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32D2B" w14:textId="0B678EF2" w:rsidR="009B6131" w:rsidRDefault="009B6131" w:rsidP="009B6131">
      <w:pPr>
        <w:pStyle w:val="Heading1"/>
      </w:pPr>
      <w:bookmarkStart w:id="0" w:name="_Toc21468"/>
      <w:r w:rsidRPr="00274409">
        <w:t>Appendix G: Other Federal Requirements</w:t>
      </w:r>
      <w:bookmarkEnd w:id="0"/>
    </w:p>
    <w:p w14:paraId="6CF88E6E" w14:textId="77777777" w:rsidR="009B6131" w:rsidRDefault="009B6131" w:rsidP="009B6131"/>
    <w:p w14:paraId="167CFA90" w14:textId="57C600D3" w:rsidR="009B6131" w:rsidRDefault="009B6131" w:rsidP="009B6131">
      <w:pPr>
        <w:ind w:left="1620" w:hanging="1620"/>
      </w:pPr>
      <w:r>
        <w:fldChar w:fldCharType="begin"/>
      </w:r>
      <w:r>
        <w:instrText xml:space="preserve"> REF _Ref533769291 \h </w:instrText>
      </w:r>
      <w:r>
        <w:fldChar w:fldCharType="separate"/>
      </w:r>
      <w:r w:rsidR="002F6E63" w:rsidRPr="00274409">
        <w:t>Checklist G1: Guide for Review of Civil Rights-Related Program Requirements for the State Community Development Block Grant (CDBG-DR) Program</w:t>
      </w:r>
      <w:r>
        <w:fldChar w:fldCharType="end"/>
      </w:r>
    </w:p>
    <w:p w14:paraId="53A52FAB" w14:textId="2E5BDD9F" w:rsidR="009B6131" w:rsidRDefault="009B6131" w:rsidP="009B6131">
      <w:pPr>
        <w:ind w:left="1620" w:hanging="1620"/>
      </w:pPr>
      <w:r>
        <w:fldChar w:fldCharType="begin"/>
      </w:r>
      <w:r>
        <w:instrText xml:space="preserve"> REF _Ref533769293 \h </w:instrText>
      </w:r>
      <w:r>
        <w:fldChar w:fldCharType="separate"/>
      </w:r>
      <w:r w:rsidR="002F6E63" w:rsidRPr="00274409">
        <w:t>Checklist G2: Guide for Review of Civil Rights-Related Program Requirements for Section 504 of the Rehabilitation Act of 1973, as amended</w:t>
      </w:r>
      <w:r>
        <w:fldChar w:fldCharType="end"/>
      </w:r>
    </w:p>
    <w:p w14:paraId="0322864C" w14:textId="551206AC" w:rsidR="009B6131" w:rsidRDefault="009B6131" w:rsidP="009B6131">
      <w:pPr>
        <w:ind w:left="1620" w:hanging="1620"/>
      </w:pPr>
      <w:r>
        <w:fldChar w:fldCharType="begin"/>
      </w:r>
      <w:r>
        <w:instrText xml:space="preserve"> REF _Ref533769294 \h </w:instrText>
      </w:r>
      <w:r>
        <w:fldChar w:fldCharType="separate"/>
      </w:r>
      <w:r w:rsidR="002F6E63" w:rsidRPr="00274409">
        <w:t>Checklist G3: Guide for Review of Section 3 of the Housing and Urban Development Act of 1968</w:t>
      </w:r>
      <w:r>
        <w:fldChar w:fldCharType="end"/>
      </w:r>
    </w:p>
    <w:p w14:paraId="5E86B68C" w14:textId="59617FB8" w:rsidR="009B6131" w:rsidRDefault="009B6131" w:rsidP="009B6131">
      <w:pPr>
        <w:ind w:left="1620" w:hanging="1620"/>
      </w:pPr>
      <w:r>
        <w:fldChar w:fldCharType="begin"/>
      </w:r>
      <w:r>
        <w:instrText xml:space="preserve"> REF _Ref533769296 \h </w:instrText>
      </w:r>
      <w:r>
        <w:fldChar w:fldCharType="separate"/>
      </w:r>
      <w:r w:rsidR="002F6E63" w:rsidRPr="00274409">
        <w:t>Checklist G4: Guide for Review of Labor Standards Administration</w:t>
      </w:r>
      <w:r>
        <w:fldChar w:fldCharType="end"/>
      </w:r>
    </w:p>
    <w:p w14:paraId="711607C1" w14:textId="06804D60" w:rsidR="009B6131" w:rsidRDefault="009B6131" w:rsidP="009B6131">
      <w:pPr>
        <w:ind w:left="1620" w:hanging="1620"/>
      </w:pPr>
      <w:r>
        <w:fldChar w:fldCharType="begin"/>
      </w:r>
      <w:r>
        <w:instrText xml:space="preserve"> REF _Ref533769298 \h </w:instrText>
      </w:r>
      <w:r>
        <w:fldChar w:fldCharType="separate"/>
      </w:r>
      <w:r w:rsidR="002F6E63" w:rsidRPr="00274409">
        <w:t>Checklist G5: Guide for Review of Flood Insurance Protection</w:t>
      </w:r>
      <w:r>
        <w:fldChar w:fldCharType="end"/>
      </w:r>
    </w:p>
    <w:p w14:paraId="7534615C" w14:textId="77777777" w:rsidR="009B6131" w:rsidRDefault="009B6131" w:rsidP="009B6131">
      <w:r>
        <w:br w:type="page"/>
      </w:r>
    </w:p>
    <w:p w14:paraId="7587F623" w14:textId="77777777" w:rsidR="009B6131" w:rsidRDefault="009B6131" w:rsidP="009B6131">
      <w:pPr>
        <w:pStyle w:val="Heading2"/>
      </w:pPr>
      <w:bookmarkStart w:id="1" w:name="_Ref533769291"/>
      <w:bookmarkStart w:id="2" w:name="_Toc21469"/>
      <w:r w:rsidRPr="00274409">
        <w:lastRenderedPageBreak/>
        <w:t>Checklist G1: Guide for Review of Civil Rights-Related Program Requirements for the State Community Development Block Grant (CDBG-DR) Program</w:t>
      </w:r>
      <w:bookmarkEnd w:id="1"/>
      <w:bookmarkEnd w:id="2"/>
    </w:p>
    <w:p w14:paraId="7BFA9652" w14:textId="77777777" w:rsidR="009B6131" w:rsidRDefault="009B6131" w:rsidP="009B61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9B6131" w:rsidRPr="00274409" w14:paraId="32689C1C" w14:textId="77777777" w:rsidTr="002F2CE9">
        <w:trPr>
          <w:trHeight w:val="461"/>
        </w:trPr>
        <w:tc>
          <w:tcPr>
            <w:tcW w:w="2880" w:type="dxa"/>
            <w:shd w:val="clear" w:color="auto" w:fill="auto"/>
            <w:vAlign w:val="center"/>
          </w:tcPr>
          <w:p w14:paraId="5765C07F"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Monitored Entity:</w:t>
            </w:r>
          </w:p>
        </w:tc>
        <w:tc>
          <w:tcPr>
            <w:tcW w:w="6362" w:type="dxa"/>
            <w:shd w:val="clear" w:color="auto" w:fill="auto"/>
            <w:vAlign w:val="center"/>
          </w:tcPr>
          <w:p w14:paraId="7596B9F3"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0D542BD0" w14:textId="77777777" w:rsidTr="002F2CE9">
        <w:trPr>
          <w:trHeight w:val="461"/>
        </w:trPr>
        <w:tc>
          <w:tcPr>
            <w:tcW w:w="2880" w:type="dxa"/>
            <w:shd w:val="clear" w:color="auto" w:fill="auto"/>
            <w:vAlign w:val="center"/>
          </w:tcPr>
          <w:p w14:paraId="7239A952"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 xml:space="preserve">Project ID: </w:t>
            </w:r>
          </w:p>
        </w:tc>
        <w:tc>
          <w:tcPr>
            <w:tcW w:w="6362" w:type="dxa"/>
            <w:shd w:val="clear" w:color="auto" w:fill="auto"/>
            <w:vAlign w:val="center"/>
          </w:tcPr>
          <w:p w14:paraId="2921B61C"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6D44EA99" w14:textId="77777777" w:rsidTr="002F2CE9">
        <w:trPr>
          <w:trHeight w:val="461"/>
        </w:trPr>
        <w:tc>
          <w:tcPr>
            <w:tcW w:w="2880" w:type="dxa"/>
            <w:shd w:val="clear" w:color="auto" w:fill="auto"/>
            <w:vAlign w:val="center"/>
          </w:tcPr>
          <w:p w14:paraId="712183A8"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Project:</w:t>
            </w:r>
          </w:p>
        </w:tc>
        <w:tc>
          <w:tcPr>
            <w:tcW w:w="6362" w:type="dxa"/>
            <w:shd w:val="clear" w:color="auto" w:fill="auto"/>
            <w:vAlign w:val="center"/>
          </w:tcPr>
          <w:p w14:paraId="2DC4AD9B"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1FFAE673" w14:textId="77777777" w:rsidTr="002F2CE9">
        <w:trPr>
          <w:trHeight w:val="461"/>
        </w:trPr>
        <w:tc>
          <w:tcPr>
            <w:tcW w:w="2880" w:type="dxa"/>
            <w:shd w:val="clear" w:color="auto" w:fill="auto"/>
            <w:vAlign w:val="center"/>
          </w:tcPr>
          <w:p w14:paraId="07E8E0E1"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Reviewer:</w:t>
            </w:r>
          </w:p>
        </w:tc>
        <w:tc>
          <w:tcPr>
            <w:tcW w:w="6362" w:type="dxa"/>
            <w:shd w:val="clear" w:color="auto" w:fill="auto"/>
            <w:vAlign w:val="center"/>
          </w:tcPr>
          <w:p w14:paraId="0C07BD6E"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7C398BB4" w14:textId="77777777" w:rsidTr="002F2CE9">
        <w:trPr>
          <w:trHeight w:val="461"/>
        </w:trPr>
        <w:tc>
          <w:tcPr>
            <w:tcW w:w="2880" w:type="dxa"/>
            <w:shd w:val="clear" w:color="auto" w:fill="auto"/>
            <w:vAlign w:val="center"/>
          </w:tcPr>
          <w:p w14:paraId="77679A2C"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Date Completed:</w:t>
            </w:r>
          </w:p>
        </w:tc>
        <w:tc>
          <w:tcPr>
            <w:tcW w:w="6362" w:type="dxa"/>
            <w:shd w:val="clear" w:color="auto" w:fill="auto"/>
            <w:vAlign w:val="center"/>
          </w:tcPr>
          <w:p w14:paraId="5C92865D" w14:textId="77777777" w:rsidR="009B6131" w:rsidRPr="00274409" w:rsidRDefault="009B6131" w:rsidP="002F2CE9">
            <w:pPr>
              <w:spacing w:after="0" w:line="259" w:lineRule="auto"/>
              <w:rPr>
                <w:rFonts w:ascii="Franklin Gothic Book" w:eastAsia="Calibri" w:hAnsi="Franklin Gothic Book" w:cs="Times New Roman"/>
              </w:rPr>
            </w:pPr>
          </w:p>
        </w:tc>
      </w:tr>
    </w:tbl>
    <w:p w14:paraId="46B16423" w14:textId="77777777" w:rsidR="009B6131" w:rsidRPr="00274409" w:rsidRDefault="009B6131" w:rsidP="009B6131">
      <w:pPr>
        <w:widowControl w:val="0"/>
        <w:spacing w:after="160" w:line="259" w:lineRule="auto"/>
        <w:rPr>
          <w:rFonts w:ascii="Franklin Gothic Book" w:eastAsia="Calibri" w:hAnsi="Franklin Gothic Book" w:cs="Times New Roman"/>
        </w:rPr>
      </w:pPr>
    </w:p>
    <w:p w14:paraId="1E5B7459" w14:textId="5F7B7A99" w:rsidR="009B6131" w:rsidRPr="00274409" w:rsidRDefault="009B6131" w:rsidP="009B6131">
      <w:pPr>
        <w:widowControl w:val="0"/>
        <w:spacing w:after="0" w:line="240" w:lineRule="auto"/>
        <w:jc w:val="both"/>
        <w:rPr>
          <w:rFonts w:ascii="Franklin Gothic Book" w:eastAsia="Times New Roman" w:hAnsi="Franklin Gothic Book" w:cs="Times New Roman"/>
        </w:rPr>
      </w:pPr>
      <w:r w:rsidRPr="00274409">
        <w:rPr>
          <w:rFonts w:ascii="Franklin Gothic Book" w:eastAsia="Times New Roman" w:hAnsi="Franklin Gothic Book" w:cs="Times New Roman"/>
          <w:b/>
        </w:rPr>
        <w:t>NOTE:</w:t>
      </w:r>
      <w:r w:rsidRPr="00274409">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274409">
        <w:rPr>
          <w:rFonts w:ascii="Franklin Gothic Book" w:eastAsia="Times New Roman" w:hAnsi="Franklin Gothic Book" w:cs="Times New Roman"/>
        </w:rPr>
        <w:t>NOFA</w:t>
      </w:r>
      <w:proofErr w:type="spellEnd"/>
      <w:r w:rsidRPr="00274409">
        <w:rPr>
          <w:rFonts w:ascii="Franklin Gothic Book" w:eastAsia="Times New Roman" w:hAnsi="Franklin Gothic Book" w:cs="Times New Roman"/>
        </w:rPr>
        <w:t xml:space="preserve">, or grant agreement).  </w:t>
      </w:r>
      <w:r>
        <w:rPr>
          <w:rFonts w:ascii="Franklin Gothic Book" w:eastAsia="Times New Roman" w:hAnsi="Franklin Gothic Book" w:cs="Times New Roman"/>
        </w:rPr>
        <w:t>I</w:t>
      </w:r>
      <w:r w:rsidRPr="00274409">
        <w:rPr>
          <w:rFonts w:ascii="Franklin Gothic Book" w:eastAsia="Times New Roman" w:hAnsi="Franklin Gothic Book" w:cs="Times New Roman"/>
        </w:rPr>
        <w:t xml:space="preserve">f the requirement is not met, the Reviewer is to identify this as an issue to the Monitored Entity and transmit this </w:t>
      </w:r>
      <w:r>
        <w:rPr>
          <w:rFonts w:ascii="Franklin Gothic Book" w:eastAsia="Times New Roman" w:hAnsi="Franklin Gothic Book" w:cs="Times New Roman"/>
        </w:rPr>
        <w:t>Checklist</w:t>
      </w:r>
      <w:r w:rsidRPr="00274409">
        <w:rPr>
          <w:rFonts w:ascii="Franklin Gothic Book" w:eastAsia="Times New Roman" w:hAnsi="Franklin Gothic Book" w:cs="Times New Roman"/>
        </w:rPr>
        <w:t xml:space="preserve"> to </w:t>
      </w:r>
      <w:r w:rsidR="00F408D5">
        <w:rPr>
          <w:rFonts w:ascii="Franklin Gothic Book" w:eastAsia="Times New Roman" w:hAnsi="Franklin Gothic Book" w:cs="Times New Roman"/>
        </w:rPr>
        <w:t xml:space="preserve">the </w:t>
      </w:r>
      <w:r w:rsidR="003B4866">
        <w:rPr>
          <w:rFonts w:ascii="Franklin Gothic Book" w:eastAsia="Times New Roman" w:hAnsi="Franklin Gothic Book" w:cs="Times New Roman"/>
        </w:rPr>
        <w:t>State entity responsible for</w:t>
      </w:r>
      <w:r w:rsidR="001C3681">
        <w:rPr>
          <w:rFonts w:ascii="Franklin Gothic Book" w:eastAsia="Times New Roman" w:hAnsi="Franklin Gothic Book" w:cs="Times New Roman"/>
        </w:rPr>
        <w:t xml:space="preserve"> handling civil right violations</w:t>
      </w:r>
      <w:r w:rsidRPr="00274409">
        <w:rPr>
          <w:rFonts w:ascii="Franklin Gothic Book" w:eastAsia="Times New Roman" w:hAnsi="Franklin Gothic Book" w:cs="Times New Roman"/>
        </w:rPr>
        <w:t xml:space="preserve"> for possible follow-up.  All other questions (questions that do not contain the citation for the requirement) do not address </w:t>
      </w:r>
      <w:r w:rsidR="00F408D5" w:rsidRPr="00274409">
        <w:rPr>
          <w:rFonts w:ascii="Franklin Gothic Book" w:eastAsia="Times New Roman" w:hAnsi="Franklin Gothic Book" w:cs="Times New Roman"/>
        </w:rPr>
        <w:t>requirements but</w:t>
      </w:r>
      <w:r w:rsidRPr="00274409">
        <w:rPr>
          <w:rFonts w:ascii="Franklin Gothic Book" w:eastAsia="Times New Roman" w:hAnsi="Franklin Gothic Book" w:cs="Times New Roman"/>
        </w:rPr>
        <w:t xml:space="preserve"> are included to assist the reviewer in understanding the Monitored Entity's program more fully and/or to identify issues that, if not properly addressed, could result in deficient performance.  The Reviewer may raise negative conclusions to these questions to the Monitored Entity’s attention.  </w:t>
      </w:r>
    </w:p>
    <w:p w14:paraId="358B47CF" w14:textId="77777777" w:rsidR="009B6131" w:rsidRPr="00274409" w:rsidRDefault="009B6131" w:rsidP="009B6131">
      <w:pPr>
        <w:widowControl w:val="0"/>
        <w:spacing w:after="0" w:line="240" w:lineRule="auto"/>
        <w:ind w:left="864" w:hanging="864"/>
        <w:rPr>
          <w:rFonts w:ascii="Franklin Gothic Book" w:eastAsia="Times New Roman" w:hAnsi="Franklin Gothic Book" w:cs="Times New Roman"/>
        </w:rPr>
      </w:pPr>
    </w:p>
    <w:p w14:paraId="3B4EA2FF" w14:textId="5E72F8F8"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both"/>
        <w:rPr>
          <w:rFonts w:ascii="Franklin Gothic Book" w:eastAsia="Times New Roman" w:hAnsi="Franklin Gothic Book" w:cs="Times New Roman"/>
          <w:b/>
          <w:color w:val="FF0000"/>
          <w:u w:val="single"/>
        </w:rPr>
      </w:pPr>
      <w:r w:rsidRPr="00274409">
        <w:rPr>
          <w:rFonts w:ascii="Franklin Gothic Book" w:eastAsia="Times New Roman" w:hAnsi="Franklin Gothic Book" w:cs="Times New Roman"/>
          <w:b/>
          <w:u w:val="single"/>
        </w:rPr>
        <w:t>Instructions</w:t>
      </w:r>
      <w:r w:rsidRPr="00274409">
        <w:rPr>
          <w:rFonts w:ascii="Franklin Gothic Book" w:eastAsia="Times New Roman" w:hAnsi="Franklin Gothic Book" w:cs="Times New Roman"/>
          <w:b/>
        </w:rPr>
        <w:t>:</w:t>
      </w:r>
      <w:r w:rsidRPr="00274409">
        <w:rPr>
          <w:rFonts w:ascii="Franklin Gothic Book" w:eastAsia="Times New Roman" w:hAnsi="Franklin Gothic Book" w:cs="Times New Roman"/>
        </w:rPr>
        <w:t xml:space="preserve"> This </w:t>
      </w:r>
      <w:r>
        <w:rPr>
          <w:rFonts w:ascii="Franklin Gothic Book" w:eastAsia="Times New Roman" w:hAnsi="Franklin Gothic Book" w:cs="Times New Roman"/>
        </w:rPr>
        <w:t>Checklist</w:t>
      </w:r>
      <w:r w:rsidRPr="00274409">
        <w:rPr>
          <w:rFonts w:ascii="Franklin Gothic Book" w:eastAsia="Times New Roman" w:hAnsi="Franklin Gothic Book" w:cs="Times New Roman"/>
        </w:rPr>
        <w:t xml:space="preserve"> is designed to review the Community Development Block Grant Disaster Recovery (CDBG-DR) Monitored Entity’s records on the civil rights-related program requirements (</w:t>
      </w:r>
      <w:proofErr w:type="spellStart"/>
      <w:r w:rsidRPr="00274409">
        <w:rPr>
          <w:rFonts w:ascii="Franklin Gothic Book" w:eastAsia="Times New Roman" w:hAnsi="Franklin Gothic Book" w:cs="Times New Roman"/>
        </w:rPr>
        <w:t>CRRPRs</w:t>
      </w:r>
      <w:proofErr w:type="spellEnd"/>
      <w:r w:rsidRPr="00274409">
        <w:rPr>
          <w:rFonts w:ascii="Franklin Gothic Book" w:eastAsia="Times New Roman" w:hAnsi="Franklin Gothic Book" w:cs="Times New Roman"/>
        </w:rPr>
        <w:t xml:space="preserve">) of the program, including records pertaining to its civil rights-related certifications The </w:t>
      </w:r>
      <w:r>
        <w:rPr>
          <w:rFonts w:ascii="Franklin Gothic Book" w:eastAsia="Times New Roman" w:hAnsi="Franklin Gothic Book" w:cs="Times New Roman"/>
        </w:rPr>
        <w:t>Checklist</w:t>
      </w:r>
      <w:r w:rsidRPr="00274409">
        <w:rPr>
          <w:rFonts w:ascii="Franklin Gothic Book" w:eastAsia="Times New Roman" w:hAnsi="Franklin Gothic Book" w:cs="Times New Roman"/>
        </w:rPr>
        <w:t xml:space="preserve"> is divided into three sections:  Analysis of Impediments to Fair Housing Choice;  Record Keeping; and Local Record Keeping.  Failure to maintain records is an indication of noncompliance with the CDBG-DR regulations governing record keeping.  While a lack of documentation may not imply discrimination because the data is a basis for further investigating compliance with nondiscrimination requirements, the</w:t>
      </w:r>
      <w:r w:rsidR="00504758">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 xml:space="preserve">Reviewer is responsible for transmitting this completed </w:t>
      </w:r>
      <w:r>
        <w:rPr>
          <w:rFonts w:ascii="Franklin Gothic Book" w:eastAsia="Times New Roman" w:hAnsi="Franklin Gothic Book" w:cs="Times New Roman"/>
        </w:rPr>
        <w:t>Checklist</w:t>
      </w:r>
      <w:r w:rsidRPr="00274409">
        <w:rPr>
          <w:rFonts w:ascii="Franklin Gothic Book" w:eastAsia="Times New Roman" w:hAnsi="Franklin Gothic Book" w:cs="Times New Roman"/>
        </w:rPr>
        <w:t xml:space="preserve"> (along with pertinent support documentation) to </w:t>
      </w:r>
      <w:r w:rsidR="00812752">
        <w:rPr>
          <w:rFonts w:ascii="Franklin Gothic Book" w:eastAsia="Times New Roman" w:hAnsi="Franklin Gothic Book" w:cs="Times New Roman"/>
        </w:rPr>
        <w:t>State entity responsible for handling civil right violations</w:t>
      </w:r>
      <w:r w:rsidRPr="00274409">
        <w:rPr>
          <w:rFonts w:ascii="Franklin Gothic Book" w:eastAsia="Times New Roman" w:hAnsi="Franklin Gothic Book" w:cs="Times New Roman"/>
        </w:rPr>
        <w:t xml:space="preserve"> upon conclusion of the monitoring.  </w:t>
      </w:r>
    </w:p>
    <w:p w14:paraId="52CFDF76" w14:textId="77777777" w:rsidR="009B6131" w:rsidRPr="00274409" w:rsidRDefault="009B6131" w:rsidP="009B6131">
      <w:pPr>
        <w:widowControl w:val="0"/>
        <w:tabs>
          <w:tab w:val="center" w:pos="4320"/>
        </w:tabs>
        <w:spacing w:after="0" w:line="240" w:lineRule="auto"/>
        <w:jc w:val="both"/>
        <w:rPr>
          <w:rFonts w:ascii="Franklin Gothic Book" w:eastAsia="Times New Roman" w:hAnsi="Franklin Gothic Book" w:cs="Times New Roman"/>
          <w:b/>
          <w:u w:val="single"/>
        </w:rPr>
      </w:pPr>
    </w:p>
    <w:p w14:paraId="0BBC8F02" w14:textId="77777777" w:rsidR="009B6131" w:rsidRPr="00274409" w:rsidRDefault="009B6131" w:rsidP="009B6131">
      <w:pPr>
        <w:widowControl w:val="0"/>
        <w:tabs>
          <w:tab w:val="center" w:pos="4320"/>
        </w:tabs>
        <w:spacing w:after="0" w:line="240" w:lineRule="auto"/>
        <w:jc w:val="both"/>
        <w:rPr>
          <w:rFonts w:ascii="Franklin Gothic Book" w:eastAsia="Times New Roman" w:hAnsi="Franklin Gothic Book" w:cs="Times New Roman"/>
          <w:b/>
          <w:u w:val="single"/>
        </w:rPr>
      </w:pPr>
      <w:r w:rsidRPr="00274409">
        <w:rPr>
          <w:rFonts w:ascii="Franklin Gothic Book" w:eastAsia="Times New Roman" w:hAnsi="Franklin Gothic Book" w:cs="Times New Roman"/>
        </w:rPr>
        <w:t>NOTE:  To comple</w:t>
      </w:r>
      <w:bookmarkStart w:id="3" w:name="_GoBack"/>
      <w:bookmarkEnd w:id="3"/>
      <w:r w:rsidRPr="00274409">
        <w:rPr>
          <w:rFonts w:ascii="Franklin Gothic Book" w:eastAsia="Times New Roman" w:hAnsi="Franklin Gothic Book" w:cs="Times New Roman"/>
        </w:rPr>
        <w:t xml:space="preserve">te the civil rights-related review of the Monitored Entity, this </w:t>
      </w:r>
      <w:r>
        <w:rPr>
          <w:rFonts w:ascii="Franklin Gothic Book" w:eastAsia="Times New Roman" w:hAnsi="Franklin Gothic Book" w:cs="Times New Roman"/>
        </w:rPr>
        <w:t>Checklist</w:t>
      </w:r>
      <w:r w:rsidRPr="00274409">
        <w:rPr>
          <w:rFonts w:ascii="Franklin Gothic Book" w:eastAsia="Times New Roman" w:hAnsi="Franklin Gothic Book" w:cs="Times New Roman"/>
        </w:rPr>
        <w:t xml:space="preserve"> is to be completed along with </w:t>
      </w:r>
      <w:r>
        <w:rPr>
          <w:rFonts w:ascii="Franklin Gothic Book" w:eastAsia="Times New Roman" w:hAnsi="Franklin Gothic Book" w:cs="Times New Roman"/>
        </w:rPr>
        <w:t>Checklist</w:t>
      </w:r>
      <w:r w:rsidRPr="00274409">
        <w:rPr>
          <w:rFonts w:ascii="Franklin Gothic Book" w:eastAsia="Times New Roman" w:hAnsi="Franklin Gothic Book" w:cs="Times New Roman"/>
        </w:rPr>
        <w:t xml:space="preserve"> </w:t>
      </w:r>
      <w:r>
        <w:rPr>
          <w:rFonts w:ascii="Franklin Gothic Book" w:eastAsia="Times New Roman" w:hAnsi="Franklin Gothic Book" w:cs="Times New Roman"/>
        </w:rPr>
        <w:t xml:space="preserve">G2:  </w:t>
      </w:r>
      <w:r w:rsidRPr="00274409">
        <w:rPr>
          <w:rFonts w:ascii="Franklin Gothic Book" w:eastAsia="Times New Roman" w:hAnsi="Franklin Gothic Book" w:cs="Times New Roman"/>
        </w:rPr>
        <w:t xml:space="preserve">Guide for Review of the Civil Rights-Related Program Requirements for Section 504 of the Rehabilitation Act of 1973, as amended, and </w:t>
      </w:r>
      <w:r>
        <w:rPr>
          <w:rFonts w:ascii="Franklin Gothic Book" w:eastAsia="Times New Roman" w:hAnsi="Franklin Gothic Book" w:cs="Times New Roman"/>
        </w:rPr>
        <w:t xml:space="preserve">Checklist G3:  </w:t>
      </w:r>
      <w:r w:rsidRPr="00274409">
        <w:rPr>
          <w:rFonts w:ascii="Franklin Gothic Book" w:eastAsia="Times New Roman" w:hAnsi="Franklin Gothic Book" w:cs="Times New Roman"/>
        </w:rPr>
        <w:t>Guide for Review of Section 3 of the Housing and Urban Development Act of 1968.</w:t>
      </w:r>
    </w:p>
    <w:p w14:paraId="5BC6EABC" w14:textId="77777777" w:rsidR="009B6131" w:rsidRPr="00274409" w:rsidRDefault="009B6131" w:rsidP="009B6131">
      <w:pPr>
        <w:widowControl w:val="0"/>
        <w:tabs>
          <w:tab w:val="center" w:pos="4320"/>
        </w:tabs>
        <w:spacing w:after="0" w:line="240" w:lineRule="auto"/>
        <w:rPr>
          <w:rFonts w:ascii="Franklin Gothic Book" w:eastAsia="Times New Roman" w:hAnsi="Franklin Gothic Book" w:cs="Times New Roman"/>
          <w:b/>
          <w:u w:val="single"/>
        </w:rPr>
      </w:pPr>
    </w:p>
    <w:p w14:paraId="7928122C" w14:textId="77777777" w:rsidR="009B6131" w:rsidRPr="00274409" w:rsidRDefault="009B6131" w:rsidP="009B6131">
      <w:pPr>
        <w:widowControl w:val="0"/>
        <w:tabs>
          <w:tab w:val="center" w:pos="4320"/>
        </w:tabs>
        <w:spacing w:after="0" w:line="240" w:lineRule="auto"/>
        <w:rPr>
          <w:rFonts w:ascii="Franklin Gothic Book" w:eastAsia="Times New Roman" w:hAnsi="Franklin Gothic Book" w:cs="Times New Roman"/>
          <w:u w:val="single"/>
        </w:rPr>
      </w:pPr>
      <w:r w:rsidRPr="00274409">
        <w:rPr>
          <w:rFonts w:ascii="Franklin Gothic Book" w:eastAsia="Times New Roman" w:hAnsi="Franklin Gothic Book" w:cs="Times New Roman"/>
          <w:b/>
          <w:u w:val="single"/>
        </w:rPr>
        <w:t>Questions:</w:t>
      </w:r>
      <w:r w:rsidRPr="00274409">
        <w:rPr>
          <w:rFonts w:ascii="Franklin Gothic Book" w:eastAsia="Times New Roman" w:hAnsi="Franklin Gothic Book" w:cs="Times New Roman"/>
        </w:rPr>
        <w:t xml:space="preserve">  </w:t>
      </w:r>
    </w:p>
    <w:p w14:paraId="114E270F"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caps/>
        </w:rPr>
      </w:pPr>
      <w:r w:rsidRPr="00274409">
        <w:rPr>
          <w:rFonts w:ascii="Franklin Gothic Book" w:eastAsia="Times New Roman" w:hAnsi="Franklin Gothic Book" w:cs="Times New Roman"/>
          <w:caps/>
          <w:u w:val="single"/>
        </w:rPr>
        <w:t>A.</w:t>
      </w:r>
      <w:r w:rsidRPr="00274409">
        <w:rPr>
          <w:rFonts w:ascii="Franklin Gothic Book" w:eastAsia="Times New Roman" w:hAnsi="Franklin Gothic Book" w:cs="Times New Roman"/>
          <w:caps/>
          <w:u w:val="single"/>
        </w:rPr>
        <w:tab/>
        <w:t>ANALYSIS OF IMPEDIMENTS TO FAIR HOUSING CHOICE</w:t>
      </w:r>
      <w:r w:rsidRPr="00274409">
        <w:rPr>
          <w:rFonts w:ascii="Franklin Gothic Book" w:eastAsia="Times New Roman" w:hAnsi="Franklin Gothic Book" w:cs="Times New Roman"/>
          <w:caps/>
        </w:rPr>
        <w:t xml:space="preserve"> </w:t>
      </w:r>
    </w:p>
    <w:p w14:paraId="7E3D34B3"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2C8AB1C0" w14:textId="77777777" w:rsidTr="002F2CE9">
        <w:trPr>
          <w:trHeight w:val="773"/>
        </w:trPr>
        <w:tc>
          <w:tcPr>
            <w:tcW w:w="7385" w:type="dxa"/>
            <w:tcBorders>
              <w:bottom w:val="single" w:sz="4" w:space="0" w:color="auto"/>
            </w:tcBorders>
          </w:tcPr>
          <w:p w14:paraId="0D1BB77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274409">
              <w:rPr>
                <w:rFonts w:ascii="Franklin Gothic Book" w:eastAsia="Times New Roman" w:hAnsi="Franklin Gothic Book" w:cs="Times New Roman"/>
              </w:rPr>
              <w:t>a.   Has the Monitored Entity completed an analysis of impediments to fair housing choice (AI)?</w:t>
            </w:r>
          </w:p>
          <w:p w14:paraId="7B59C3D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[24 CFR 91.325(a)(1)]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22AF3604" w14:textId="77777777" w:rsidTr="002F2CE9">
              <w:trPr>
                <w:trHeight w:val="170"/>
              </w:trPr>
              <w:tc>
                <w:tcPr>
                  <w:tcW w:w="425" w:type="dxa"/>
                </w:tcPr>
                <w:p w14:paraId="3DBBF69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6EF0AC4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220E891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17F3348E" w14:textId="77777777" w:rsidTr="002F2CE9">
              <w:trPr>
                <w:trHeight w:val="225"/>
              </w:trPr>
              <w:tc>
                <w:tcPr>
                  <w:tcW w:w="425" w:type="dxa"/>
                </w:tcPr>
                <w:p w14:paraId="36B8036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4C6873D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5E30F9F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833F6A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2355DBFF" w14:textId="77777777" w:rsidTr="002F2CE9">
        <w:trPr>
          <w:cantSplit/>
        </w:trPr>
        <w:tc>
          <w:tcPr>
            <w:tcW w:w="9010" w:type="dxa"/>
            <w:gridSpan w:val="2"/>
            <w:tcBorders>
              <w:bottom w:val="nil"/>
            </w:tcBorders>
          </w:tcPr>
          <w:p w14:paraId="5FD1CBF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0E8BC6C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13F94177" w14:textId="77777777" w:rsidTr="002F2CE9">
        <w:trPr>
          <w:cantSplit/>
        </w:trPr>
        <w:tc>
          <w:tcPr>
            <w:tcW w:w="9010" w:type="dxa"/>
            <w:gridSpan w:val="2"/>
            <w:tcBorders>
              <w:top w:val="nil"/>
            </w:tcBorders>
          </w:tcPr>
          <w:p w14:paraId="2FE58A5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6D08593D" w14:textId="77777777" w:rsidTr="002F2CE9">
        <w:trPr>
          <w:cantSplit/>
          <w:trHeight w:hRule="exact" w:val="634"/>
        </w:trPr>
        <w:tc>
          <w:tcPr>
            <w:tcW w:w="9010" w:type="dxa"/>
            <w:gridSpan w:val="2"/>
            <w:tcBorders>
              <w:top w:val="single" w:sz="4" w:space="0" w:color="auto"/>
              <w:left w:val="single" w:sz="4" w:space="0" w:color="auto"/>
              <w:bottom w:val="single" w:sz="4" w:space="0" w:color="auto"/>
              <w:right w:val="single" w:sz="4" w:space="0" w:color="auto"/>
            </w:tcBorders>
          </w:tcPr>
          <w:p w14:paraId="5C51307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274409">
              <w:rPr>
                <w:rFonts w:ascii="Franklin Gothic Book" w:eastAsia="Times New Roman" w:hAnsi="Franklin Gothic Book" w:cs="Times New Roman"/>
              </w:rPr>
              <w:t>b.   If the answer to “a” above is “Yes,” when was the AI completed? (Include date in response below.)</w:t>
            </w:r>
          </w:p>
          <w:p w14:paraId="31BE4FC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68590F9A" w14:textId="77777777" w:rsidTr="002F2CE9">
        <w:trPr>
          <w:cantSplit/>
          <w:trHeight w:val="305"/>
        </w:trPr>
        <w:tc>
          <w:tcPr>
            <w:tcW w:w="9010" w:type="dxa"/>
            <w:gridSpan w:val="2"/>
            <w:tcBorders>
              <w:top w:val="single" w:sz="4" w:space="0" w:color="auto"/>
              <w:left w:val="single" w:sz="4" w:space="0" w:color="auto"/>
              <w:bottom w:val="nil"/>
              <w:right w:val="single" w:sz="4" w:space="0" w:color="auto"/>
            </w:tcBorders>
          </w:tcPr>
          <w:p w14:paraId="74547D5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lastRenderedPageBreak/>
              <w:t>Describe Basis for Conclusion:</w:t>
            </w:r>
          </w:p>
        </w:tc>
      </w:tr>
      <w:tr w:rsidR="009B6131" w:rsidRPr="00274409" w14:paraId="2D1ABD09" w14:textId="77777777" w:rsidTr="002F2CE9">
        <w:trPr>
          <w:cantSplit/>
          <w:trHeight w:val="575"/>
        </w:trPr>
        <w:tc>
          <w:tcPr>
            <w:tcW w:w="9010" w:type="dxa"/>
            <w:gridSpan w:val="2"/>
            <w:tcBorders>
              <w:top w:val="nil"/>
              <w:left w:val="single" w:sz="4" w:space="0" w:color="auto"/>
              <w:bottom w:val="single" w:sz="4" w:space="0" w:color="auto"/>
              <w:right w:val="single" w:sz="4" w:space="0" w:color="auto"/>
            </w:tcBorders>
          </w:tcPr>
          <w:p w14:paraId="3BB86C2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5D2CF11" w14:textId="77777777" w:rsidR="009B6131" w:rsidRPr="00274409" w:rsidRDefault="009B6131" w:rsidP="009B6131">
      <w:pPr>
        <w:widowControl w:val="0"/>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52D92EA0" w14:textId="77777777" w:rsidTr="002F2CE9">
        <w:trPr>
          <w:trHeight w:val="773"/>
        </w:trPr>
        <w:tc>
          <w:tcPr>
            <w:tcW w:w="7385" w:type="dxa"/>
            <w:tcBorders>
              <w:bottom w:val="single" w:sz="4" w:space="0" w:color="auto"/>
            </w:tcBorders>
          </w:tcPr>
          <w:p w14:paraId="335EC659" w14:textId="77777777" w:rsidR="009B6131" w:rsidRPr="00274409" w:rsidRDefault="009B6131" w:rsidP="002F2CE9">
            <w:pPr>
              <w:widowControl w:val="0"/>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Does the Monitored Entity have records regarding its certification to </w:t>
            </w:r>
            <w:proofErr w:type="spellStart"/>
            <w:r w:rsidRPr="00274409">
              <w:rPr>
                <w:rFonts w:ascii="Franklin Gothic Book" w:eastAsia="Times New Roman" w:hAnsi="Franklin Gothic Book" w:cs="Times New Roman"/>
              </w:rPr>
              <w:t>affirmativelyfurther</w:t>
            </w:r>
            <w:proofErr w:type="spellEnd"/>
            <w:r w:rsidRPr="00274409">
              <w:rPr>
                <w:rFonts w:ascii="Franklin Gothic Book" w:eastAsia="Times New Roman" w:hAnsi="Franklin Gothic Book" w:cs="Times New Roman"/>
              </w:rPr>
              <w:t xml:space="preserve"> fair housing (</w:t>
            </w:r>
            <w:proofErr w:type="spellStart"/>
            <w:r w:rsidRPr="00274409">
              <w:rPr>
                <w:rFonts w:ascii="Franklin Gothic Book" w:eastAsia="Times New Roman" w:hAnsi="Franklin Gothic Book" w:cs="Times New Roman"/>
              </w:rPr>
              <w:t>AFFH</w:t>
            </w:r>
            <w:proofErr w:type="spellEnd"/>
            <w:r w:rsidRPr="00274409">
              <w:rPr>
                <w:rFonts w:ascii="Franklin Gothic Book" w:eastAsia="Times New Roman" w:hAnsi="Franklin Gothic Book" w:cs="Times New Roman"/>
              </w:rPr>
              <w:t>) which include:</w:t>
            </w:r>
            <w:r w:rsidRPr="00274409">
              <w:rPr>
                <w:rFonts w:ascii="Franklin Gothic Book" w:eastAsia="Times New Roman" w:hAnsi="Franklin Gothic Book" w:cs="Times New Roman"/>
              </w:rPr>
              <w:br/>
              <w:t>(a) a completed AI; and</w:t>
            </w:r>
            <w:r w:rsidRPr="00274409">
              <w:rPr>
                <w:rFonts w:ascii="Franklin Gothic Book" w:eastAsia="Times New Roman" w:hAnsi="Franklin Gothic Book" w:cs="Times New Roman"/>
              </w:rPr>
              <w:br/>
              <w:t>(b) information regarding the actions it has taken to address the effects of any impediments identified through the analysis?</w:t>
            </w:r>
            <w:r w:rsidRPr="00274409">
              <w:rPr>
                <w:rFonts w:ascii="Franklin Gothic Book" w:eastAsia="Times New Roman" w:hAnsi="Franklin Gothic Book" w:cs="Times New Roman"/>
              </w:rPr>
              <w:br/>
              <w:t>[24 CFR 91.325(a)(1) and 24 CFR 570.487(b)]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4CBCD135" w14:textId="77777777" w:rsidTr="002F2CE9">
              <w:trPr>
                <w:trHeight w:val="170"/>
              </w:trPr>
              <w:tc>
                <w:tcPr>
                  <w:tcW w:w="425" w:type="dxa"/>
                </w:tcPr>
                <w:p w14:paraId="55EC11E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5C76E4D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5836E35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4F938AA1" w14:textId="77777777" w:rsidTr="002F2CE9">
              <w:trPr>
                <w:trHeight w:val="225"/>
              </w:trPr>
              <w:tc>
                <w:tcPr>
                  <w:tcW w:w="425" w:type="dxa"/>
                </w:tcPr>
                <w:p w14:paraId="02B2AC1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1B81571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4BF6A13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A3A1F8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6CAF6837" w14:textId="77777777" w:rsidTr="002F2CE9">
        <w:trPr>
          <w:cantSplit/>
        </w:trPr>
        <w:tc>
          <w:tcPr>
            <w:tcW w:w="9010" w:type="dxa"/>
            <w:gridSpan w:val="2"/>
            <w:tcBorders>
              <w:bottom w:val="nil"/>
            </w:tcBorders>
          </w:tcPr>
          <w:p w14:paraId="70DE981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267EE1F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04EABD23" w14:textId="77777777" w:rsidTr="002F2CE9">
        <w:trPr>
          <w:cantSplit/>
        </w:trPr>
        <w:tc>
          <w:tcPr>
            <w:tcW w:w="9010" w:type="dxa"/>
            <w:gridSpan w:val="2"/>
            <w:tcBorders>
              <w:top w:val="nil"/>
            </w:tcBorders>
          </w:tcPr>
          <w:p w14:paraId="203DFB9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C6687EF" w14:textId="77777777" w:rsidR="009B6131" w:rsidRPr="00274409" w:rsidRDefault="009B6131" w:rsidP="009B6131">
      <w:pPr>
        <w:widowControl w:val="0"/>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21C6D1C5" w14:textId="77777777" w:rsidTr="002F2CE9">
        <w:trPr>
          <w:trHeight w:val="773"/>
        </w:trPr>
        <w:tc>
          <w:tcPr>
            <w:tcW w:w="7385" w:type="dxa"/>
            <w:tcBorders>
              <w:bottom w:val="single" w:sz="4" w:space="0" w:color="auto"/>
            </w:tcBorders>
          </w:tcPr>
          <w:p w14:paraId="4479B9B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Based on this review, is there evidence that raises questions about the accuracy of the Monitored Entity’s certification to </w:t>
            </w:r>
            <w:proofErr w:type="spellStart"/>
            <w:r w:rsidRPr="00274409">
              <w:rPr>
                <w:rFonts w:ascii="Franklin Gothic Book" w:eastAsia="Times New Roman" w:hAnsi="Franklin Gothic Book" w:cs="Times New Roman"/>
              </w:rPr>
              <w:t>AFFH</w:t>
            </w:r>
            <w:proofErr w:type="spellEnd"/>
            <w:r w:rsidRPr="00274409">
              <w:rPr>
                <w:rFonts w:ascii="Franklin Gothic Book" w:eastAsia="Times New Roman" w:hAnsi="Franklin Gothic Book" w:cs="Times New Roman"/>
              </w:rPr>
              <w:t>? (If yes, include in your response below, i.e., actions were inappropriate for identified impediments).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5FF67269" w14:textId="77777777" w:rsidTr="002F2CE9">
              <w:trPr>
                <w:trHeight w:val="170"/>
              </w:trPr>
              <w:tc>
                <w:tcPr>
                  <w:tcW w:w="425" w:type="dxa"/>
                </w:tcPr>
                <w:p w14:paraId="0CD6457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333077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27B182D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118FED6D" w14:textId="77777777" w:rsidTr="002F2CE9">
              <w:trPr>
                <w:trHeight w:val="225"/>
              </w:trPr>
              <w:tc>
                <w:tcPr>
                  <w:tcW w:w="425" w:type="dxa"/>
                </w:tcPr>
                <w:p w14:paraId="0C90185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F026E3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6B4A043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59941A6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37B0CC37" w14:textId="77777777" w:rsidTr="002F2CE9">
        <w:trPr>
          <w:cantSplit/>
        </w:trPr>
        <w:tc>
          <w:tcPr>
            <w:tcW w:w="9010" w:type="dxa"/>
            <w:gridSpan w:val="2"/>
            <w:tcBorders>
              <w:bottom w:val="single" w:sz="4" w:space="0" w:color="auto"/>
            </w:tcBorders>
          </w:tcPr>
          <w:p w14:paraId="636A23F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79F1C94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BC3F59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4971C38" w14:textId="77777777" w:rsidR="009B6131" w:rsidRPr="00274409" w:rsidRDefault="009B6131" w:rsidP="009B6131">
      <w:pPr>
        <w:widowControl w:val="0"/>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4</w:t>
      </w:r>
      <w:r w:rsidRPr="00274409">
        <w:rPr>
          <w:rFonts w:ascii="Franklin Gothic Book" w:eastAsia="Times New Roman" w:hAnsi="Franklin Gothic Book" w:cs="Times New Roman"/>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3B97865F" w14:textId="77777777" w:rsidTr="002F2CE9">
        <w:trPr>
          <w:trHeight w:val="773"/>
        </w:trPr>
        <w:tc>
          <w:tcPr>
            <w:tcW w:w="7385" w:type="dxa"/>
            <w:tcBorders>
              <w:bottom w:val="single" w:sz="4" w:space="0" w:color="auto"/>
            </w:tcBorders>
          </w:tcPr>
          <w:p w14:paraId="042259B4" w14:textId="77777777" w:rsidR="009B6131" w:rsidRPr="00274409" w:rsidRDefault="009B6131" w:rsidP="002F2CE9">
            <w:pPr>
              <w:widowControl w:val="0"/>
              <w:spacing w:after="0" w:line="240" w:lineRule="auto"/>
              <w:ind w:left="365" w:hanging="365"/>
              <w:rPr>
                <w:rFonts w:ascii="Franklin Gothic Book" w:eastAsia="Times New Roman" w:hAnsi="Franklin Gothic Book" w:cs="Times New Roman"/>
              </w:rPr>
            </w:pPr>
            <w:r w:rsidRPr="00274409">
              <w:rPr>
                <w:rFonts w:ascii="Franklin Gothic Book" w:eastAsia="Times New Roman" w:hAnsi="Franklin Gothic Book" w:cs="Times New Roman"/>
              </w:rPr>
              <w:t>a.   During the period reviewed, did the Monitored Entity maintain summary data by activity, on beneficiaries of, individuals participating in, and/or applicants for the program, broken out by:</w:t>
            </w:r>
            <w:r w:rsidRPr="00274409">
              <w:rPr>
                <w:rFonts w:ascii="Franklin Gothic Book" w:eastAsia="Times New Roman" w:hAnsi="Franklin Gothic Book" w:cs="Times New Roman"/>
              </w:rPr>
              <w:br/>
              <w:t>(</w:t>
            </w:r>
            <w:proofErr w:type="gramStart"/>
            <w:r w:rsidRPr="00274409">
              <w:rPr>
                <w:rFonts w:ascii="Franklin Gothic Book" w:eastAsia="Times New Roman" w:hAnsi="Franklin Gothic Book" w:cs="Times New Roman"/>
              </w:rPr>
              <w:t>a)  race</w:t>
            </w:r>
            <w:proofErr w:type="gramEnd"/>
            <w:r w:rsidRPr="00274409">
              <w:rPr>
                <w:rFonts w:ascii="Franklin Gothic Book" w:eastAsia="Times New Roman" w:hAnsi="Franklin Gothic Book" w:cs="Times New Roman"/>
              </w:rPr>
              <w:t xml:space="preserve"> and ethnicity; and</w:t>
            </w:r>
            <w:r w:rsidRPr="00274409">
              <w:rPr>
                <w:rFonts w:ascii="Franklin Gothic Book" w:eastAsia="Times New Roman" w:hAnsi="Franklin Gothic Book" w:cs="Times New Roman"/>
              </w:rPr>
              <w:br/>
              <w:t>(b)  gender characteristics?</w:t>
            </w:r>
            <w:r w:rsidRPr="00274409">
              <w:rPr>
                <w:rFonts w:ascii="Franklin Gothic Book" w:eastAsia="Times New Roman" w:hAnsi="Franklin Gothic Book" w:cs="Times New Roman"/>
              </w:rPr>
              <w:br/>
              <w:t>[24 CFR 570.490(a) and 24 CFR 91.520(a) and (b)]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6C4CD2E3" w14:textId="77777777" w:rsidTr="002F2CE9">
              <w:trPr>
                <w:trHeight w:val="170"/>
              </w:trPr>
              <w:tc>
                <w:tcPr>
                  <w:tcW w:w="425" w:type="dxa"/>
                </w:tcPr>
                <w:p w14:paraId="34D7FB3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5CCC9ED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30F619E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19558C3F" w14:textId="77777777" w:rsidTr="002F2CE9">
              <w:trPr>
                <w:trHeight w:val="225"/>
              </w:trPr>
              <w:tc>
                <w:tcPr>
                  <w:tcW w:w="425" w:type="dxa"/>
                </w:tcPr>
                <w:p w14:paraId="5A43471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620B750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6C9488E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1F1FD8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0EBE85E7" w14:textId="77777777" w:rsidTr="002F2CE9">
        <w:trPr>
          <w:cantSplit/>
        </w:trPr>
        <w:tc>
          <w:tcPr>
            <w:tcW w:w="9010" w:type="dxa"/>
            <w:gridSpan w:val="2"/>
            <w:tcBorders>
              <w:bottom w:val="nil"/>
            </w:tcBorders>
          </w:tcPr>
          <w:p w14:paraId="3F0AC70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1B8314B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19A6F67C" w14:textId="77777777" w:rsidTr="002F2CE9">
        <w:trPr>
          <w:trHeight w:val="773"/>
        </w:trPr>
        <w:tc>
          <w:tcPr>
            <w:tcW w:w="7385" w:type="dxa"/>
            <w:tcBorders>
              <w:bottom w:val="single" w:sz="4" w:space="0" w:color="auto"/>
            </w:tcBorders>
          </w:tcPr>
          <w:p w14:paraId="3E23A51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274409">
              <w:rPr>
                <w:rFonts w:ascii="Franklin Gothic Book" w:eastAsia="Times New Roman" w:hAnsi="Franklin Gothic Book" w:cs="Times New Roman"/>
              </w:rPr>
              <w:t>b.   Are the race and ethnicity data included on Form HUD-27061, “Racial and Ethnic Data Reporting Form?”</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1783AF50" w14:textId="77777777" w:rsidTr="002F2CE9">
              <w:trPr>
                <w:trHeight w:val="170"/>
              </w:trPr>
              <w:tc>
                <w:tcPr>
                  <w:tcW w:w="425" w:type="dxa"/>
                </w:tcPr>
                <w:p w14:paraId="788149B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2F5833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6FB896F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790CB192" w14:textId="77777777" w:rsidTr="002F2CE9">
              <w:trPr>
                <w:trHeight w:val="225"/>
              </w:trPr>
              <w:tc>
                <w:tcPr>
                  <w:tcW w:w="425" w:type="dxa"/>
                </w:tcPr>
                <w:p w14:paraId="31E94B0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DF049D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664ED34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705194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49912C17" w14:textId="77777777" w:rsidTr="002F2CE9">
        <w:trPr>
          <w:cantSplit/>
        </w:trPr>
        <w:tc>
          <w:tcPr>
            <w:tcW w:w="9010" w:type="dxa"/>
            <w:gridSpan w:val="2"/>
            <w:tcBorders>
              <w:bottom w:val="single" w:sz="4" w:space="0" w:color="auto"/>
            </w:tcBorders>
          </w:tcPr>
          <w:p w14:paraId="354AB01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0D5323C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bl>
    <w:p w14:paraId="6155462B"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p>
    <w:p w14:paraId="1F71DB54"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caps/>
          <w:u w:val="single"/>
        </w:rPr>
      </w:pPr>
      <w:r w:rsidRPr="00274409">
        <w:rPr>
          <w:rFonts w:ascii="Franklin Gothic Book" w:eastAsia="Times New Roman" w:hAnsi="Franklin Gothic Book" w:cs="Times New Roman"/>
          <w:caps/>
          <w:u w:val="single"/>
        </w:rPr>
        <w:t>c.</w:t>
      </w:r>
      <w:r w:rsidRPr="00274409">
        <w:rPr>
          <w:rFonts w:ascii="Franklin Gothic Book" w:eastAsia="Times New Roman" w:hAnsi="Franklin Gothic Book" w:cs="Times New Roman"/>
          <w:caps/>
          <w:u w:val="single"/>
        </w:rPr>
        <w:tab/>
        <w:t>local record keeping</w:t>
      </w:r>
    </w:p>
    <w:p w14:paraId="6DF7FB15"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Pr>
          <w:rFonts w:ascii="Franklin Gothic Book" w:eastAsia="Times New Roman" w:hAnsi="Franklin Gothic Book" w:cs="Times New Roman"/>
          <w:caps/>
        </w:rPr>
        <w:t>5</w:t>
      </w:r>
      <w:r w:rsidRPr="00274409">
        <w:rPr>
          <w:rFonts w:ascii="Franklin Gothic Book" w:eastAsia="Times New Roman" w:hAnsi="Franklin Gothic Book" w:cs="Times New Roman"/>
          <w:cap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67E9A89A" w14:textId="77777777" w:rsidTr="002F2CE9">
        <w:trPr>
          <w:trHeight w:val="773"/>
        </w:trPr>
        <w:tc>
          <w:tcPr>
            <w:tcW w:w="7385" w:type="dxa"/>
            <w:tcBorders>
              <w:bottom w:val="single" w:sz="4" w:space="0" w:color="auto"/>
            </w:tcBorders>
          </w:tcPr>
          <w:p w14:paraId="5D683F1A" w14:textId="77777777" w:rsidR="009B6131" w:rsidRPr="00274409" w:rsidRDefault="009B6131" w:rsidP="002F2CE9">
            <w:pPr>
              <w:widowControl w:val="0"/>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For the period reviewed, did the Monitored Entity maintain documentation on their past or planned action(s) to </w:t>
            </w:r>
            <w:proofErr w:type="spellStart"/>
            <w:r w:rsidRPr="00274409">
              <w:rPr>
                <w:rFonts w:ascii="Franklin Gothic Book" w:eastAsia="Times New Roman" w:hAnsi="Franklin Gothic Book" w:cs="Times New Roman"/>
              </w:rPr>
              <w:t>AFFH</w:t>
            </w:r>
            <w:proofErr w:type="spellEnd"/>
            <w:r w:rsidRPr="00274409">
              <w:rPr>
                <w:rFonts w:ascii="Franklin Gothic Book" w:eastAsia="Times New Roman" w:hAnsi="Franklin Gothic Book" w:cs="Times New Roman"/>
              </w:rPr>
              <w:t>, including:</w:t>
            </w:r>
          </w:p>
          <w:p w14:paraId="0349A6A2" w14:textId="77777777" w:rsidR="009B6131" w:rsidRPr="00274409" w:rsidRDefault="009B6131" w:rsidP="002F2CE9">
            <w:pPr>
              <w:widowControl w:val="0"/>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(a) whether the units of local government have completed their own AIs?</w:t>
            </w:r>
          </w:p>
          <w:p w14:paraId="3B8A54B1" w14:textId="77777777" w:rsidR="009B6131" w:rsidRPr="00274409" w:rsidRDefault="009B6131" w:rsidP="002F2CE9">
            <w:pPr>
              <w:widowControl w:val="0"/>
              <w:spacing w:after="0" w:line="240" w:lineRule="auto"/>
              <w:rPr>
                <w:rFonts w:ascii="Franklin Gothic Book" w:eastAsia="Times New Roman" w:hAnsi="Franklin Gothic Book" w:cs="Times New Roman"/>
                <w:color w:val="FF0000"/>
              </w:rPr>
            </w:pPr>
            <w:r w:rsidRPr="00274409">
              <w:rPr>
                <w:rFonts w:ascii="Franklin Gothic Book" w:eastAsia="Times New Roman" w:hAnsi="Franklin Gothic Book" w:cs="Times New Roman"/>
              </w:rPr>
              <w:t>(b) whether the units of local government have records documenting their AIs and the actions taken to remedy or ameliorate impediments to fair housing choice in the local government’s community?</w:t>
            </w:r>
          </w:p>
          <w:p w14:paraId="44DFDAD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[24 CFR 570.490(b)]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2503E896" w14:textId="77777777" w:rsidTr="002F2CE9">
              <w:trPr>
                <w:trHeight w:val="170"/>
              </w:trPr>
              <w:tc>
                <w:tcPr>
                  <w:tcW w:w="425" w:type="dxa"/>
                </w:tcPr>
                <w:p w14:paraId="5ADBB1C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39406EF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77EEF39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11414FF0" w14:textId="77777777" w:rsidTr="002F2CE9">
              <w:trPr>
                <w:trHeight w:val="225"/>
              </w:trPr>
              <w:tc>
                <w:tcPr>
                  <w:tcW w:w="425" w:type="dxa"/>
                </w:tcPr>
                <w:p w14:paraId="21FE785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A5C78A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88C811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11A451F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1970EEED" w14:textId="77777777" w:rsidTr="002F2CE9">
        <w:trPr>
          <w:cantSplit/>
        </w:trPr>
        <w:tc>
          <w:tcPr>
            <w:tcW w:w="9010" w:type="dxa"/>
            <w:gridSpan w:val="2"/>
            <w:tcBorders>
              <w:bottom w:val="nil"/>
            </w:tcBorders>
          </w:tcPr>
          <w:p w14:paraId="09F6126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402D004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11A735C1" w14:textId="77777777" w:rsidTr="002F2CE9">
        <w:trPr>
          <w:cantSplit/>
        </w:trPr>
        <w:tc>
          <w:tcPr>
            <w:tcW w:w="9010" w:type="dxa"/>
            <w:gridSpan w:val="2"/>
            <w:tcBorders>
              <w:top w:val="nil"/>
            </w:tcBorders>
          </w:tcPr>
          <w:p w14:paraId="1C8ABDF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6C5F259"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Pr>
          <w:rFonts w:ascii="Franklin Gothic Book" w:eastAsia="Times New Roman" w:hAnsi="Franklin Gothic Book" w:cs="Times New Roman"/>
          <w:caps/>
        </w:rPr>
        <w:t>6</w:t>
      </w:r>
      <w:r w:rsidRPr="00274409">
        <w:rPr>
          <w:rFonts w:ascii="Franklin Gothic Book" w:eastAsia="Times New Roman" w:hAnsi="Franklin Gothic Book" w:cs="Times New Roman"/>
          <w:cap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35F05546" w14:textId="77777777" w:rsidTr="002F2CE9">
        <w:trPr>
          <w:trHeight w:val="773"/>
        </w:trPr>
        <w:tc>
          <w:tcPr>
            <w:tcW w:w="7385" w:type="dxa"/>
            <w:tcBorders>
              <w:bottom w:val="single" w:sz="4" w:space="0" w:color="auto"/>
            </w:tcBorders>
          </w:tcPr>
          <w:p w14:paraId="02EF13E2" w14:textId="77777777" w:rsidR="009B6131" w:rsidRPr="00274409" w:rsidRDefault="009B6131" w:rsidP="002F2CE9">
            <w:pPr>
              <w:widowControl w:val="0"/>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For the period reviewed, did the Monitored Entity maintain data on the racial, ethnic and gender characteristics of persons who are applicants for, participants in, or beneficiaries of, programs or activities funded in whole or in </w:t>
            </w:r>
            <w:r w:rsidRPr="00274409">
              <w:rPr>
                <w:rFonts w:ascii="Franklin Gothic Book" w:eastAsia="Times New Roman" w:hAnsi="Franklin Gothic Book" w:cs="Times New Roman"/>
              </w:rPr>
              <w:lastRenderedPageBreak/>
              <w:t>part with CDBG-DR funds (using Form HUD-27061)?</w:t>
            </w:r>
          </w:p>
          <w:p w14:paraId="28DA668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[24 CFR 570.490(b)]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1EBA8809" w14:textId="77777777" w:rsidTr="002F2CE9">
              <w:trPr>
                <w:trHeight w:val="170"/>
              </w:trPr>
              <w:tc>
                <w:tcPr>
                  <w:tcW w:w="425" w:type="dxa"/>
                </w:tcPr>
                <w:p w14:paraId="5D9BD69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3E84E46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0B3C2DE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77127383" w14:textId="77777777" w:rsidTr="002F2CE9">
              <w:trPr>
                <w:trHeight w:val="225"/>
              </w:trPr>
              <w:tc>
                <w:tcPr>
                  <w:tcW w:w="425" w:type="dxa"/>
                </w:tcPr>
                <w:p w14:paraId="750177D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45E6FC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45F22F6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19E65FA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5B1F369D" w14:textId="77777777" w:rsidTr="002F2CE9">
        <w:trPr>
          <w:cantSplit/>
        </w:trPr>
        <w:tc>
          <w:tcPr>
            <w:tcW w:w="9010" w:type="dxa"/>
            <w:gridSpan w:val="2"/>
            <w:tcBorders>
              <w:bottom w:val="nil"/>
            </w:tcBorders>
          </w:tcPr>
          <w:p w14:paraId="60041C7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18C510B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3E71E422" w14:textId="77777777" w:rsidTr="002F2CE9">
        <w:trPr>
          <w:cantSplit/>
        </w:trPr>
        <w:tc>
          <w:tcPr>
            <w:tcW w:w="9010" w:type="dxa"/>
            <w:gridSpan w:val="2"/>
            <w:tcBorders>
              <w:top w:val="nil"/>
            </w:tcBorders>
          </w:tcPr>
          <w:p w14:paraId="577F01B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249C298"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p>
    <w:p w14:paraId="52BB1DAE"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caps/>
        </w:rPr>
      </w:pPr>
      <w:r w:rsidRPr="00274409">
        <w:rPr>
          <w:rFonts w:ascii="Franklin Gothic Book" w:eastAsia="Times New Roman" w:hAnsi="Franklin Gothic Book" w:cs="Times New Roman"/>
          <w:caps/>
          <w:u w:val="single"/>
        </w:rPr>
        <w:t>D.</w:t>
      </w:r>
      <w:r w:rsidRPr="00274409">
        <w:rPr>
          <w:rFonts w:ascii="Franklin Gothic Book" w:eastAsia="Times New Roman" w:hAnsi="Franklin Gothic Book" w:cs="Times New Roman"/>
          <w:caps/>
          <w:u w:val="single"/>
        </w:rPr>
        <w:tab/>
        <w:t>DISPLACEMENT AND RELOCATION</w:t>
      </w:r>
    </w:p>
    <w:p w14:paraId="6F6E7B98"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Pr>
          <w:rFonts w:ascii="Franklin Gothic Book" w:eastAsia="Times New Roman" w:hAnsi="Franklin Gothic Book" w:cs="Times New Roman"/>
          <w:caps/>
        </w:rPr>
        <w:t>7</w:t>
      </w:r>
      <w:r w:rsidRPr="00274409">
        <w:rPr>
          <w:rFonts w:ascii="Franklin Gothic Book" w:eastAsia="Times New Roman" w:hAnsi="Franklin Gothic Book" w:cs="Times New Roman"/>
          <w:cap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30C066E3" w14:textId="77777777" w:rsidTr="002F2CE9">
        <w:trPr>
          <w:trHeight w:val="773"/>
        </w:trPr>
        <w:tc>
          <w:tcPr>
            <w:tcW w:w="7385" w:type="dxa"/>
            <w:tcBorders>
              <w:bottom w:val="single" w:sz="4" w:space="0" w:color="auto"/>
            </w:tcBorders>
          </w:tcPr>
          <w:p w14:paraId="7C8858D2" w14:textId="77777777" w:rsidR="009B6131" w:rsidRPr="00274409" w:rsidRDefault="009B6131" w:rsidP="002F2CE9">
            <w:pPr>
              <w:widowControl w:val="0"/>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For the time period reviewed, did the Monitored Entity maintain records on households displaced by CDBG-DR funded activities, which included:</w:t>
            </w:r>
          </w:p>
          <w:p w14:paraId="15C471FE" w14:textId="77777777" w:rsidR="009B6131" w:rsidRPr="00274409" w:rsidRDefault="009B6131" w:rsidP="00EF1617">
            <w:pPr>
              <w:widowControl w:val="0"/>
              <w:numPr>
                <w:ilvl w:val="0"/>
                <w:numId w:val="4"/>
              </w:numPr>
              <w:tabs>
                <w:tab w:val="clear" w:pos="1085"/>
              </w:tabs>
              <w:spacing w:after="0" w:line="240" w:lineRule="auto"/>
              <w:ind w:left="725" w:hanging="360"/>
              <w:rPr>
                <w:rFonts w:ascii="Franklin Gothic Book" w:eastAsia="Times New Roman" w:hAnsi="Franklin Gothic Book" w:cs="Times New Roman"/>
              </w:rPr>
            </w:pPr>
            <w:r w:rsidRPr="00274409">
              <w:rPr>
                <w:rFonts w:ascii="Franklin Gothic Book" w:eastAsia="Times New Roman" w:hAnsi="Franklin Gothic Book" w:cs="Times New Roman"/>
              </w:rPr>
              <w:t>race and ethnicity;</w:t>
            </w:r>
          </w:p>
          <w:p w14:paraId="2C55E0EF" w14:textId="77777777" w:rsidR="009B6131" w:rsidRPr="00274409" w:rsidRDefault="009B6131" w:rsidP="00EF1617">
            <w:pPr>
              <w:widowControl w:val="0"/>
              <w:numPr>
                <w:ilvl w:val="0"/>
                <w:numId w:val="4"/>
              </w:numPr>
              <w:tabs>
                <w:tab w:val="clear" w:pos="1085"/>
              </w:tabs>
              <w:spacing w:after="0" w:line="240" w:lineRule="auto"/>
              <w:ind w:left="725" w:hanging="360"/>
              <w:rPr>
                <w:rFonts w:ascii="Franklin Gothic Book" w:eastAsia="Times New Roman" w:hAnsi="Franklin Gothic Book" w:cs="Times New Roman"/>
              </w:rPr>
            </w:pPr>
            <w:r w:rsidRPr="00274409">
              <w:rPr>
                <w:rFonts w:ascii="Franklin Gothic Book" w:eastAsia="Times New Roman" w:hAnsi="Franklin Gothic Book" w:cs="Times New Roman"/>
              </w:rPr>
              <w:t>gender and single heads of households; and</w:t>
            </w:r>
          </w:p>
          <w:p w14:paraId="75A30B7C" w14:textId="77777777" w:rsidR="009B6131" w:rsidRPr="00274409" w:rsidRDefault="009B6131" w:rsidP="00EF1617">
            <w:pPr>
              <w:widowControl w:val="0"/>
              <w:numPr>
                <w:ilvl w:val="0"/>
                <w:numId w:val="4"/>
              </w:numPr>
              <w:tabs>
                <w:tab w:val="clear" w:pos="1085"/>
              </w:tabs>
              <w:spacing w:after="0" w:line="240" w:lineRule="auto"/>
              <w:ind w:left="725" w:hanging="360"/>
              <w:rPr>
                <w:rFonts w:ascii="Franklin Gothic Book" w:eastAsia="Times New Roman" w:hAnsi="Franklin Gothic Book" w:cs="Times New Roman"/>
              </w:rPr>
            </w:pPr>
            <w:r w:rsidRPr="00274409">
              <w:rPr>
                <w:rFonts w:ascii="Franklin Gothic Book" w:eastAsia="Times New Roman" w:hAnsi="Franklin Gothic Book" w:cs="Times New Roman"/>
              </w:rPr>
              <w:t>addresses and census tracts of the housing units to which each displaced household relocated?</w:t>
            </w:r>
          </w:p>
          <w:p w14:paraId="0AFC8C0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[24 CFR 570.488]</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0A5EDC91" w14:textId="77777777" w:rsidTr="002F2CE9">
              <w:trPr>
                <w:trHeight w:val="170"/>
              </w:trPr>
              <w:tc>
                <w:tcPr>
                  <w:tcW w:w="425" w:type="dxa"/>
                </w:tcPr>
                <w:p w14:paraId="1593FB3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6919930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52A147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115EEFD7" w14:textId="77777777" w:rsidTr="002F2CE9">
              <w:trPr>
                <w:trHeight w:val="225"/>
              </w:trPr>
              <w:tc>
                <w:tcPr>
                  <w:tcW w:w="425" w:type="dxa"/>
                </w:tcPr>
                <w:p w14:paraId="74404BE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61AD346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4CC0894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223C16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55A349A9" w14:textId="77777777" w:rsidTr="002F2CE9">
        <w:trPr>
          <w:cantSplit/>
        </w:trPr>
        <w:tc>
          <w:tcPr>
            <w:tcW w:w="9010" w:type="dxa"/>
            <w:gridSpan w:val="2"/>
            <w:tcBorders>
              <w:bottom w:val="nil"/>
            </w:tcBorders>
          </w:tcPr>
          <w:p w14:paraId="6037E8B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5BE75B3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652B68EA" w14:textId="77777777" w:rsidTr="002F2CE9">
        <w:trPr>
          <w:cantSplit/>
        </w:trPr>
        <w:tc>
          <w:tcPr>
            <w:tcW w:w="9010" w:type="dxa"/>
            <w:gridSpan w:val="2"/>
            <w:tcBorders>
              <w:top w:val="nil"/>
            </w:tcBorders>
          </w:tcPr>
          <w:p w14:paraId="744DBBD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D64BC23" w14:textId="77777777" w:rsidR="009B6131" w:rsidRDefault="009B6131" w:rsidP="009B6131">
      <w:r>
        <w:br w:type="page"/>
      </w:r>
    </w:p>
    <w:p w14:paraId="2C927078" w14:textId="77777777" w:rsidR="009B6131" w:rsidRDefault="009B6131" w:rsidP="009B6131">
      <w:pPr>
        <w:pStyle w:val="Heading2"/>
      </w:pPr>
      <w:bookmarkStart w:id="4" w:name="_Ref533769293"/>
      <w:bookmarkStart w:id="5" w:name="_Toc21470"/>
      <w:r w:rsidRPr="00274409">
        <w:lastRenderedPageBreak/>
        <w:t>Checklist G2: Guide for Review of Civil Rights-Related Program Requirements for Section 504 of the Rehabilitation Act of 1973, as amended</w:t>
      </w:r>
      <w:bookmarkEnd w:id="4"/>
      <w:bookmarkEnd w:id="5"/>
    </w:p>
    <w:p w14:paraId="08F178B3" w14:textId="77777777" w:rsidR="009B6131" w:rsidRDefault="009B6131" w:rsidP="009B61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9B6131" w:rsidRPr="00274409" w14:paraId="30F34C4D" w14:textId="77777777" w:rsidTr="002F2CE9">
        <w:trPr>
          <w:trHeight w:val="461"/>
        </w:trPr>
        <w:tc>
          <w:tcPr>
            <w:tcW w:w="2880" w:type="dxa"/>
            <w:shd w:val="clear" w:color="auto" w:fill="auto"/>
            <w:vAlign w:val="center"/>
          </w:tcPr>
          <w:p w14:paraId="32B01AFC"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Monitored Entity:</w:t>
            </w:r>
          </w:p>
        </w:tc>
        <w:tc>
          <w:tcPr>
            <w:tcW w:w="6362" w:type="dxa"/>
            <w:shd w:val="clear" w:color="auto" w:fill="auto"/>
            <w:vAlign w:val="center"/>
          </w:tcPr>
          <w:p w14:paraId="2907F29D"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52B6A5D4" w14:textId="77777777" w:rsidTr="002F2CE9">
        <w:trPr>
          <w:trHeight w:val="461"/>
        </w:trPr>
        <w:tc>
          <w:tcPr>
            <w:tcW w:w="2880" w:type="dxa"/>
            <w:shd w:val="clear" w:color="auto" w:fill="auto"/>
            <w:vAlign w:val="center"/>
          </w:tcPr>
          <w:p w14:paraId="00C2E298"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 xml:space="preserve">Project ID: </w:t>
            </w:r>
          </w:p>
        </w:tc>
        <w:tc>
          <w:tcPr>
            <w:tcW w:w="6362" w:type="dxa"/>
            <w:shd w:val="clear" w:color="auto" w:fill="auto"/>
            <w:vAlign w:val="center"/>
          </w:tcPr>
          <w:p w14:paraId="4F7B92AC"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116AE454" w14:textId="77777777" w:rsidTr="002F2CE9">
        <w:trPr>
          <w:trHeight w:val="461"/>
        </w:trPr>
        <w:tc>
          <w:tcPr>
            <w:tcW w:w="2880" w:type="dxa"/>
            <w:shd w:val="clear" w:color="auto" w:fill="auto"/>
            <w:vAlign w:val="center"/>
          </w:tcPr>
          <w:p w14:paraId="4404970C"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Project:</w:t>
            </w:r>
          </w:p>
        </w:tc>
        <w:tc>
          <w:tcPr>
            <w:tcW w:w="6362" w:type="dxa"/>
            <w:shd w:val="clear" w:color="auto" w:fill="auto"/>
            <w:vAlign w:val="center"/>
          </w:tcPr>
          <w:p w14:paraId="7F2389D0"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25B377A9" w14:textId="77777777" w:rsidTr="002F2CE9">
        <w:trPr>
          <w:trHeight w:val="461"/>
        </w:trPr>
        <w:tc>
          <w:tcPr>
            <w:tcW w:w="2880" w:type="dxa"/>
            <w:shd w:val="clear" w:color="auto" w:fill="auto"/>
            <w:vAlign w:val="center"/>
          </w:tcPr>
          <w:p w14:paraId="4CC6366B"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Reviewer:</w:t>
            </w:r>
          </w:p>
        </w:tc>
        <w:tc>
          <w:tcPr>
            <w:tcW w:w="6362" w:type="dxa"/>
            <w:shd w:val="clear" w:color="auto" w:fill="auto"/>
            <w:vAlign w:val="center"/>
          </w:tcPr>
          <w:p w14:paraId="6B2280C8"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6FEFDEB1" w14:textId="77777777" w:rsidTr="002F2CE9">
        <w:trPr>
          <w:trHeight w:val="461"/>
        </w:trPr>
        <w:tc>
          <w:tcPr>
            <w:tcW w:w="2880" w:type="dxa"/>
            <w:shd w:val="clear" w:color="auto" w:fill="auto"/>
            <w:vAlign w:val="center"/>
          </w:tcPr>
          <w:p w14:paraId="710263BC"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Date Completed:</w:t>
            </w:r>
          </w:p>
        </w:tc>
        <w:tc>
          <w:tcPr>
            <w:tcW w:w="6362" w:type="dxa"/>
            <w:shd w:val="clear" w:color="auto" w:fill="auto"/>
            <w:vAlign w:val="center"/>
          </w:tcPr>
          <w:p w14:paraId="03B91F3B" w14:textId="77777777" w:rsidR="009B6131" w:rsidRPr="00274409" w:rsidRDefault="009B6131" w:rsidP="002F2CE9">
            <w:pPr>
              <w:spacing w:after="0" w:line="259" w:lineRule="auto"/>
              <w:rPr>
                <w:rFonts w:ascii="Franklin Gothic Book" w:eastAsia="Calibri" w:hAnsi="Franklin Gothic Book" w:cs="Times New Roman"/>
              </w:rPr>
            </w:pPr>
          </w:p>
        </w:tc>
      </w:tr>
    </w:tbl>
    <w:p w14:paraId="603F1859" w14:textId="77777777" w:rsidR="009B6131" w:rsidRPr="00274409" w:rsidRDefault="009B6131" w:rsidP="009B6131">
      <w:pPr>
        <w:spacing w:after="0" w:line="240" w:lineRule="auto"/>
        <w:ind w:left="864" w:hanging="864"/>
        <w:rPr>
          <w:rFonts w:ascii="Franklin Gothic Book" w:eastAsia="Times New Roman" w:hAnsi="Franklin Gothic Book" w:cs="Times New Roman"/>
          <w:b/>
        </w:rPr>
      </w:pPr>
    </w:p>
    <w:p w14:paraId="6F95E579" w14:textId="7E729BDE" w:rsidR="009B6131" w:rsidRPr="00274409" w:rsidRDefault="009B6131" w:rsidP="009B6131">
      <w:pPr>
        <w:tabs>
          <w:tab w:val="left" w:pos="630"/>
        </w:tabs>
        <w:spacing w:after="0" w:line="240" w:lineRule="auto"/>
        <w:jc w:val="both"/>
        <w:rPr>
          <w:rFonts w:ascii="Franklin Gothic Book" w:eastAsia="Times New Roman" w:hAnsi="Franklin Gothic Book" w:cs="Times New Roman"/>
          <w:b/>
        </w:rPr>
      </w:pPr>
      <w:r w:rsidRPr="00274409">
        <w:rPr>
          <w:rFonts w:ascii="Franklin Gothic Book" w:eastAsia="Times New Roman" w:hAnsi="Franklin Gothic Book" w:cs="Times New Roman"/>
          <w:b/>
        </w:rPr>
        <w:t>NOTE:</w:t>
      </w:r>
      <w:r w:rsidRPr="00274409">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274409">
        <w:rPr>
          <w:rFonts w:ascii="Franklin Gothic Book" w:eastAsia="Times New Roman" w:hAnsi="Franklin Gothic Book" w:cs="Times New Roman"/>
        </w:rPr>
        <w:t>NOFA</w:t>
      </w:r>
      <w:proofErr w:type="spellEnd"/>
      <w:r w:rsidRPr="00274409">
        <w:rPr>
          <w:rFonts w:ascii="Franklin Gothic Book" w:eastAsia="Times New Roman" w:hAnsi="Franklin Gothic Book" w:cs="Times New Roman"/>
        </w:rPr>
        <w:t xml:space="preserve">, or grant agreement).  </w:t>
      </w:r>
      <w:r>
        <w:rPr>
          <w:rFonts w:ascii="Franklin Gothic Book" w:eastAsia="Times New Roman" w:hAnsi="Franklin Gothic Book" w:cs="Times New Roman"/>
        </w:rPr>
        <w:t>I</w:t>
      </w:r>
      <w:r w:rsidRPr="00274409">
        <w:rPr>
          <w:rFonts w:ascii="Franklin Gothic Book" w:eastAsia="Times New Roman" w:hAnsi="Franklin Gothic Book" w:cs="Times New Roman"/>
        </w:rPr>
        <w:t xml:space="preserve">f the requirement is not met, the Reviewer is to identify this as an issue to the Monitored Entity and transmit this </w:t>
      </w:r>
      <w:r>
        <w:rPr>
          <w:rFonts w:ascii="Franklin Gothic Book" w:eastAsia="Times New Roman" w:hAnsi="Franklin Gothic Book" w:cs="Times New Roman"/>
        </w:rPr>
        <w:t>Checklist</w:t>
      </w:r>
      <w:r w:rsidRPr="00274409">
        <w:rPr>
          <w:rFonts w:ascii="Franklin Gothic Book" w:eastAsia="Times New Roman" w:hAnsi="Franklin Gothic Book" w:cs="Times New Roman"/>
        </w:rPr>
        <w:t xml:space="preserve"> to </w:t>
      </w:r>
      <w:r w:rsidR="00ED51DB">
        <w:rPr>
          <w:rFonts w:ascii="Franklin Gothic Book" w:eastAsia="Times New Roman" w:hAnsi="Franklin Gothic Book" w:cs="Times New Roman"/>
        </w:rPr>
        <w:t xml:space="preserve">the </w:t>
      </w:r>
      <w:r w:rsidR="00C374C1">
        <w:rPr>
          <w:rFonts w:ascii="Franklin Gothic Book" w:eastAsia="Times New Roman" w:hAnsi="Franklin Gothic Book" w:cs="Times New Roman"/>
        </w:rPr>
        <w:t>State entity responsible for handling civil right violations</w:t>
      </w:r>
      <w:r w:rsidRPr="00274409">
        <w:rPr>
          <w:rFonts w:ascii="Franklin Gothic Book" w:eastAsia="Times New Roman" w:hAnsi="Franklin Gothic Book" w:cs="Times New Roman"/>
        </w:rPr>
        <w:t xml:space="preserve"> for possible follow-up.  All other questions (questions that do not contain the citation for the requirement) do not address </w:t>
      </w:r>
      <w:proofErr w:type="gramStart"/>
      <w:r w:rsidRPr="00274409">
        <w:rPr>
          <w:rFonts w:ascii="Franklin Gothic Book" w:eastAsia="Times New Roman" w:hAnsi="Franklin Gothic Book" w:cs="Times New Roman"/>
        </w:rPr>
        <w:t>requirements, but</w:t>
      </w:r>
      <w:proofErr w:type="gramEnd"/>
      <w:r w:rsidRPr="00274409">
        <w:rPr>
          <w:rFonts w:ascii="Franklin Gothic Book" w:eastAsia="Times New Roman" w:hAnsi="Franklin Gothic Book" w:cs="Times New Roman"/>
        </w:rPr>
        <w:t xml:space="preserve"> are included to assist the Reviewer in understanding the Monitored Entity’s program more fully and/or to identify issues that, if not properly addressed, could result in deficient performance. The Reviewer may bring negative conclusions to these questions to the Monitored Entity.    </w:t>
      </w:r>
    </w:p>
    <w:p w14:paraId="6491364F" w14:textId="77777777" w:rsidR="009B6131" w:rsidRPr="00274409" w:rsidRDefault="009B6131" w:rsidP="009B6131">
      <w:pPr>
        <w:widowControl w:val="0"/>
        <w:spacing w:after="0" w:line="240" w:lineRule="auto"/>
        <w:jc w:val="both"/>
        <w:rPr>
          <w:rFonts w:ascii="Franklin Gothic Book" w:eastAsia="Times New Roman" w:hAnsi="Franklin Gothic Book" w:cs="Times New Roman"/>
        </w:rPr>
      </w:pPr>
    </w:p>
    <w:p w14:paraId="31DD6F82" w14:textId="77777777" w:rsidR="009B6131" w:rsidRPr="00274409" w:rsidRDefault="009B6131" w:rsidP="009B6131">
      <w:pPr>
        <w:widowControl w:val="0"/>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b/>
          <w:u w:val="single"/>
        </w:rPr>
        <w:t>Instructions</w:t>
      </w:r>
      <w:r w:rsidRPr="00274409">
        <w:rPr>
          <w:rFonts w:ascii="Franklin Gothic Book" w:eastAsia="Calibri" w:hAnsi="Franklin Gothic Book" w:cs="Times New Roman"/>
          <w:b/>
        </w:rPr>
        <w:t>:</w:t>
      </w:r>
      <w:r w:rsidRPr="00274409">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274409">
        <w:rPr>
          <w:rFonts w:ascii="Franklin Gothic Book" w:eastAsia="Calibri" w:hAnsi="Franklin Gothic Book" w:cs="Times New Roman"/>
        </w:rPr>
        <w:t xml:space="preserve"> is designed to assess the Monitored Entity’s compliance with four requirements under Section 504 of the Rehabilitation Act of 1973.  (See </w:t>
      </w:r>
      <w:proofErr w:type="spellStart"/>
      <w:r w:rsidRPr="00274409">
        <w:rPr>
          <w:rFonts w:ascii="Franklin Gothic Book" w:eastAsia="Calibri" w:hAnsi="Franklin Gothic Book" w:cs="Times New Roman"/>
        </w:rPr>
        <w:t>CPD’s</w:t>
      </w:r>
      <w:proofErr w:type="spellEnd"/>
      <w:r w:rsidRPr="00274409">
        <w:rPr>
          <w:rFonts w:ascii="Franklin Gothic Book" w:eastAsia="Calibri" w:hAnsi="Franklin Gothic Book" w:cs="Times New Roman"/>
        </w:rPr>
        <w:t xml:space="preserve"> annual update to </w:t>
      </w:r>
      <w:proofErr w:type="spellStart"/>
      <w:r w:rsidRPr="00274409">
        <w:rPr>
          <w:rFonts w:ascii="Franklin Gothic Book" w:eastAsia="Calibri" w:hAnsi="Franklin Gothic Book" w:cs="Times New Roman"/>
        </w:rPr>
        <w:t>CPD</w:t>
      </w:r>
      <w:proofErr w:type="spellEnd"/>
      <w:r w:rsidRPr="00274409">
        <w:rPr>
          <w:rFonts w:ascii="Franklin Gothic Book" w:eastAsia="Calibri" w:hAnsi="Franklin Gothic Book" w:cs="Times New Roman"/>
        </w:rPr>
        <w:t xml:space="preserve"> Notice 00-10, issued December 26, 2000 on “Accessibility Notice:  Section 504 of the Rehabilitation Act of 1973 and The Fair Housing Act and their applicability to</w:t>
      </w:r>
      <w:r w:rsidRPr="00274409">
        <w:rPr>
          <w:rFonts w:ascii="Franklin Gothic Book" w:eastAsia="Calibri" w:hAnsi="Franklin Gothic Book" w:cs="Times New Roman"/>
          <w:b/>
        </w:rPr>
        <w:t xml:space="preserve"> </w:t>
      </w:r>
      <w:r w:rsidRPr="00274409">
        <w:rPr>
          <w:rFonts w:ascii="Franklin Gothic Book" w:eastAsia="Calibri" w:hAnsi="Franklin Gothic Book" w:cs="Times New Roman"/>
        </w:rPr>
        <w:t xml:space="preserve">housing programs funded by the Community Development Block Grant Program.”)  This review should be conducted in conjunction with review of the CDBG State program. Areas included in this </w:t>
      </w:r>
      <w:r>
        <w:rPr>
          <w:rFonts w:ascii="Franklin Gothic Book" w:eastAsia="Calibri" w:hAnsi="Franklin Gothic Book" w:cs="Times New Roman"/>
        </w:rPr>
        <w:t>Checklist</w:t>
      </w:r>
      <w:r w:rsidRPr="00274409">
        <w:rPr>
          <w:rFonts w:ascii="Franklin Gothic Book" w:eastAsia="Calibri" w:hAnsi="Franklin Gothic Book" w:cs="Times New Roman"/>
        </w:rPr>
        <w:t xml:space="preserve"> are:</w:t>
      </w:r>
    </w:p>
    <w:p w14:paraId="170B9CE7" w14:textId="77777777" w:rsidR="009B6131" w:rsidRPr="00274409" w:rsidRDefault="009B6131" w:rsidP="009B6131">
      <w:pPr>
        <w:widowControl w:val="0"/>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rPr>
        <w:t xml:space="preserve">  </w:t>
      </w:r>
    </w:p>
    <w:p w14:paraId="338F191E" w14:textId="77777777" w:rsidR="009B6131" w:rsidRPr="00274409" w:rsidRDefault="009B6131" w:rsidP="00EF1617">
      <w:pPr>
        <w:widowControl w:val="0"/>
        <w:numPr>
          <w:ilvl w:val="0"/>
          <w:numId w:val="5"/>
        </w:numPr>
        <w:spacing w:after="0" w:line="240" w:lineRule="auto"/>
        <w:jc w:val="both"/>
        <w:rPr>
          <w:rFonts w:ascii="Franklin Gothic Book" w:eastAsia="Times New Roman" w:hAnsi="Franklin Gothic Book" w:cs="Times New Roman"/>
        </w:rPr>
      </w:pPr>
      <w:r w:rsidRPr="00274409">
        <w:rPr>
          <w:rFonts w:ascii="Franklin Gothic Book" w:eastAsia="Times New Roman" w:hAnsi="Franklin Gothic Book" w:cs="Times New Roman"/>
        </w:rPr>
        <w:t>program accessibility for housing and non-housing facilities;</w:t>
      </w:r>
    </w:p>
    <w:p w14:paraId="13C36D84" w14:textId="77777777" w:rsidR="009B6131" w:rsidRPr="00274409" w:rsidRDefault="009B6131" w:rsidP="00EF1617">
      <w:pPr>
        <w:widowControl w:val="0"/>
        <w:numPr>
          <w:ilvl w:val="0"/>
          <w:numId w:val="5"/>
        </w:numPr>
        <w:spacing w:after="0" w:line="240" w:lineRule="auto"/>
        <w:jc w:val="both"/>
        <w:rPr>
          <w:rFonts w:ascii="Franklin Gothic Book" w:eastAsia="Times New Roman" w:hAnsi="Franklin Gothic Book" w:cs="Times New Roman"/>
        </w:rPr>
      </w:pPr>
      <w:r w:rsidRPr="00274409">
        <w:rPr>
          <w:rFonts w:ascii="Franklin Gothic Book" w:eastAsia="Times New Roman" w:hAnsi="Franklin Gothic Book" w:cs="Times New Roman"/>
        </w:rPr>
        <w:t xml:space="preserve">communications; </w:t>
      </w:r>
    </w:p>
    <w:p w14:paraId="4B4D1DB8" w14:textId="77777777" w:rsidR="009B6131" w:rsidRPr="00274409" w:rsidRDefault="009B6131" w:rsidP="00EF1617">
      <w:pPr>
        <w:widowControl w:val="0"/>
        <w:numPr>
          <w:ilvl w:val="0"/>
          <w:numId w:val="5"/>
        </w:numPr>
        <w:spacing w:after="0" w:line="240" w:lineRule="auto"/>
        <w:jc w:val="both"/>
        <w:rPr>
          <w:rFonts w:ascii="Franklin Gothic Book" w:eastAsia="Times New Roman" w:hAnsi="Franklin Gothic Book" w:cs="Times New Roman"/>
        </w:rPr>
      </w:pPr>
      <w:r w:rsidRPr="00274409">
        <w:rPr>
          <w:rFonts w:ascii="Franklin Gothic Book" w:eastAsia="Times New Roman" w:hAnsi="Franklin Gothic Book" w:cs="Times New Roman"/>
        </w:rPr>
        <w:t>records on disability status; and</w:t>
      </w:r>
    </w:p>
    <w:p w14:paraId="687A0198" w14:textId="77777777" w:rsidR="009B6131" w:rsidRPr="00274409" w:rsidRDefault="009B6131" w:rsidP="00EF1617">
      <w:pPr>
        <w:widowControl w:val="0"/>
        <w:numPr>
          <w:ilvl w:val="0"/>
          <w:numId w:val="5"/>
        </w:numPr>
        <w:spacing w:after="0" w:line="240" w:lineRule="auto"/>
        <w:jc w:val="both"/>
        <w:rPr>
          <w:rFonts w:ascii="Franklin Gothic Book" w:eastAsia="Times New Roman" w:hAnsi="Franklin Gothic Book" w:cs="Times New Roman"/>
        </w:rPr>
      </w:pPr>
      <w:r w:rsidRPr="00274409">
        <w:rPr>
          <w:rFonts w:ascii="Franklin Gothic Book" w:eastAsia="Times New Roman" w:hAnsi="Franklin Gothic Book" w:cs="Times New Roman"/>
        </w:rPr>
        <w:t>subrecipient monitoring.</w:t>
      </w:r>
    </w:p>
    <w:p w14:paraId="2B9C17AF" w14:textId="77777777" w:rsidR="009B6131" w:rsidRPr="00274409" w:rsidRDefault="009B6131" w:rsidP="009B6131">
      <w:pPr>
        <w:widowControl w:val="0"/>
        <w:spacing w:after="0" w:line="240" w:lineRule="auto"/>
        <w:jc w:val="both"/>
        <w:rPr>
          <w:rFonts w:ascii="Franklin Gothic Book" w:eastAsia="Calibri" w:hAnsi="Franklin Gothic Book" w:cs="Times New Roman"/>
        </w:rPr>
      </w:pPr>
    </w:p>
    <w:p w14:paraId="1E456AE5" w14:textId="77777777" w:rsidR="009B6131" w:rsidRPr="00274409" w:rsidRDefault="009B6131" w:rsidP="009B6131">
      <w:pPr>
        <w:widowControl w:val="0"/>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rPr>
        <w:t>These requirements are based on the regulations governing Section 504 of the Rehabilitation Act of 1973 (24 CFR 8), the Fair Housing Act (24 CFR 100), and the Uniform Federal Accessibility Standards (</w:t>
      </w:r>
      <w:proofErr w:type="spellStart"/>
      <w:r w:rsidRPr="00274409">
        <w:rPr>
          <w:rFonts w:ascii="Franklin Gothic Book" w:eastAsia="Calibri" w:hAnsi="Franklin Gothic Book" w:cs="Times New Roman"/>
        </w:rPr>
        <w:t>UFAS</w:t>
      </w:r>
      <w:proofErr w:type="spellEnd"/>
      <w:r w:rsidRPr="00274409">
        <w:rPr>
          <w:rFonts w:ascii="Franklin Gothic Book" w:eastAsia="Calibri" w:hAnsi="Franklin Gothic Book" w:cs="Times New Roman"/>
        </w:rPr>
        <w:t xml:space="preserve">) (24 CFR 8.32 and Appendix A to 24 CFR 40). the reviewer should note any apparent obstacles to accessibility.  </w:t>
      </w:r>
    </w:p>
    <w:p w14:paraId="68229041" w14:textId="77777777" w:rsidR="009B6131" w:rsidRPr="00274409" w:rsidRDefault="009B6131" w:rsidP="009B6131">
      <w:pPr>
        <w:widowControl w:val="0"/>
        <w:spacing w:after="0" w:line="240" w:lineRule="auto"/>
        <w:jc w:val="both"/>
        <w:rPr>
          <w:rFonts w:ascii="Franklin Gothic Book" w:eastAsia="Calibri" w:hAnsi="Franklin Gothic Book" w:cs="Times New Roman"/>
        </w:rPr>
      </w:pPr>
    </w:p>
    <w:p w14:paraId="11050F3E" w14:textId="77777777" w:rsidR="009B6131" w:rsidRPr="00274409" w:rsidRDefault="009B6131" w:rsidP="009B6131">
      <w:pPr>
        <w:widowControl w:val="0"/>
        <w:tabs>
          <w:tab w:val="center" w:pos="4320"/>
        </w:tabs>
        <w:spacing w:after="0" w:line="240" w:lineRule="auto"/>
        <w:jc w:val="both"/>
        <w:rPr>
          <w:rFonts w:ascii="Franklin Gothic Book" w:eastAsia="Times New Roman" w:hAnsi="Franklin Gothic Book" w:cs="Times New Roman"/>
        </w:rPr>
      </w:pPr>
      <w:r w:rsidRPr="00274409">
        <w:rPr>
          <w:rFonts w:ascii="Franklin Gothic Book" w:eastAsia="Times New Roman" w:hAnsi="Franklin Gothic Book" w:cs="Times New Roman"/>
        </w:rPr>
        <w:t xml:space="preserve">Regarding compliance with Section 504 communications provisions, 24 CFR 8.6 requires the Monitored Entity to take appropriate steps to ensure effective communication with applicants, beneficiaries, and members of the public.  In effect, this means that, “to the maximum extent possible,” persons with disabilities receive the benefits and services of the program or activity.  Monitored Entities are not, however, required to take actions that can be demonstrated to result in a fundamental alteration </w:t>
      </w:r>
      <w:proofErr w:type="gramStart"/>
      <w:r w:rsidRPr="00274409">
        <w:rPr>
          <w:rFonts w:ascii="Franklin Gothic Book" w:eastAsia="Times New Roman" w:hAnsi="Franklin Gothic Book" w:cs="Times New Roman"/>
        </w:rPr>
        <w:t>in the nature of a</w:t>
      </w:r>
      <w:proofErr w:type="gramEnd"/>
      <w:r w:rsidRPr="00274409">
        <w:rPr>
          <w:rFonts w:ascii="Franklin Gothic Book" w:eastAsia="Times New Roman" w:hAnsi="Franklin Gothic Book" w:cs="Times New Roman"/>
        </w:rPr>
        <w:t xml:space="preserve"> program or activity or in undue financial and administrative burdens.  </w:t>
      </w:r>
    </w:p>
    <w:p w14:paraId="0A267A25" w14:textId="77777777" w:rsidR="009B6131" w:rsidRPr="00274409" w:rsidRDefault="009B6131" w:rsidP="009B6131">
      <w:pPr>
        <w:widowControl w:val="0"/>
        <w:tabs>
          <w:tab w:val="center" w:pos="4320"/>
        </w:tabs>
        <w:spacing w:after="0" w:line="240" w:lineRule="auto"/>
        <w:jc w:val="both"/>
        <w:rPr>
          <w:rFonts w:ascii="Franklin Gothic Book" w:eastAsia="Times New Roman" w:hAnsi="Franklin Gothic Book" w:cs="Times New Roman"/>
        </w:rPr>
      </w:pPr>
    </w:p>
    <w:p w14:paraId="01288EE6" w14:textId="77777777" w:rsidR="009B6131" w:rsidRPr="00274409" w:rsidRDefault="009B6131" w:rsidP="009B6131">
      <w:pPr>
        <w:widowControl w:val="0"/>
        <w:spacing w:after="0" w:line="240" w:lineRule="auto"/>
        <w:jc w:val="both"/>
        <w:rPr>
          <w:rFonts w:ascii="Franklin Gothic Book" w:eastAsia="Calibri" w:hAnsi="Franklin Gothic Book" w:cs="Times New Roman"/>
          <w:b/>
        </w:rPr>
      </w:pPr>
      <w:r w:rsidRPr="00274409">
        <w:rPr>
          <w:rFonts w:ascii="Franklin Gothic Book" w:eastAsia="Calibri" w:hAnsi="Franklin Gothic Book" w:cs="Times New Roman"/>
        </w:rPr>
        <w:t xml:space="preserve">With respect to the accessibility of non-housing facilities, 24 CFR 8.21 and 8.32(a) requires the design and construction of all new non-housing facilities to be readily accessible to, and usable by, persons with disabilities.  The regulations also require alterations to existing non-housing facilities to </w:t>
      </w:r>
      <w:r w:rsidRPr="00274409">
        <w:rPr>
          <w:rFonts w:ascii="Franklin Gothic Book" w:eastAsia="Calibri" w:hAnsi="Franklin Gothic Book" w:cs="Times New Roman"/>
        </w:rPr>
        <w:lastRenderedPageBreak/>
        <w:t>make such facilities accessible to, and usable by, persons with disabilities, unless such alterations result in a fundamental change to the nature of the program or an undue financial and administrative burden.</w:t>
      </w:r>
    </w:p>
    <w:p w14:paraId="0BFEBC8A" w14:textId="77777777" w:rsidR="009B6131" w:rsidRPr="00274409" w:rsidRDefault="009B6131" w:rsidP="009B6131">
      <w:pPr>
        <w:widowControl w:val="0"/>
        <w:tabs>
          <w:tab w:val="center" w:pos="4320"/>
        </w:tabs>
        <w:spacing w:after="0" w:line="240" w:lineRule="auto"/>
        <w:jc w:val="both"/>
        <w:rPr>
          <w:rFonts w:ascii="Franklin Gothic Book" w:eastAsia="Times New Roman" w:hAnsi="Franklin Gothic Book" w:cs="Times New Roman"/>
          <w:b/>
        </w:rPr>
      </w:pPr>
    </w:p>
    <w:p w14:paraId="4693A957" w14:textId="77777777" w:rsidR="009B6131" w:rsidRPr="00274409" w:rsidRDefault="009B6131" w:rsidP="009B6131">
      <w:pPr>
        <w:widowControl w:val="0"/>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rPr>
        <w:t xml:space="preserve">Program accessibility requirements under Section 504, at 24 CFR 8.4 and 8.20, call for the Monitored Entity to operate its non-housing programs or activities in ways that make them readily accessible to, and usable by, persons with disabilities, unless it can be demonstrated that the actions taken to make these programs accessible would fundamentally change the nature of the program or impose undue financial or administrative burdens.  </w:t>
      </w:r>
    </w:p>
    <w:p w14:paraId="29D43E38" w14:textId="77777777" w:rsidR="009B6131" w:rsidRPr="00274409" w:rsidRDefault="009B6131" w:rsidP="009B6131">
      <w:pPr>
        <w:widowControl w:val="0"/>
        <w:spacing w:after="0" w:line="240" w:lineRule="auto"/>
        <w:jc w:val="both"/>
        <w:rPr>
          <w:rFonts w:ascii="Franklin Gothic Book" w:eastAsia="Calibri" w:hAnsi="Franklin Gothic Book" w:cs="Times New Roman"/>
        </w:rPr>
      </w:pPr>
    </w:p>
    <w:p w14:paraId="4E63B0C7" w14:textId="77777777" w:rsidR="009B6131" w:rsidRPr="00274409" w:rsidRDefault="009B6131" w:rsidP="009B6131">
      <w:pPr>
        <w:widowControl w:val="0"/>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rPr>
        <w:t>Section 504 record keeping requirements (at 24 CFR 8.55) are to be reviewed by examining applicable records maintained by the Monitored Entity and determining that, not only are such records available, but that they correspond to information contained in performance and other reports submitted to the Grantee, as applicable.</w:t>
      </w:r>
    </w:p>
    <w:p w14:paraId="6181923D" w14:textId="77777777" w:rsidR="009B6131" w:rsidRPr="00274409" w:rsidRDefault="009B6131" w:rsidP="009B6131">
      <w:pPr>
        <w:widowControl w:val="0"/>
        <w:spacing w:after="0" w:line="240" w:lineRule="auto"/>
        <w:jc w:val="both"/>
        <w:rPr>
          <w:rFonts w:ascii="Franklin Gothic Book" w:eastAsia="Calibri" w:hAnsi="Franklin Gothic Book" w:cs="Times New Roman"/>
        </w:rPr>
      </w:pPr>
    </w:p>
    <w:p w14:paraId="42D42718" w14:textId="358E0DDD" w:rsidR="009B6131" w:rsidRPr="00274409" w:rsidRDefault="009B6131" w:rsidP="009B6131">
      <w:pPr>
        <w:widowControl w:val="0"/>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rPr>
        <w:t xml:space="preserve">Failure to maintain records is an indication of noncompliance with regulations governing record keeping.  While a lack of documentation may not imply discrimination, because the Monitored Entity’s data are a basis for further investigating compliance with nondiscrimination requirements, the Reviewer is responsible for transmitting this completed </w:t>
      </w:r>
      <w:r>
        <w:rPr>
          <w:rFonts w:ascii="Franklin Gothic Book" w:eastAsia="Calibri" w:hAnsi="Franklin Gothic Book" w:cs="Times New Roman"/>
        </w:rPr>
        <w:t>Checklist</w:t>
      </w:r>
      <w:r w:rsidRPr="00274409">
        <w:rPr>
          <w:rFonts w:ascii="Franklin Gothic Book" w:eastAsia="Calibri" w:hAnsi="Franklin Gothic Book" w:cs="Times New Roman"/>
        </w:rPr>
        <w:t xml:space="preserve"> (including any supporting documentation) to </w:t>
      </w:r>
      <w:r w:rsidR="0081172C">
        <w:rPr>
          <w:rFonts w:ascii="Franklin Gothic Book" w:eastAsia="Times New Roman" w:hAnsi="Franklin Gothic Book" w:cs="Times New Roman"/>
        </w:rPr>
        <w:t>State entity responsible for handling civil right violations</w:t>
      </w:r>
      <w:r w:rsidR="0081172C" w:rsidRPr="00274409">
        <w:rPr>
          <w:rFonts w:ascii="Franklin Gothic Book" w:eastAsia="Times New Roman" w:hAnsi="Franklin Gothic Book" w:cs="Times New Roman"/>
        </w:rPr>
        <w:t xml:space="preserve"> </w:t>
      </w:r>
      <w:r w:rsidRPr="00274409">
        <w:rPr>
          <w:rFonts w:ascii="Franklin Gothic Book" w:eastAsia="Calibri" w:hAnsi="Franklin Gothic Book" w:cs="Times New Roman"/>
        </w:rPr>
        <w:t>upon completion of the monitoring).</w:t>
      </w:r>
    </w:p>
    <w:p w14:paraId="5FECA400" w14:textId="77777777" w:rsidR="009B6131" w:rsidRPr="00274409" w:rsidRDefault="009B6131" w:rsidP="009B6131">
      <w:pPr>
        <w:widowControl w:val="0"/>
        <w:spacing w:after="0" w:line="240" w:lineRule="auto"/>
        <w:rPr>
          <w:rFonts w:ascii="Franklin Gothic Book" w:eastAsia="Calibri" w:hAnsi="Franklin Gothic Book" w:cs="Times New Roman"/>
        </w:rPr>
      </w:pPr>
    </w:p>
    <w:p w14:paraId="145C7D81" w14:textId="77777777" w:rsidR="009B6131" w:rsidRPr="00274409" w:rsidRDefault="009B6131" w:rsidP="009B6131">
      <w:pPr>
        <w:widowControl w:val="0"/>
        <w:tabs>
          <w:tab w:val="center" w:pos="4320"/>
        </w:tabs>
        <w:spacing w:after="0" w:line="240" w:lineRule="auto"/>
        <w:rPr>
          <w:rFonts w:ascii="Franklin Gothic Book" w:eastAsia="Times New Roman" w:hAnsi="Franklin Gothic Book" w:cs="Times New Roman"/>
          <w:u w:val="single"/>
        </w:rPr>
      </w:pPr>
      <w:r w:rsidRPr="00274409">
        <w:rPr>
          <w:rFonts w:ascii="Franklin Gothic Book" w:eastAsia="Times New Roman" w:hAnsi="Franklin Gothic Book" w:cs="Times New Roman"/>
          <w:b/>
          <w:u w:val="single"/>
        </w:rPr>
        <w:t>Questions:</w:t>
      </w:r>
      <w:r w:rsidRPr="00274409">
        <w:rPr>
          <w:rFonts w:ascii="Franklin Gothic Book" w:eastAsia="Times New Roman" w:hAnsi="Franklin Gothic Book" w:cs="Times New Roman"/>
        </w:rPr>
        <w:t xml:space="preserve">  </w:t>
      </w:r>
    </w:p>
    <w:p w14:paraId="3B4767C0"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caps/>
          <w:u w:val="single"/>
        </w:rPr>
        <w:t>a.</w:t>
      </w:r>
      <w:r w:rsidRPr="00274409">
        <w:rPr>
          <w:rFonts w:ascii="Franklin Gothic Book" w:eastAsia="Times New Roman" w:hAnsi="Franklin Gothic Book" w:cs="Times New Roman"/>
          <w:caps/>
          <w:u w:val="single"/>
        </w:rPr>
        <w:tab/>
        <w:t xml:space="preserve">accessibility PROCEDURES </w:t>
      </w:r>
      <w:r w:rsidRPr="00274409">
        <w:rPr>
          <w:rFonts w:ascii="Franklin Gothic Book" w:eastAsia="Times New Roman" w:hAnsi="Franklin Gothic Book" w:cs="Times New Roman"/>
          <w:caps/>
        </w:rPr>
        <w:t xml:space="preserve"> </w:t>
      </w:r>
    </w:p>
    <w:p w14:paraId="3D63F8D5"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2A6E7D85" w14:textId="77777777" w:rsidTr="002F2CE9">
        <w:trPr>
          <w:trHeight w:val="773"/>
        </w:trPr>
        <w:tc>
          <w:tcPr>
            <w:tcW w:w="7385" w:type="dxa"/>
            <w:tcBorders>
              <w:bottom w:val="single" w:sz="4" w:space="0" w:color="auto"/>
            </w:tcBorders>
          </w:tcPr>
          <w:p w14:paraId="3F4DD32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5" w:hanging="5"/>
              <w:rPr>
                <w:rFonts w:ascii="Franklin Gothic Book" w:eastAsia="Times New Roman" w:hAnsi="Franklin Gothic Book" w:cs="Times New Roman"/>
              </w:rPr>
            </w:pPr>
            <w:r w:rsidRPr="00274409">
              <w:rPr>
                <w:rFonts w:ascii="Franklin Gothic Book" w:eastAsia="Times New Roman" w:hAnsi="Franklin Gothic Book" w:cs="Times New Roman"/>
              </w:rPr>
              <w:t xml:space="preserve">For Monitored Entities with 15 or more employees, does the Monitored Entity have a formal, written grievance procedure for resolution of complaints alleging discrimination based on disability? (If yes, obtain copy for </w:t>
            </w:r>
            <w:proofErr w:type="spellStart"/>
            <w:r w:rsidRPr="00274409">
              <w:rPr>
                <w:rFonts w:ascii="Franklin Gothic Book" w:eastAsia="Times New Roman" w:hAnsi="Franklin Gothic Book" w:cs="Times New Roman"/>
              </w:rPr>
              <w:t>FHEO</w:t>
            </w:r>
            <w:proofErr w:type="spellEnd"/>
            <w:r w:rsidRPr="00274409">
              <w:rPr>
                <w:rFonts w:ascii="Franklin Gothic Book" w:eastAsia="Times New Roman" w:hAnsi="Franklin Gothic Book" w:cs="Times New Roman"/>
              </w:rPr>
              <w:t xml:space="preserve"> review of due process standards.)</w:t>
            </w:r>
          </w:p>
          <w:p w14:paraId="27AB505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5"/>
              <w:rPr>
                <w:rFonts w:ascii="Franklin Gothic Book" w:eastAsia="Times New Roman" w:hAnsi="Franklin Gothic Book" w:cs="Times New Roman"/>
              </w:rPr>
            </w:pPr>
            <w:r w:rsidRPr="00274409">
              <w:rPr>
                <w:rFonts w:ascii="Franklin Gothic Book" w:eastAsia="Times New Roman" w:hAnsi="Franklin Gothic Book" w:cs="Times New Roman"/>
              </w:rPr>
              <w:t>[24 CFR 8.53(b)]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55759C20" w14:textId="77777777" w:rsidTr="002F2CE9">
              <w:trPr>
                <w:trHeight w:val="170"/>
              </w:trPr>
              <w:tc>
                <w:tcPr>
                  <w:tcW w:w="425" w:type="dxa"/>
                </w:tcPr>
                <w:p w14:paraId="7236287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2BC528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2DB6B61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1A41722" w14:textId="77777777" w:rsidTr="002F2CE9">
              <w:trPr>
                <w:trHeight w:val="225"/>
              </w:trPr>
              <w:tc>
                <w:tcPr>
                  <w:tcW w:w="425" w:type="dxa"/>
                </w:tcPr>
                <w:p w14:paraId="1BF361C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62FBB7B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6DC38A7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F18187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7934B2F4" w14:textId="77777777" w:rsidTr="002F2CE9">
        <w:trPr>
          <w:cantSplit/>
        </w:trPr>
        <w:tc>
          <w:tcPr>
            <w:tcW w:w="9010" w:type="dxa"/>
            <w:gridSpan w:val="2"/>
            <w:tcBorders>
              <w:bottom w:val="nil"/>
            </w:tcBorders>
          </w:tcPr>
          <w:p w14:paraId="6BD22DD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41E62D53" w14:textId="77777777" w:rsidTr="002F2CE9">
        <w:trPr>
          <w:cantSplit/>
        </w:trPr>
        <w:tc>
          <w:tcPr>
            <w:tcW w:w="9010" w:type="dxa"/>
            <w:gridSpan w:val="2"/>
            <w:tcBorders>
              <w:top w:val="nil"/>
            </w:tcBorders>
          </w:tcPr>
          <w:p w14:paraId="75C2452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6"/>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38E4F05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665A790"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p>
    <w:p w14:paraId="74DA140E"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caps/>
        </w:rPr>
      </w:pPr>
      <w:r w:rsidRPr="00274409">
        <w:rPr>
          <w:rFonts w:ascii="Franklin Gothic Book" w:eastAsia="Times New Roman" w:hAnsi="Franklin Gothic Book" w:cs="Times New Roman"/>
          <w:caps/>
          <w:u w:val="single"/>
        </w:rPr>
        <w:t>b.</w:t>
      </w:r>
      <w:r w:rsidRPr="00274409">
        <w:rPr>
          <w:rFonts w:ascii="Franklin Gothic Book" w:eastAsia="Times New Roman" w:hAnsi="Franklin Gothic Book" w:cs="Times New Roman"/>
          <w:caps/>
          <w:u w:val="single"/>
        </w:rPr>
        <w:tab/>
        <w:t>accessibility of non-housing facilities</w:t>
      </w:r>
    </w:p>
    <w:p w14:paraId="6D4047A2"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00759ED9" w14:textId="77777777" w:rsidTr="002F2CE9">
        <w:trPr>
          <w:trHeight w:val="773"/>
        </w:trPr>
        <w:tc>
          <w:tcPr>
            <w:tcW w:w="7385" w:type="dxa"/>
            <w:tcBorders>
              <w:bottom w:val="single" w:sz="4" w:space="0" w:color="auto"/>
            </w:tcBorders>
          </w:tcPr>
          <w:p w14:paraId="5608F714"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Does the Monitored Entity have documentation (e.g., blueprints and construction specifications) that all new non-housing facilities assisted with program funds are being designed and constructed to be readily accessible to, and usable by, persons with disabilities in conformance with accessibility requirements?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4DDD217E" w14:textId="77777777" w:rsidTr="002F2CE9">
              <w:trPr>
                <w:trHeight w:val="170"/>
              </w:trPr>
              <w:tc>
                <w:tcPr>
                  <w:tcW w:w="425" w:type="dxa"/>
                </w:tcPr>
                <w:p w14:paraId="30FBA364"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40B80719"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6EF526C4"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324574EF" w14:textId="77777777" w:rsidTr="002F2CE9">
              <w:trPr>
                <w:trHeight w:val="225"/>
              </w:trPr>
              <w:tc>
                <w:tcPr>
                  <w:tcW w:w="425" w:type="dxa"/>
                </w:tcPr>
                <w:p w14:paraId="375AB504"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2DDF36EB"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674A8E64"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DA3D02A"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350826BB" w14:textId="77777777" w:rsidTr="002F2CE9">
        <w:trPr>
          <w:cantSplit/>
        </w:trPr>
        <w:tc>
          <w:tcPr>
            <w:tcW w:w="9010" w:type="dxa"/>
            <w:gridSpan w:val="2"/>
            <w:tcBorders>
              <w:bottom w:val="single" w:sz="4" w:space="0" w:color="auto"/>
            </w:tcBorders>
          </w:tcPr>
          <w:p w14:paraId="3B5B982A"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43E958FA"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6A074C54"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4C2A336" w14:textId="77777777" w:rsidR="009B6131"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p>
    <w:p w14:paraId="09FC08D7" w14:textId="77777777" w:rsidR="009B6131"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p>
    <w:p w14:paraId="24EBD8C1" w14:textId="77777777" w:rsidR="009B6131"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p>
    <w:p w14:paraId="06E723E2"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5B73FF01" w14:textId="77777777" w:rsidTr="002F2CE9">
        <w:trPr>
          <w:trHeight w:val="773"/>
        </w:trPr>
        <w:tc>
          <w:tcPr>
            <w:tcW w:w="7385" w:type="dxa"/>
            <w:tcBorders>
              <w:bottom w:val="single" w:sz="4" w:space="0" w:color="auto"/>
            </w:tcBorders>
          </w:tcPr>
          <w:p w14:paraId="6C583851" w14:textId="77777777" w:rsidR="009B6131" w:rsidRPr="00274409" w:rsidRDefault="009B6131" w:rsidP="002F2CE9">
            <w:pPr>
              <w:widowControl w:val="0"/>
              <w:spacing w:after="0" w:line="240" w:lineRule="auto"/>
              <w:ind w:left="5"/>
              <w:rPr>
                <w:rFonts w:ascii="Franklin Gothic Book" w:eastAsia="Times New Roman" w:hAnsi="Franklin Gothic Book" w:cs="Times New Roman"/>
              </w:rPr>
            </w:pPr>
            <w:r w:rsidRPr="00274409">
              <w:rPr>
                <w:rFonts w:ascii="Franklin Gothic Book" w:eastAsia="Times New Roman" w:hAnsi="Franklin Gothic Book" w:cs="Times New Roman"/>
              </w:rPr>
              <w:t>Does a review of the Monitored Entity’s records indicate that, if any alterations have been made to existing non-housing facilities, that such alterations have made these facilities usable by, and accessible to, persons with disabilities?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260AF659" w14:textId="77777777" w:rsidTr="002F2CE9">
              <w:trPr>
                <w:trHeight w:val="170"/>
              </w:trPr>
              <w:tc>
                <w:tcPr>
                  <w:tcW w:w="425" w:type="dxa"/>
                </w:tcPr>
                <w:p w14:paraId="0F75638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5770AE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62E92A5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A973F88" w14:textId="77777777" w:rsidTr="002F2CE9">
              <w:trPr>
                <w:trHeight w:val="225"/>
              </w:trPr>
              <w:tc>
                <w:tcPr>
                  <w:tcW w:w="425" w:type="dxa"/>
                </w:tcPr>
                <w:p w14:paraId="0D996F8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258548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21B07C2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76CFEB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105D2578" w14:textId="77777777" w:rsidTr="002F2CE9">
        <w:trPr>
          <w:cantSplit/>
        </w:trPr>
        <w:tc>
          <w:tcPr>
            <w:tcW w:w="9010" w:type="dxa"/>
            <w:gridSpan w:val="2"/>
            <w:tcBorders>
              <w:bottom w:val="nil"/>
            </w:tcBorders>
          </w:tcPr>
          <w:p w14:paraId="0C0AAB5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6FA92B5E" w14:textId="77777777" w:rsidTr="002F2CE9">
        <w:trPr>
          <w:cantSplit/>
        </w:trPr>
        <w:tc>
          <w:tcPr>
            <w:tcW w:w="9010" w:type="dxa"/>
            <w:gridSpan w:val="2"/>
            <w:tcBorders>
              <w:top w:val="nil"/>
            </w:tcBorders>
          </w:tcPr>
          <w:p w14:paraId="60732AC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lastRenderedPageBreak/>
              <w:fldChar w:fldCharType="begin">
                <w:ffData>
                  <w:name w:val="Text8"/>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3D3D31B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7F1B8F2"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p>
    <w:p w14:paraId="1F51093D"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caps/>
          <w:u w:val="single"/>
        </w:rPr>
      </w:pPr>
      <w:r w:rsidRPr="00274409">
        <w:rPr>
          <w:rFonts w:ascii="Franklin Gothic Book" w:eastAsia="Times New Roman" w:hAnsi="Franklin Gothic Book" w:cs="Times New Roman"/>
          <w:caps/>
          <w:u w:val="single"/>
        </w:rPr>
        <w:t>c.</w:t>
      </w:r>
      <w:r w:rsidRPr="00274409">
        <w:rPr>
          <w:rFonts w:ascii="Franklin Gothic Book" w:eastAsia="Times New Roman" w:hAnsi="Franklin Gothic Book" w:cs="Times New Roman"/>
          <w:caps/>
          <w:u w:val="single"/>
        </w:rPr>
        <w:tab/>
        <w:t>accessibility of housing programs</w:t>
      </w:r>
    </w:p>
    <w:p w14:paraId="02DC1D2A"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179AD5DD" w14:textId="77777777" w:rsidTr="002F2CE9">
        <w:trPr>
          <w:trHeight w:val="773"/>
        </w:trPr>
        <w:tc>
          <w:tcPr>
            <w:tcW w:w="7385" w:type="dxa"/>
            <w:tcBorders>
              <w:bottom w:val="single" w:sz="4" w:space="0" w:color="auto"/>
            </w:tcBorders>
          </w:tcPr>
          <w:p w14:paraId="515789F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Does a review of the Monitored Entity’s policies and records indicate that programs or activities are readily accessible to, and usable by, persons with disabilities?  </w:t>
            </w:r>
          </w:p>
          <w:p w14:paraId="2655451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NOTE</w:t>
            </w:r>
            <w:r w:rsidRPr="00274409">
              <w:rPr>
                <w:rFonts w:ascii="Franklin Gothic Book" w:eastAsia="Times New Roman" w:hAnsi="Franklin Gothic Book" w:cs="Times New Roman"/>
              </w:rPr>
              <w:t>: A lack of records beyond 3 years is not a basis for a finding.</w:t>
            </w:r>
          </w:p>
          <w:p w14:paraId="30486B35"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[24 CFR 8.4, 24 CFR 8.20, 24 CFR 8.21</w:t>
            </w:r>
            <w:proofErr w:type="gramStart"/>
            <w:r w:rsidRPr="00274409">
              <w:rPr>
                <w:rFonts w:ascii="Franklin Gothic Book" w:eastAsia="Times New Roman" w:hAnsi="Franklin Gothic Book" w:cs="Times New Roman"/>
              </w:rPr>
              <w:t>€(</w:t>
            </w:r>
            <w:proofErr w:type="gramEnd"/>
            <w:r w:rsidRPr="00274409">
              <w:rPr>
                <w:rFonts w:ascii="Franklin Gothic Book" w:eastAsia="Times New Roman" w:hAnsi="Franklin Gothic Book" w:cs="Times New Roman"/>
              </w:rPr>
              <w:t>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6FA4D485" w14:textId="77777777" w:rsidTr="002F2CE9">
              <w:trPr>
                <w:trHeight w:val="170"/>
              </w:trPr>
              <w:tc>
                <w:tcPr>
                  <w:tcW w:w="425" w:type="dxa"/>
                </w:tcPr>
                <w:p w14:paraId="6545A0A6"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3B30FCB0"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615AB37E"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8B3D6F5" w14:textId="77777777" w:rsidTr="002F2CE9">
              <w:trPr>
                <w:trHeight w:val="225"/>
              </w:trPr>
              <w:tc>
                <w:tcPr>
                  <w:tcW w:w="425" w:type="dxa"/>
                </w:tcPr>
                <w:p w14:paraId="2179D3CD"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9BF1F16"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4187100"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64A3331"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08C372B4" w14:textId="77777777" w:rsidTr="002F2CE9">
        <w:trPr>
          <w:cantSplit/>
        </w:trPr>
        <w:tc>
          <w:tcPr>
            <w:tcW w:w="9010" w:type="dxa"/>
            <w:gridSpan w:val="2"/>
            <w:tcBorders>
              <w:bottom w:val="single" w:sz="4" w:space="0" w:color="auto"/>
            </w:tcBorders>
          </w:tcPr>
          <w:p w14:paraId="2A0B4AE4"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0E44CADF"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00278FC7"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D1419B7"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p>
    <w:p w14:paraId="172B5DC9"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caps/>
          <w:u w:val="single"/>
        </w:rPr>
      </w:pPr>
      <w:r w:rsidRPr="00274409">
        <w:rPr>
          <w:rFonts w:ascii="Franklin Gothic Book" w:eastAsia="Times New Roman" w:hAnsi="Franklin Gothic Book" w:cs="Times New Roman"/>
          <w:caps/>
          <w:u w:val="single"/>
        </w:rPr>
        <w:t>d.</w:t>
      </w:r>
      <w:r w:rsidRPr="00274409">
        <w:rPr>
          <w:rFonts w:ascii="Franklin Gothic Book" w:eastAsia="Times New Roman" w:hAnsi="Franklin Gothic Book" w:cs="Times New Roman"/>
          <w:caps/>
          <w:u w:val="single"/>
        </w:rPr>
        <w:tab/>
        <w:t>COMMUNICATIONS</w:t>
      </w:r>
    </w:p>
    <w:p w14:paraId="75B9AA2E"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59AD4B31" w14:textId="77777777" w:rsidTr="002F2CE9">
        <w:trPr>
          <w:trHeight w:val="773"/>
        </w:trPr>
        <w:tc>
          <w:tcPr>
            <w:tcW w:w="7385" w:type="dxa"/>
            <w:tcBorders>
              <w:bottom w:val="single" w:sz="4" w:space="0" w:color="auto"/>
            </w:tcBorders>
          </w:tcPr>
          <w:p w14:paraId="6EC28F7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0"/>
              <w:rPr>
                <w:rFonts w:ascii="Franklin Gothic Book" w:eastAsia="Times New Roman" w:hAnsi="Franklin Gothic Book" w:cs="Times New Roman"/>
              </w:rPr>
            </w:pPr>
            <w:r w:rsidRPr="00274409">
              <w:rPr>
                <w:rFonts w:ascii="Franklin Gothic Book" w:eastAsia="Times New Roman" w:hAnsi="Franklin Gothic Book" w:cs="Times New Roman"/>
              </w:rPr>
              <w:t>a.   Has the Monitored Entity taken steps to ensure effective communication with applicants, beneficiaries, and members of the public who have hearing, vision, or speech impairments using:</w:t>
            </w:r>
          </w:p>
          <w:p w14:paraId="3906794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proofErr w:type="spellStart"/>
            <w:r w:rsidRPr="00274409">
              <w:rPr>
                <w:rFonts w:ascii="Franklin Gothic Book" w:eastAsia="Times New Roman" w:hAnsi="Franklin Gothic Book" w:cs="Times New Roman"/>
              </w:rPr>
              <w:t>i</w:t>
            </w:r>
            <w:proofErr w:type="spellEnd"/>
            <w:r w:rsidRPr="00274409">
              <w:rPr>
                <w:rFonts w:ascii="Franklin Gothic Book" w:eastAsia="Times New Roman" w:hAnsi="Franklin Gothic Book" w:cs="Times New Roman"/>
              </w:rPr>
              <w:t>. Qualified sign language and oral interpreters?</w:t>
            </w:r>
          </w:p>
          <w:p w14:paraId="4868A4A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ii. Readers?</w:t>
            </w:r>
          </w:p>
          <w:p w14:paraId="7180F25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iii. Use of tapes?</w:t>
            </w:r>
          </w:p>
          <w:p w14:paraId="7ADE7189" w14:textId="77777777" w:rsidR="009B6131" w:rsidRPr="00274409" w:rsidRDefault="009B6131" w:rsidP="002F2CE9">
            <w:pPr>
              <w:widowControl w:val="0"/>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t>iv. Braille materials?</w:t>
            </w:r>
          </w:p>
          <w:p w14:paraId="42B684F0" w14:textId="77777777" w:rsidR="009B6131" w:rsidRPr="00274409" w:rsidRDefault="009B6131" w:rsidP="002F2CE9">
            <w:pPr>
              <w:widowControl w:val="0"/>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t>v. TTD?</w:t>
            </w:r>
          </w:p>
          <w:p w14:paraId="6F16C1E1" w14:textId="77777777" w:rsidR="009B6131" w:rsidRPr="00274409" w:rsidRDefault="009B6131" w:rsidP="002F2CE9">
            <w:pPr>
              <w:widowControl w:val="0"/>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vi. Other (describe below)?</w:t>
            </w:r>
          </w:p>
          <w:p w14:paraId="5718B4A5"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t>[24 CFR 8.6]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3F1C867D" w14:textId="77777777" w:rsidTr="002F2CE9">
              <w:trPr>
                <w:trHeight w:val="170"/>
              </w:trPr>
              <w:tc>
                <w:tcPr>
                  <w:tcW w:w="425" w:type="dxa"/>
                </w:tcPr>
                <w:p w14:paraId="69D70AF6"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79CC6438"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312DA4EB"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6156FC7E" w14:textId="77777777" w:rsidTr="002F2CE9">
              <w:trPr>
                <w:trHeight w:val="225"/>
              </w:trPr>
              <w:tc>
                <w:tcPr>
                  <w:tcW w:w="425" w:type="dxa"/>
                </w:tcPr>
                <w:p w14:paraId="44604F50"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DCF8B1A"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5E183285"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121685B"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5A08C377" w14:textId="77777777" w:rsidTr="002F2CE9">
        <w:trPr>
          <w:cantSplit/>
        </w:trPr>
        <w:tc>
          <w:tcPr>
            <w:tcW w:w="9010" w:type="dxa"/>
            <w:gridSpan w:val="2"/>
            <w:tcBorders>
              <w:bottom w:val="single" w:sz="4" w:space="0" w:color="auto"/>
            </w:tcBorders>
          </w:tcPr>
          <w:p w14:paraId="682A725C"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3F723247"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1AFF9521"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2C06AFAF" w14:textId="77777777" w:rsidTr="002F2CE9">
        <w:trPr>
          <w:cantSplit/>
          <w:trHeight w:hRule="exact" w:val="634"/>
        </w:trPr>
        <w:tc>
          <w:tcPr>
            <w:tcW w:w="9010" w:type="dxa"/>
            <w:gridSpan w:val="2"/>
            <w:tcBorders>
              <w:bottom w:val="single" w:sz="4" w:space="0" w:color="auto"/>
            </w:tcBorders>
          </w:tcPr>
          <w:p w14:paraId="1D3F9A1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274409">
              <w:rPr>
                <w:rFonts w:ascii="Franklin Gothic Book" w:eastAsia="Times New Roman" w:hAnsi="Franklin Gothic Book" w:cs="Times New Roman"/>
              </w:rPr>
              <w:t>b.   If the answer to “a” above is “no,” describe the method(s) used by the Monitored Entity to facilitate effective communication.</w:t>
            </w:r>
          </w:p>
        </w:tc>
      </w:tr>
      <w:tr w:rsidR="009B6131" w:rsidRPr="00274409" w14:paraId="52969017" w14:textId="77777777" w:rsidTr="002F2CE9">
        <w:trPr>
          <w:cantSplit/>
        </w:trPr>
        <w:tc>
          <w:tcPr>
            <w:tcW w:w="9010" w:type="dxa"/>
            <w:gridSpan w:val="2"/>
            <w:tcBorders>
              <w:bottom w:val="nil"/>
            </w:tcBorders>
          </w:tcPr>
          <w:p w14:paraId="178E8BD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01F42953" w14:textId="77777777" w:rsidTr="002F2CE9">
        <w:trPr>
          <w:cantSplit/>
        </w:trPr>
        <w:tc>
          <w:tcPr>
            <w:tcW w:w="9010" w:type="dxa"/>
            <w:gridSpan w:val="2"/>
            <w:tcBorders>
              <w:top w:val="nil"/>
            </w:tcBorders>
          </w:tcPr>
          <w:p w14:paraId="7522A0E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1"/>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4C8413B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EE1F53A"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70C0C75F" w14:textId="77777777" w:rsidTr="002F2CE9">
        <w:trPr>
          <w:trHeight w:val="773"/>
        </w:trPr>
        <w:tc>
          <w:tcPr>
            <w:tcW w:w="7385" w:type="dxa"/>
            <w:tcBorders>
              <w:bottom w:val="single" w:sz="4" w:space="0" w:color="auto"/>
            </w:tcBorders>
          </w:tcPr>
          <w:p w14:paraId="0D895BA9" w14:textId="77777777" w:rsidR="009B6131" w:rsidRPr="00274409" w:rsidRDefault="009B6131" w:rsidP="002F2CE9">
            <w:pPr>
              <w:widowControl w:val="0"/>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Has the Monitored Entity adopted and implemented procedures to ensure that interested persons (including those with impaired vision or hearing) can obtain information concerning the existence and location of accessible services, activities and facilities?</w:t>
            </w:r>
          </w:p>
          <w:p w14:paraId="698E259A"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[24 CFR 8.6(b)]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7B718E3E" w14:textId="77777777" w:rsidTr="002F2CE9">
              <w:trPr>
                <w:trHeight w:val="170"/>
              </w:trPr>
              <w:tc>
                <w:tcPr>
                  <w:tcW w:w="425" w:type="dxa"/>
                </w:tcPr>
                <w:p w14:paraId="0D458287"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3EAD3901"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670AB8A"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4A962F5D" w14:textId="77777777" w:rsidTr="002F2CE9">
              <w:trPr>
                <w:trHeight w:val="225"/>
              </w:trPr>
              <w:tc>
                <w:tcPr>
                  <w:tcW w:w="425" w:type="dxa"/>
                </w:tcPr>
                <w:p w14:paraId="4E6ADACE"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7458FB75"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4B3A38E"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EA3E623"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6222A057" w14:textId="77777777" w:rsidTr="002F2CE9">
        <w:trPr>
          <w:cantSplit/>
        </w:trPr>
        <w:tc>
          <w:tcPr>
            <w:tcW w:w="9010" w:type="dxa"/>
            <w:gridSpan w:val="2"/>
            <w:tcBorders>
              <w:bottom w:val="single" w:sz="4" w:space="0" w:color="auto"/>
            </w:tcBorders>
          </w:tcPr>
          <w:p w14:paraId="2EAD6EB0"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4E7C346C"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DF3EEF3"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56E0F0E" w14:textId="77777777" w:rsidR="009B6131"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A448A0A"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6DC61652" w14:textId="77777777" w:rsidTr="002F2CE9">
        <w:trPr>
          <w:trHeight w:val="773"/>
        </w:trPr>
        <w:tc>
          <w:tcPr>
            <w:tcW w:w="7385" w:type="dxa"/>
            <w:tcBorders>
              <w:bottom w:val="single" w:sz="4" w:space="0" w:color="auto"/>
            </w:tcBorders>
          </w:tcPr>
          <w:p w14:paraId="4270886F" w14:textId="77777777" w:rsidR="009B6131" w:rsidRPr="00274409" w:rsidRDefault="009B6131" w:rsidP="002F2CE9">
            <w:pPr>
              <w:widowControl w:val="0"/>
              <w:spacing w:after="0" w:line="240" w:lineRule="auto"/>
              <w:ind w:hanging="90"/>
              <w:rPr>
                <w:rFonts w:ascii="Franklin Gothic Book" w:eastAsia="Times New Roman" w:hAnsi="Franklin Gothic Book" w:cs="Times New Roman"/>
              </w:rPr>
            </w:pPr>
            <w:r w:rsidRPr="00274409">
              <w:rPr>
                <w:rFonts w:ascii="Franklin Gothic Book" w:eastAsia="Times New Roman" w:hAnsi="Franklin Gothic Book" w:cs="Times New Roman"/>
                <w:b/>
              </w:rPr>
              <w:t xml:space="preserve">  </w:t>
            </w:r>
            <w:r w:rsidRPr="00274409">
              <w:rPr>
                <w:rFonts w:ascii="Franklin Gothic Book" w:eastAsia="Times New Roman" w:hAnsi="Franklin Gothic Book" w:cs="Times New Roman"/>
              </w:rPr>
              <w:t>Is there documentation to show steps that the Monitored Entity has undertaken to attract persons with disabilities, such as: making buildings more accessible to persons with physical disabilities; home visits to assist applicants for program benefits in filling out applications; supplying sign language interpreters for public meetings on issues relating to the Monitored Entity’s programs?</w:t>
            </w:r>
          </w:p>
          <w:p w14:paraId="722EEC41"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[24 CFR 8.54(b) and (c)]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69112A9E" w14:textId="77777777" w:rsidTr="002F2CE9">
              <w:trPr>
                <w:trHeight w:val="170"/>
              </w:trPr>
              <w:tc>
                <w:tcPr>
                  <w:tcW w:w="425" w:type="dxa"/>
                </w:tcPr>
                <w:p w14:paraId="0D2A62F7"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E236031"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E2E1610"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7400254F" w14:textId="77777777" w:rsidTr="002F2CE9">
              <w:trPr>
                <w:trHeight w:val="225"/>
              </w:trPr>
              <w:tc>
                <w:tcPr>
                  <w:tcW w:w="425" w:type="dxa"/>
                </w:tcPr>
                <w:p w14:paraId="529CE230"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679E2FC4"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3A9B545C"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44A44A60"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45FD9D8E" w14:textId="77777777" w:rsidTr="002F2CE9">
        <w:trPr>
          <w:cantSplit/>
        </w:trPr>
        <w:tc>
          <w:tcPr>
            <w:tcW w:w="9010" w:type="dxa"/>
            <w:gridSpan w:val="2"/>
            <w:tcBorders>
              <w:bottom w:val="single" w:sz="4" w:space="0" w:color="auto"/>
            </w:tcBorders>
          </w:tcPr>
          <w:p w14:paraId="635332A3"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lastRenderedPageBreak/>
              <w:t>Describe Basis for Conclusion:</w:t>
            </w:r>
          </w:p>
          <w:p w14:paraId="09CA71F5"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6827635"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D92234F"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p>
    <w:p w14:paraId="5A61558E"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u w:val="single"/>
        </w:rPr>
        <w:t>E.</w:t>
      </w:r>
      <w:r w:rsidRPr="00274409">
        <w:rPr>
          <w:rFonts w:ascii="Franklin Gothic Book" w:eastAsia="Times New Roman" w:hAnsi="Franklin Gothic Book" w:cs="Times New Roman"/>
          <w:u w:val="single"/>
        </w:rPr>
        <w:tab/>
        <w:t>RECORD KEEPING</w:t>
      </w:r>
    </w:p>
    <w:p w14:paraId="631C09D7"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696E279C" w14:textId="77777777" w:rsidTr="002F2CE9">
        <w:trPr>
          <w:trHeight w:val="773"/>
        </w:trPr>
        <w:tc>
          <w:tcPr>
            <w:tcW w:w="7385" w:type="dxa"/>
            <w:tcBorders>
              <w:bottom w:val="single" w:sz="4" w:space="0" w:color="auto"/>
            </w:tcBorders>
          </w:tcPr>
          <w:p w14:paraId="45B27477" w14:textId="77777777" w:rsidR="009B6131" w:rsidRPr="00274409" w:rsidRDefault="009B6131" w:rsidP="002F2CE9">
            <w:pPr>
              <w:widowControl w:val="0"/>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Does the Monitored Entity maintain data for compliance purposes showing the extent to which persons with disabilities are beneficiaries of the program(s) being reviewed?</w:t>
            </w:r>
          </w:p>
          <w:p w14:paraId="6A2AE0A1"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[24 CFR 8.55 (b) and 24 CFR 8.121]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532F242E" w14:textId="77777777" w:rsidTr="002F2CE9">
              <w:trPr>
                <w:trHeight w:val="170"/>
              </w:trPr>
              <w:tc>
                <w:tcPr>
                  <w:tcW w:w="425" w:type="dxa"/>
                </w:tcPr>
                <w:p w14:paraId="09F873CE"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B7F6E38"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02B41FA8"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5C722895" w14:textId="77777777" w:rsidTr="002F2CE9">
              <w:trPr>
                <w:trHeight w:val="225"/>
              </w:trPr>
              <w:tc>
                <w:tcPr>
                  <w:tcW w:w="425" w:type="dxa"/>
                </w:tcPr>
                <w:p w14:paraId="528BE2BC"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B8637F6"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471DC743"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28BD4C4"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5512F625" w14:textId="77777777" w:rsidTr="002F2CE9">
        <w:trPr>
          <w:cantSplit/>
        </w:trPr>
        <w:tc>
          <w:tcPr>
            <w:tcW w:w="9010" w:type="dxa"/>
            <w:gridSpan w:val="2"/>
            <w:tcBorders>
              <w:bottom w:val="single" w:sz="4" w:space="0" w:color="auto"/>
            </w:tcBorders>
          </w:tcPr>
          <w:p w14:paraId="41F285A8"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0FFE4CC9"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29D46AD3"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379CCF2"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44E08C74" w14:textId="77777777" w:rsidTr="002F2CE9">
        <w:trPr>
          <w:trHeight w:val="773"/>
        </w:trPr>
        <w:tc>
          <w:tcPr>
            <w:tcW w:w="7385" w:type="dxa"/>
            <w:tcBorders>
              <w:bottom w:val="single" w:sz="4" w:space="0" w:color="auto"/>
            </w:tcBorders>
          </w:tcPr>
          <w:p w14:paraId="02B84226" w14:textId="77777777" w:rsidR="009B6131" w:rsidRPr="00274409" w:rsidRDefault="009B6131" w:rsidP="002F2CE9">
            <w:pPr>
              <w:widowControl w:val="0"/>
              <w:tabs>
                <w:tab w:val="left" w:pos="54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Are copies of the Section 504 Self-Evaluation Form and Transition Plan available for review?</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1268CDE4" w14:textId="77777777" w:rsidTr="002F2CE9">
              <w:trPr>
                <w:trHeight w:val="170"/>
              </w:trPr>
              <w:tc>
                <w:tcPr>
                  <w:tcW w:w="425" w:type="dxa"/>
                </w:tcPr>
                <w:p w14:paraId="71CE644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5EAB62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685B521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301B471" w14:textId="77777777" w:rsidTr="002F2CE9">
              <w:trPr>
                <w:trHeight w:val="225"/>
              </w:trPr>
              <w:tc>
                <w:tcPr>
                  <w:tcW w:w="425" w:type="dxa"/>
                </w:tcPr>
                <w:p w14:paraId="59AF6AA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99ABBA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01D66E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374049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3FA5A05C" w14:textId="77777777" w:rsidTr="002F2CE9">
        <w:trPr>
          <w:cantSplit/>
        </w:trPr>
        <w:tc>
          <w:tcPr>
            <w:tcW w:w="9010" w:type="dxa"/>
            <w:gridSpan w:val="2"/>
            <w:tcBorders>
              <w:bottom w:val="nil"/>
            </w:tcBorders>
          </w:tcPr>
          <w:p w14:paraId="75790AF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44647D69" w14:textId="77777777" w:rsidTr="002F2CE9">
        <w:trPr>
          <w:cantSplit/>
        </w:trPr>
        <w:tc>
          <w:tcPr>
            <w:tcW w:w="9010" w:type="dxa"/>
            <w:gridSpan w:val="2"/>
            <w:tcBorders>
              <w:top w:val="nil"/>
            </w:tcBorders>
          </w:tcPr>
          <w:p w14:paraId="5005B6F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649483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E2C02A7"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59AB33C0" w14:textId="77777777" w:rsidTr="002F2CE9">
        <w:trPr>
          <w:trHeight w:val="773"/>
        </w:trPr>
        <w:tc>
          <w:tcPr>
            <w:tcW w:w="7385" w:type="dxa"/>
            <w:tcBorders>
              <w:bottom w:val="single" w:sz="4" w:space="0" w:color="auto"/>
            </w:tcBorders>
          </w:tcPr>
          <w:p w14:paraId="596EB4E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hanging="725"/>
              <w:rPr>
                <w:rFonts w:ascii="Franklin Gothic Book" w:eastAsia="Times New Roman" w:hAnsi="Franklin Gothic Book" w:cs="Times New Roman"/>
              </w:rPr>
            </w:pPr>
            <w:r w:rsidRPr="00274409">
              <w:rPr>
                <w:rFonts w:ascii="Franklin Gothic Book" w:eastAsia="Times New Roman" w:hAnsi="Franklin Gothic Book" w:cs="Times New Roman"/>
              </w:rPr>
              <w:t>Is a copy of the “Reasonable Accommodation Policy” available for review?</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0232E2B9" w14:textId="77777777" w:rsidTr="002F2CE9">
              <w:trPr>
                <w:trHeight w:val="170"/>
              </w:trPr>
              <w:tc>
                <w:tcPr>
                  <w:tcW w:w="425" w:type="dxa"/>
                </w:tcPr>
                <w:p w14:paraId="071E116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78D707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7820178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7AA74163" w14:textId="77777777" w:rsidTr="002F2CE9">
              <w:trPr>
                <w:trHeight w:val="225"/>
              </w:trPr>
              <w:tc>
                <w:tcPr>
                  <w:tcW w:w="425" w:type="dxa"/>
                </w:tcPr>
                <w:p w14:paraId="7530767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F3ED52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8853DF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D845B3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03131C52" w14:textId="77777777" w:rsidTr="002F2CE9">
        <w:trPr>
          <w:cantSplit/>
        </w:trPr>
        <w:tc>
          <w:tcPr>
            <w:tcW w:w="9010" w:type="dxa"/>
            <w:gridSpan w:val="2"/>
            <w:tcBorders>
              <w:bottom w:val="nil"/>
            </w:tcBorders>
          </w:tcPr>
          <w:p w14:paraId="17ED3B9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19C3374D" w14:textId="77777777" w:rsidTr="002F2CE9">
        <w:trPr>
          <w:cantSplit/>
        </w:trPr>
        <w:tc>
          <w:tcPr>
            <w:tcW w:w="9010" w:type="dxa"/>
            <w:gridSpan w:val="2"/>
            <w:tcBorders>
              <w:top w:val="nil"/>
            </w:tcBorders>
          </w:tcPr>
          <w:p w14:paraId="0F3225D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E1AD5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12D38E5" w14:textId="77777777" w:rsidR="009B6131" w:rsidRDefault="009B6131" w:rsidP="009B6131">
      <w:r>
        <w:br w:type="page"/>
      </w:r>
    </w:p>
    <w:p w14:paraId="6EECA4AC" w14:textId="77777777" w:rsidR="009B6131" w:rsidRDefault="009B6131" w:rsidP="009B6131">
      <w:pPr>
        <w:pStyle w:val="Heading2"/>
      </w:pPr>
      <w:bookmarkStart w:id="6" w:name="_Ref533769294"/>
      <w:bookmarkStart w:id="7" w:name="_Toc21471"/>
      <w:r w:rsidRPr="00274409">
        <w:lastRenderedPageBreak/>
        <w:t>Checklist G3: Guide for Review of Section 3 of the Housing and Urban Development Act of 1968</w:t>
      </w:r>
      <w:bookmarkEnd w:id="6"/>
      <w:bookmarkEnd w:id="7"/>
    </w:p>
    <w:p w14:paraId="07764184" w14:textId="77777777" w:rsidR="009B6131" w:rsidRDefault="009B6131" w:rsidP="009B61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9B6131" w:rsidRPr="00274409" w14:paraId="0B83A6CD" w14:textId="77777777" w:rsidTr="002F2CE9">
        <w:trPr>
          <w:trHeight w:val="461"/>
        </w:trPr>
        <w:tc>
          <w:tcPr>
            <w:tcW w:w="2880" w:type="dxa"/>
            <w:shd w:val="clear" w:color="auto" w:fill="auto"/>
            <w:vAlign w:val="center"/>
          </w:tcPr>
          <w:p w14:paraId="5EBC0F23"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Monitored Entity:</w:t>
            </w:r>
          </w:p>
        </w:tc>
        <w:tc>
          <w:tcPr>
            <w:tcW w:w="6362" w:type="dxa"/>
            <w:shd w:val="clear" w:color="auto" w:fill="auto"/>
            <w:vAlign w:val="center"/>
          </w:tcPr>
          <w:p w14:paraId="6F9D95AB"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18F15C56" w14:textId="77777777" w:rsidTr="002F2CE9">
        <w:trPr>
          <w:trHeight w:val="461"/>
        </w:trPr>
        <w:tc>
          <w:tcPr>
            <w:tcW w:w="2880" w:type="dxa"/>
            <w:shd w:val="clear" w:color="auto" w:fill="auto"/>
            <w:vAlign w:val="center"/>
          </w:tcPr>
          <w:p w14:paraId="54A2CCAE"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 xml:space="preserve">Project ID: </w:t>
            </w:r>
          </w:p>
        </w:tc>
        <w:tc>
          <w:tcPr>
            <w:tcW w:w="6362" w:type="dxa"/>
            <w:shd w:val="clear" w:color="auto" w:fill="auto"/>
            <w:vAlign w:val="center"/>
          </w:tcPr>
          <w:p w14:paraId="0493109F"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0297E5A9" w14:textId="77777777" w:rsidTr="002F2CE9">
        <w:trPr>
          <w:trHeight w:val="461"/>
        </w:trPr>
        <w:tc>
          <w:tcPr>
            <w:tcW w:w="2880" w:type="dxa"/>
            <w:shd w:val="clear" w:color="auto" w:fill="auto"/>
            <w:vAlign w:val="center"/>
          </w:tcPr>
          <w:p w14:paraId="7E700809"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Project:</w:t>
            </w:r>
          </w:p>
        </w:tc>
        <w:tc>
          <w:tcPr>
            <w:tcW w:w="6362" w:type="dxa"/>
            <w:shd w:val="clear" w:color="auto" w:fill="auto"/>
            <w:vAlign w:val="center"/>
          </w:tcPr>
          <w:p w14:paraId="2AF13556"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55C68EE9" w14:textId="77777777" w:rsidTr="002F2CE9">
        <w:trPr>
          <w:trHeight w:val="461"/>
        </w:trPr>
        <w:tc>
          <w:tcPr>
            <w:tcW w:w="2880" w:type="dxa"/>
            <w:shd w:val="clear" w:color="auto" w:fill="auto"/>
            <w:vAlign w:val="center"/>
          </w:tcPr>
          <w:p w14:paraId="18522777"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Reviewer:</w:t>
            </w:r>
          </w:p>
        </w:tc>
        <w:tc>
          <w:tcPr>
            <w:tcW w:w="6362" w:type="dxa"/>
            <w:shd w:val="clear" w:color="auto" w:fill="auto"/>
            <w:vAlign w:val="center"/>
          </w:tcPr>
          <w:p w14:paraId="22C0B403"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601C6431" w14:textId="77777777" w:rsidTr="002F2CE9">
        <w:trPr>
          <w:trHeight w:val="461"/>
        </w:trPr>
        <w:tc>
          <w:tcPr>
            <w:tcW w:w="2880" w:type="dxa"/>
            <w:shd w:val="clear" w:color="auto" w:fill="auto"/>
            <w:vAlign w:val="center"/>
          </w:tcPr>
          <w:p w14:paraId="3D6566D9"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Date Completed:</w:t>
            </w:r>
          </w:p>
        </w:tc>
        <w:tc>
          <w:tcPr>
            <w:tcW w:w="6362" w:type="dxa"/>
            <w:shd w:val="clear" w:color="auto" w:fill="auto"/>
            <w:vAlign w:val="center"/>
          </w:tcPr>
          <w:p w14:paraId="76276361" w14:textId="77777777" w:rsidR="009B6131" w:rsidRPr="00274409" w:rsidRDefault="009B6131" w:rsidP="002F2CE9">
            <w:pPr>
              <w:spacing w:after="0" w:line="259" w:lineRule="auto"/>
              <w:rPr>
                <w:rFonts w:ascii="Franklin Gothic Book" w:eastAsia="Calibri" w:hAnsi="Franklin Gothic Book" w:cs="Times New Roman"/>
              </w:rPr>
            </w:pPr>
          </w:p>
        </w:tc>
      </w:tr>
    </w:tbl>
    <w:p w14:paraId="3C3C91A1" w14:textId="77777777" w:rsidR="009B6131" w:rsidRPr="00274409" w:rsidRDefault="009B6131" w:rsidP="009B6131">
      <w:pPr>
        <w:widowControl w:val="0"/>
        <w:spacing w:after="0" w:line="240" w:lineRule="auto"/>
        <w:ind w:left="864" w:hanging="864"/>
        <w:rPr>
          <w:rFonts w:ascii="Franklin Gothic Book" w:eastAsia="Times New Roman" w:hAnsi="Franklin Gothic Book" w:cs="Times New Roman"/>
          <w:b/>
        </w:rPr>
      </w:pPr>
    </w:p>
    <w:p w14:paraId="7AABA18E" w14:textId="77777777" w:rsidR="009B6131" w:rsidRPr="00274409" w:rsidRDefault="009B6131" w:rsidP="009B6131">
      <w:pPr>
        <w:widowControl w:val="0"/>
        <w:tabs>
          <w:tab w:val="left" w:pos="720"/>
        </w:tabs>
        <w:spacing w:after="0" w:line="240" w:lineRule="auto"/>
        <w:jc w:val="both"/>
        <w:rPr>
          <w:rFonts w:ascii="Franklin Gothic Book" w:eastAsia="Times New Roman" w:hAnsi="Franklin Gothic Book" w:cs="Times New Roman"/>
          <w:b/>
          <w:color w:val="FF0000"/>
        </w:rPr>
      </w:pPr>
      <w:r w:rsidRPr="00274409">
        <w:rPr>
          <w:rFonts w:ascii="Franklin Gothic Book" w:eastAsia="Times New Roman" w:hAnsi="Franklin Gothic Book" w:cs="Times New Roman"/>
          <w:b/>
        </w:rPr>
        <w:t>NOTE:</w:t>
      </w:r>
      <w:r w:rsidRPr="00274409">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274409">
        <w:rPr>
          <w:rFonts w:ascii="Franklin Gothic Book" w:eastAsia="Times New Roman" w:hAnsi="Franklin Gothic Book" w:cs="Times New Roman"/>
        </w:rPr>
        <w:t>NOFA</w:t>
      </w:r>
      <w:proofErr w:type="spellEnd"/>
      <w:r w:rsidRPr="00274409">
        <w:rPr>
          <w:rFonts w:ascii="Franklin Gothic Book" w:eastAsia="Times New Roman" w:hAnsi="Franklin Gothic Book" w:cs="Times New Roman"/>
        </w:rPr>
        <w:t xml:space="preserve">, or grant agreement).  All other questions (questions that do not contain the citation for the requirement) do not address </w:t>
      </w:r>
      <w:proofErr w:type="gramStart"/>
      <w:r w:rsidRPr="00274409">
        <w:rPr>
          <w:rFonts w:ascii="Franklin Gothic Book" w:eastAsia="Times New Roman" w:hAnsi="Franklin Gothic Book" w:cs="Times New Roman"/>
        </w:rPr>
        <w:t>requirements, but</w:t>
      </w:r>
      <w:proofErr w:type="gramEnd"/>
      <w:r w:rsidRPr="00274409">
        <w:rPr>
          <w:rFonts w:ascii="Franklin Gothic Book" w:eastAsia="Times New Roman" w:hAnsi="Franklin Gothic Book" w:cs="Times New Roman"/>
        </w:rPr>
        <w:t xml:space="preserve"> are included to assist the reviewer in understanding the Monitored Entity’s program more fully and/or to identify issues that, if not properly addressed, could result in deficient performance. The Reviewer may bring negative conclusions to these questions to the Monitored Entity’s attention.</w:t>
      </w:r>
      <w:r w:rsidRPr="00274409">
        <w:rPr>
          <w:rFonts w:ascii="Franklin Gothic Book" w:eastAsia="Times New Roman" w:hAnsi="Franklin Gothic Book" w:cs="Times New Roman"/>
          <w:color w:val="FF0000"/>
        </w:rPr>
        <w:t xml:space="preserve">    </w:t>
      </w:r>
    </w:p>
    <w:p w14:paraId="2561BD26" w14:textId="77777777" w:rsidR="009B6131" w:rsidRPr="00274409" w:rsidRDefault="009B6131" w:rsidP="009B6131">
      <w:pPr>
        <w:widowControl w:val="0"/>
        <w:spacing w:after="0" w:line="240" w:lineRule="auto"/>
        <w:jc w:val="both"/>
        <w:rPr>
          <w:rFonts w:ascii="Franklin Gothic Book" w:eastAsia="Calibri" w:hAnsi="Franklin Gothic Book" w:cs="Times New Roman"/>
          <w:color w:val="FF0000"/>
        </w:rPr>
      </w:pPr>
    </w:p>
    <w:p w14:paraId="31A21852" w14:textId="77777777" w:rsidR="009B6131" w:rsidRPr="00274409" w:rsidRDefault="009B6131" w:rsidP="009B6131">
      <w:pPr>
        <w:widowControl w:val="0"/>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b/>
          <w:u w:val="single"/>
        </w:rPr>
        <w:t>Instructions</w:t>
      </w:r>
      <w:r w:rsidRPr="00274409">
        <w:rPr>
          <w:rFonts w:ascii="Franklin Gothic Book" w:eastAsia="Calibri" w:hAnsi="Franklin Gothic Book" w:cs="Times New Roman"/>
          <w:b/>
        </w:rPr>
        <w:t>:</w:t>
      </w:r>
      <w:r w:rsidRPr="00274409">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274409">
        <w:rPr>
          <w:rFonts w:ascii="Franklin Gothic Book" w:eastAsia="Calibri" w:hAnsi="Franklin Gothic Book" w:cs="Times New Roman"/>
        </w:rPr>
        <w:t xml:space="preserve"> is designed to examine the Monitored Entity’s records to determine the following:</w:t>
      </w:r>
    </w:p>
    <w:p w14:paraId="328BE080" w14:textId="77777777" w:rsidR="009B6131" w:rsidRPr="00274409" w:rsidRDefault="009B6131" w:rsidP="009B6131">
      <w:pPr>
        <w:widowControl w:val="0"/>
        <w:spacing w:after="0" w:line="240" w:lineRule="auto"/>
        <w:jc w:val="both"/>
        <w:rPr>
          <w:rFonts w:ascii="Franklin Gothic Book" w:eastAsia="Times New Roman" w:hAnsi="Franklin Gothic Book" w:cs="Times New Roman"/>
        </w:rPr>
      </w:pPr>
    </w:p>
    <w:p w14:paraId="3B3058C1" w14:textId="77777777" w:rsidR="009B6131" w:rsidRPr="00274409" w:rsidRDefault="009B6131" w:rsidP="00EF1617">
      <w:pPr>
        <w:widowControl w:val="0"/>
        <w:numPr>
          <w:ilvl w:val="0"/>
          <w:numId w:val="6"/>
        </w:numPr>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rPr>
        <w:t>If the Monitored Entity implemented procedures to notify Section 3 residents and business concerns about employment, training, and contracting opportunities generated by its agency or covered contractors;</w:t>
      </w:r>
    </w:p>
    <w:p w14:paraId="48C9BE2D" w14:textId="77777777" w:rsidR="009B6131" w:rsidRPr="00274409" w:rsidRDefault="009B6131" w:rsidP="00EF1617">
      <w:pPr>
        <w:widowControl w:val="0"/>
        <w:numPr>
          <w:ilvl w:val="0"/>
          <w:numId w:val="6"/>
        </w:numPr>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rPr>
        <w:t>If the Monitored Entity notified covered contractors and subrecipients about their responsibilities pursuant to Section 3;</w:t>
      </w:r>
    </w:p>
    <w:p w14:paraId="7E91AAEC" w14:textId="77777777" w:rsidR="009B6131" w:rsidRPr="00274409" w:rsidRDefault="009B6131" w:rsidP="00EF1617">
      <w:pPr>
        <w:widowControl w:val="0"/>
        <w:numPr>
          <w:ilvl w:val="0"/>
          <w:numId w:val="6"/>
        </w:numPr>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rPr>
        <w:t>If the Section 3 Clause is included in covered contracts;</w:t>
      </w:r>
    </w:p>
    <w:p w14:paraId="35571320" w14:textId="77777777" w:rsidR="009B6131" w:rsidRPr="00274409" w:rsidRDefault="009B6131" w:rsidP="00EF1617">
      <w:pPr>
        <w:widowControl w:val="0"/>
        <w:numPr>
          <w:ilvl w:val="0"/>
          <w:numId w:val="6"/>
        </w:numPr>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rPr>
        <w:t>If the Monitored Entity monitored its covered contractors for compliance with Section 3 and imposed penalties for noncompliance as appropriate;</w:t>
      </w:r>
    </w:p>
    <w:p w14:paraId="688581F9" w14:textId="77777777" w:rsidR="009B6131" w:rsidRPr="00274409" w:rsidRDefault="009B6131" w:rsidP="00EF1617">
      <w:pPr>
        <w:widowControl w:val="0"/>
        <w:numPr>
          <w:ilvl w:val="0"/>
          <w:numId w:val="6"/>
        </w:numPr>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rPr>
        <w:t xml:space="preserve">If the Monitored Entity or its contractors met the minimum numerical goals for employment and contracting opportunities; </w:t>
      </w:r>
    </w:p>
    <w:p w14:paraId="64D81502" w14:textId="77777777" w:rsidR="009B6131" w:rsidRPr="00274409" w:rsidRDefault="009B6131" w:rsidP="00EF1617">
      <w:pPr>
        <w:widowControl w:val="0"/>
        <w:numPr>
          <w:ilvl w:val="0"/>
          <w:numId w:val="6"/>
        </w:numPr>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rPr>
        <w:t>If an explanation was provided by Monitored Entities that failed to meet the minimum numerical goals for Section 3;</w:t>
      </w:r>
    </w:p>
    <w:p w14:paraId="50AAC89D" w14:textId="77777777" w:rsidR="009B6131" w:rsidRPr="00274409" w:rsidRDefault="009B6131" w:rsidP="00EF1617">
      <w:pPr>
        <w:widowControl w:val="0"/>
        <w:numPr>
          <w:ilvl w:val="0"/>
          <w:numId w:val="6"/>
        </w:numPr>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rPr>
        <w:t>If the annual Section 3 reporting requirements were met on a timely basis;</w:t>
      </w:r>
    </w:p>
    <w:p w14:paraId="42DF158A" w14:textId="77777777" w:rsidR="009B6131" w:rsidRPr="00274409" w:rsidRDefault="009B6131" w:rsidP="009B6131">
      <w:pPr>
        <w:widowControl w:val="0"/>
        <w:tabs>
          <w:tab w:val="center" w:pos="4320"/>
        </w:tabs>
        <w:spacing w:after="0" w:line="240" w:lineRule="auto"/>
        <w:jc w:val="both"/>
        <w:rPr>
          <w:rFonts w:ascii="Franklin Gothic Book" w:eastAsia="Times New Roman" w:hAnsi="Franklin Gothic Book" w:cs="Times New Roman"/>
          <w:u w:val="single"/>
        </w:rPr>
      </w:pPr>
    </w:p>
    <w:p w14:paraId="034A1532"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both"/>
        <w:rPr>
          <w:rFonts w:ascii="Franklin Gothic Book" w:eastAsia="Times New Roman" w:hAnsi="Franklin Gothic Book" w:cs="Times New Roman"/>
        </w:rPr>
      </w:pPr>
      <w:r w:rsidRPr="00274409">
        <w:rPr>
          <w:rFonts w:ascii="Franklin Gothic Book" w:eastAsia="Times New Roman" w:hAnsi="Franklin Gothic Book" w:cs="Times New Roman"/>
        </w:rPr>
        <w:t xml:space="preserve">This </w:t>
      </w:r>
      <w:r>
        <w:rPr>
          <w:rFonts w:ascii="Franklin Gothic Book" w:eastAsia="Times New Roman" w:hAnsi="Franklin Gothic Book" w:cs="Times New Roman"/>
        </w:rPr>
        <w:t>Checklist</w:t>
      </w:r>
      <w:r w:rsidRPr="00274409">
        <w:rPr>
          <w:rFonts w:ascii="Franklin Gothic Book" w:eastAsia="Times New Roman" w:hAnsi="Franklin Gothic Book" w:cs="Times New Roman"/>
        </w:rPr>
        <w:t xml:space="preserve"> is divided into six sections: Monitored Entity Responsibilities; Use of Section 3 Residents as Trainees; Use of Section 3 Residents as Employees; Contracts Awarded to Section 3 Business Concerns; Procurement Procedures; and Reporting and Recordkeeping.  </w:t>
      </w:r>
    </w:p>
    <w:p w14:paraId="4C1BCC45"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both"/>
        <w:rPr>
          <w:rFonts w:ascii="Franklin Gothic Book" w:eastAsia="Times New Roman" w:hAnsi="Franklin Gothic Book" w:cs="Times New Roman"/>
        </w:rPr>
      </w:pPr>
    </w:p>
    <w:p w14:paraId="61785A3E"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both"/>
        <w:rPr>
          <w:rFonts w:ascii="Franklin Gothic Book" w:eastAsia="Times New Roman" w:hAnsi="Franklin Gothic Book" w:cs="Times New Roman"/>
        </w:rPr>
      </w:pPr>
      <w:proofErr w:type="spellStart"/>
      <w:r w:rsidRPr="00274409">
        <w:rPr>
          <w:rFonts w:ascii="Franklin Gothic Book" w:eastAsia="Times New Roman" w:hAnsi="Franklin Gothic Book" w:cs="Times New Roman"/>
        </w:rPr>
        <w:t>TheReviewer</w:t>
      </w:r>
      <w:proofErr w:type="spellEnd"/>
      <w:r w:rsidRPr="00274409">
        <w:rPr>
          <w:rFonts w:ascii="Franklin Gothic Book" w:eastAsia="Times New Roman" w:hAnsi="Franklin Gothic Book" w:cs="Times New Roman"/>
        </w:rPr>
        <w:t xml:space="preserve"> is to respond to these questions by reviewing covered contracts and conducting interviews of Monitored Entity/subrecipient staff.  Failure to maintain records is an indication of noncompliance with the record keeping requirements found at 24 CFR 135.92.  </w:t>
      </w:r>
    </w:p>
    <w:p w14:paraId="612AF1EF"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right="-180"/>
        <w:jc w:val="both"/>
        <w:rPr>
          <w:rFonts w:ascii="Franklin Gothic Book" w:eastAsia="Times New Roman" w:hAnsi="Franklin Gothic Book" w:cs="Times New Roman"/>
        </w:rPr>
      </w:pPr>
      <w:r w:rsidRPr="00274409">
        <w:rPr>
          <w:rFonts w:ascii="Franklin Gothic Book" w:eastAsia="Times New Roman" w:hAnsi="Franklin Gothic Book" w:cs="Times New Roman"/>
        </w:rPr>
        <w:t xml:space="preserve">The Reviewer must complete this checklist; the checklist may not be forwarded or given to the Monitored Entity to complete on its </w:t>
      </w:r>
      <w:proofErr w:type="gramStart"/>
      <w:r w:rsidRPr="00274409">
        <w:rPr>
          <w:rFonts w:ascii="Franklin Gothic Book" w:eastAsia="Times New Roman" w:hAnsi="Franklin Gothic Book" w:cs="Times New Roman"/>
        </w:rPr>
        <w:t>own.</w:t>
      </w:r>
      <w:r w:rsidRPr="00274409">
        <w:rPr>
          <w:rFonts w:ascii="Franklin Gothic Book" w:eastAsia="Times New Roman" w:hAnsi="Franklin Gothic Book" w:cs="Times New Roman"/>
          <w:vertAlign w:val="superscript"/>
        </w:rPr>
        <w:footnoteReference w:customMarkFollows="1" w:id="1"/>
        <w:t>*</w:t>
      </w:r>
      <w:proofErr w:type="gramEnd"/>
      <w:r w:rsidRPr="00274409">
        <w:rPr>
          <w:rFonts w:ascii="Franklin Gothic Book" w:eastAsia="Times New Roman" w:hAnsi="Franklin Gothic Book" w:cs="Times New Roman"/>
        </w:rPr>
        <w:t xml:space="preserve">  When possible, any supporting materials provided as evidence of compliance (or noncompliance) with Section 3 shall be copied and retained in the official monitoring files and forwarded to </w:t>
      </w:r>
      <w:proofErr w:type="spellStart"/>
      <w:r w:rsidRPr="00274409">
        <w:rPr>
          <w:rFonts w:ascii="Franklin Gothic Book" w:eastAsia="Times New Roman" w:hAnsi="Franklin Gothic Book" w:cs="Times New Roman"/>
        </w:rPr>
        <w:t>FHEO</w:t>
      </w:r>
      <w:proofErr w:type="spellEnd"/>
      <w:r w:rsidRPr="00274409">
        <w:rPr>
          <w:rFonts w:ascii="Franklin Gothic Book" w:eastAsia="Times New Roman" w:hAnsi="Franklin Gothic Book" w:cs="Times New Roman"/>
        </w:rPr>
        <w:t xml:space="preserve"> for further action. This documentation must come from </w:t>
      </w:r>
      <w:r w:rsidRPr="00274409">
        <w:rPr>
          <w:rFonts w:ascii="Franklin Gothic Book" w:eastAsia="Times New Roman" w:hAnsi="Franklin Gothic Book" w:cs="Times New Roman"/>
        </w:rPr>
        <w:lastRenderedPageBreak/>
        <w:t xml:space="preserve">appropriate documents and be described in detail.  Saying that the documentation came from the Monitored Entity’s own monitoring procedures or data forms, with no specification of what those procedures are, is not </w:t>
      </w:r>
      <w:proofErr w:type="gramStart"/>
      <w:r w:rsidRPr="00274409">
        <w:rPr>
          <w:rFonts w:ascii="Franklin Gothic Book" w:eastAsia="Times New Roman" w:hAnsi="Franklin Gothic Book" w:cs="Times New Roman"/>
        </w:rPr>
        <w:t>sufficient</w:t>
      </w:r>
      <w:proofErr w:type="gramEnd"/>
      <w:r w:rsidRPr="00274409">
        <w:rPr>
          <w:rFonts w:ascii="Franklin Gothic Book" w:eastAsia="Times New Roman" w:hAnsi="Franklin Gothic Book" w:cs="Times New Roman"/>
        </w:rPr>
        <w:t xml:space="preserve">.  Documentation based on “employee interviews” or by stating that issues with subrecipients are handled by “contract language” with the subrecipient is also not </w:t>
      </w:r>
      <w:proofErr w:type="gramStart"/>
      <w:r w:rsidRPr="00274409">
        <w:rPr>
          <w:rFonts w:ascii="Franklin Gothic Book" w:eastAsia="Times New Roman" w:hAnsi="Franklin Gothic Book" w:cs="Times New Roman"/>
        </w:rPr>
        <w:t>sufficient</w:t>
      </w:r>
      <w:proofErr w:type="gramEnd"/>
      <w:r w:rsidRPr="00274409">
        <w:rPr>
          <w:rFonts w:ascii="Franklin Gothic Book" w:eastAsia="Times New Roman" w:hAnsi="Franklin Gothic Book" w:cs="Times New Roman"/>
        </w:rPr>
        <w:t>.</w:t>
      </w:r>
    </w:p>
    <w:p w14:paraId="47904FDD"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both"/>
        <w:rPr>
          <w:rFonts w:ascii="Franklin Gothic Book" w:eastAsia="Times New Roman" w:hAnsi="Franklin Gothic Book" w:cs="Times New Roman"/>
        </w:rPr>
      </w:pPr>
    </w:p>
    <w:p w14:paraId="0654BCA9"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right="-360"/>
        <w:jc w:val="both"/>
        <w:rPr>
          <w:rFonts w:ascii="Franklin Gothic Book" w:eastAsia="Times New Roman" w:hAnsi="Franklin Gothic Book" w:cs="Times New Roman"/>
        </w:rPr>
      </w:pPr>
      <w:r w:rsidRPr="00274409">
        <w:rPr>
          <w:rFonts w:ascii="Franklin Gothic Book" w:eastAsia="Times New Roman" w:hAnsi="Franklin Gothic Book" w:cs="Times New Roman"/>
        </w:rPr>
        <w:t xml:space="preserve">All Section 3 reporting must be done on form HUD-60002.  Data in the format of </w:t>
      </w:r>
      <w:proofErr w:type="spellStart"/>
      <w:r w:rsidRPr="00274409">
        <w:rPr>
          <w:rFonts w:ascii="Franklin Gothic Book" w:eastAsia="Times New Roman" w:hAnsi="Franklin Gothic Book" w:cs="Times New Roman"/>
        </w:rPr>
        <w:t>DRGR</w:t>
      </w:r>
      <w:proofErr w:type="spellEnd"/>
      <w:r w:rsidRPr="00274409">
        <w:rPr>
          <w:rFonts w:ascii="Franklin Gothic Book" w:eastAsia="Times New Roman" w:hAnsi="Franklin Gothic Book" w:cs="Times New Roman"/>
        </w:rPr>
        <w:t xml:space="preserve">, a Monitored Entity statement, or contract language is not a legitimate substitute, although data from these sources can be used to develop or complement the required data. </w:t>
      </w:r>
    </w:p>
    <w:p w14:paraId="7BD65E08"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p>
    <w:p w14:paraId="69E25369" w14:textId="77777777" w:rsidR="009B6131" w:rsidRPr="00274409" w:rsidRDefault="009B6131" w:rsidP="009B6131">
      <w:pPr>
        <w:spacing w:after="0" w:line="240" w:lineRule="auto"/>
        <w:rPr>
          <w:rFonts w:ascii="Franklin Gothic Book" w:eastAsia="Calibri" w:hAnsi="Franklin Gothic Book" w:cs="Times New Roman"/>
        </w:rPr>
      </w:pPr>
      <w:r w:rsidRPr="00274409">
        <w:rPr>
          <w:rFonts w:ascii="Franklin Gothic Book" w:eastAsia="Calibri" w:hAnsi="Franklin Gothic Book" w:cs="Times New Roman"/>
          <w:b/>
          <w:u w:val="single"/>
        </w:rPr>
        <w:t>Questions:</w:t>
      </w:r>
    </w:p>
    <w:p w14:paraId="2AA6E2C0" w14:textId="77777777" w:rsidR="009B6131" w:rsidRPr="00274409" w:rsidRDefault="009B6131" w:rsidP="009B6131">
      <w:pPr>
        <w:spacing w:after="0" w:line="240" w:lineRule="auto"/>
        <w:rPr>
          <w:rFonts w:ascii="Franklin Gothic Book" w:eastAsia="Calibri" w:hAnsi="Franklin Gothic Book" w:cs="Times New Roman"/>
          <w:u w:val="single"/>
        </w:rPr>
      </w:pPr>
      <w:r w:rsidRPr="00274409">
        <w:rPr>
          <w:rFonts w:ascii="Franklin Gothic Book" w:eastAsia="Calibri" w:hAnsi="Franklin Gothic Book" w:cs="Times New Roman"/>
          <w:u w:val="single"/>
        </w:rPr>
        <w:t>A. GENERAL RESPONSIBILITIES</w:t>
      </w:r>
    </w:p>
    <w:p w14:paraId="5F55A009"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0105B2B8" w14:textId="77777777" w:rsidTr="002F2CE9">
        <w:trPr>
          <w:cantSplit/>
          <w:trHeight w:val="305"/>
        </w:trPr>
        <w:tc>
          <w:tcPr>
            <w:tcW w:w="9010" w:type="dxa"/>
            <w:gridSpan w:val="2"/>
            <w:tcBorders>
              <w:bottom w:val="single" w:sz="4" w:space="0" w:color="auto"/>
            </w:tcBorders>
          </w:tcPr>
          <w:p w14:paraId="72E973A0" w14:textId="77777777" w:rsidR="009B6131" w:rsidRPr="00274409" w:rsidRDefault="009B6131"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540" w:hanging="540"/>
              <w:rPr>
                <w:rFonts w:ascii="Franklin Gothic Book" w:eastAsia="Times New Roman" w:hAnsi="Franklin Gothic Book" w:cs="Times New Roman"/>
              </w:rPr>
            </w:pPr>
            <w:r w:rsidRPr="00274409">
              <w:rPr>
                <w:rFonts w:ascii="Franklin Gothic Book" w:eastAsia="Times New Roman" w:hAnsi="Franklin Gothic Book" w:cs="Times New Roman"/>
              </w:rPr>
              <w:t xml:space="preserve">For the time period reviewed, did the Monitored Entity’s records </w:t>
            </w:r>
            <w:r>
              <w:rPr>
                <w:rFonts w:ascii="Franklin Gothic Book" w:eastAsia="Times New Roman" w:hAnsi="Franklin Gothic Book" w:cs="Times New Roman"/>
              </w:rPr>
              <w:t>include written procedures governing</w:t>
            </w:r>
            <w:r w:rsidRPr="00274409">
              <w:rPr>
                <w:rFonts w:ascii="Franklin Gothic Book" w:eastAsia="Times New Roman" w:hAnsi="Franklin Gothic Book" w:cs="Times New Roman"/>
              </w:rPr>
              <w:t>:</w:t>
            </w:r>
          </w:p>
        </w:tc>
      </w:tr>
      <w:tr w:rsidR="009B6131" w:rsidRPr="00274409" w14:paraId="6DBB66B0" w14:textId="77777777" w:rsidTr="002F2CE9">
        <w:trPr>
          <w:trHeight w:val="773"/>
        </w:trPr>
        <w:tc>
          <w:tcPr>
            <w:tcW w:w="7385" w:type="dxa"/>
            <w:tcBorders>
              <w:bottom w:val="single" w:sz="4" w:space="0" w:color="auto"/>
            </w:tcBorders>
          </w:tcPr>
          <w:p w14:paraId="52A5FE68" w14:textId="77777777" w:rsidR="009B6131" w:rsidRPr="00274409" w:rsidRDefault="009B6131" w:rsidP="002F2CE9">
            <w:pPr>
              <w:widowControl w:val="0"/>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 xml:space="preserve">a.   How Section 3 </w:t>
            </w:r>
            <w:r w:rsidRPr="00950573">
              <w:rPr>
                <w:rFonts w:ascii="Franklin Gothic Book" w:eastAsia="Times New Roman" w:hAnsi="Franklin Gothic Book" w:cs="Times New Roman"/>
                <w:b/>
              </w:rPr>
              <w:t>residents</w:t>
            </w:r>
            <w:r w:rsidRPr="00274409">
              <w:rPr>
                <w:rFonts w:ascii="Franklin Gothic Book" w:eastAsia="Times New Roman" w:hAnsi="Franklin Gothic Book" w:cs="Times New Roman"/>
              </w:rPr>
              <w:t xml:space="preserve"> are to be notified about employment and training opportunities generated by Monitored Entity or its contractors as a result of the expenditure of</w:t>
            </w:r>
            <w:r w:rsidRPr="00274409" w:rsidDel="00D01C8A">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covered financial assistance?</w:t>
            </w:r>
            <w:r w:rsidRPr="00274409">
              <w:rPr>
                <w:rFonts w:ascii="Franklin Gothic Book" w:eastAsia="Times New Roman" w:hAnsi="Franklin Gothic Book" w:cs="Times New Roman"/>
              </w:rPr>
              <w:br/>
              <w:t>[24CFR 135.32 (a)]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06F1F24A" w14:textId="77777777" w:rsidTr="002F2CE9">
              <w:trPr>
                <w:trHeight w:val="170"/>
              </w:trPr>
              <w:tc>
                <w:tcPr>
                  <w:tcW w:w="425" w:type="dxa"/>
                </w:tcPr>
                <w:p w14:paraId="451DB32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F6E962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7083AF8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594DB19E" w14:textId="77777777" w:rsidTr="002F2CE9">
              <w:trPr>
                <w:trHeight w:val="225"/>
              </w:trPr>
              <w:tc>
                <w:tcPr>
                  <w:tcW w:w="425" w:type="dxa"/>
                </w:tcPr>
                <w:p w14:paraId="0AE8BA5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1D41F4C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6572C5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14A3DF5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5AC96E5C" w14:textId="77777777" w:rsidTr="002F2CE9">
        <w:trPr>
          <w:trHeight w:val="773"/>
        </w:trPr>
        <w:tc>
          <w:tcPr>
            <w:tcW w:w="7385" w:type="dxa"/>
            <w:tcBorders>
              <w:bottom w:val="single" w:sz="4" w:space="0" w:color="auto"/>
            </w:tcBorders>
          </w:tcPr>
          <w:p w14:paraId="495F7196" w14:textId="77777777" w:rsidR="009B6131" w:rsidRPr="00274409" w:rsidRDefault="009B6131" w:rsidP="002F2CE9">
            <w:pPr>
              <w:widowControl w:val="0"/>
              <w:spacing w:after="0" w:line="240" w:lineRule="auto"/>
              <w:ind w:left="352" w:hanging="352"/>
              <w:rPr>
                <w:rFonts w:ascii="Franklin Gothic Book" w:eastAsia="Calibri" w:hAnsi="Franklin Gothic Book" w:cs="Times New Roman"/>
              </w:rPr>
            </w:pPr>
            <w:r w:rsidRPr="00274409">
              <w:rPr>
                <w:rFonts w:ascii="Franklin Gothic Book" w:eastAsia="Calibri" w:hAnsi="Franklin Gothic Book" w:cs="Times New Roman"/>
              </w:rPr>
              <w:t xml:space="preserve">b.   How Section 3 </w:t>
            </w:r>
            <w:r w:rsidRPr="00274409">
              <w:rPr>
                <w:rFonts w:ascii="Franklin Gothic Book" w:eastAsia="Calibri" w:hAnsi="Franklin Gothic Book" w:cs="Times New Roman"/>
                <w:b/>
              </w:rPr>
              <w:t>business concerns</w:t>
            </w:r>
            <w:r w:rsidRPr="00274409">
              <w:rPr>
                <w:rFonts w:ascii="Franklin Gothic Book" w:eastAsia="Calibri" w:hAnsi="Franklin Gothic Book" w:cs="Times New Roman"/>
              </w:rPr>
              <w:t xml:space="preserve"> are to be notified about contracting (or subcontracting) opportunities generated by the Monitored Entity or its contractors involving covered financial assistance? </w:t>
            </w:r>
            <w:r w:rsidRPr="00274409">
              <w:rPr>
                <w:rFonts w:ascii="Franklin Gothic Book" w:eastAsia="Calibri" w:hAnsi="Franklin Gothic Book" w:cs="Times New Roman"/>
              </w:rPr>
              <w:br/>
              <w:t>[24 CFR 135.32 (a)]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5740B944" w14:textId="77777777" w:rsidTr="002F2CE9">
              <w:trPr>
                <w:trHeight w:val="170"/>
              </w:trPr>
              <w:tc>
                <w:tcPr>
                  <w:tcW w:w="425" w:type="dxa"/>
                </w:tcPr>
                <w:p w14:paraId="6D9566E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79881F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50BF558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6A4260B0" w14:textId="77777777" w:rsidTr="002F2CE9">
              <w:trPr>
                <w:trHeight w:val="225"/>
              </w:trPr>
              <w:tc>
                <w:tcPr>
                  <w:tcW w:w="425" w:type="dxa"/>
                </w:tcPr>
                <w:p w14:paraId="6910396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2E76D3C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FA724F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F841FE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32C1BB37" w14:textId="77777777" w:rsidTr="002F2CE9">
        <w:trPr>
          <w:trHeight w:val="773"/>
        </w:trPr>
        <w:tc>
          <w:tcPr>
            <w:tcW w:w="7385" w:type="dxa"/>
            <w:tcBorders>
              <w:bottom w:val="single" w:sz="4" w:space="0" w:color="auto"/>
            </w:tcBorders>
          </w:tcPr>
          <w:p w14:paraId="7C9BA027" w14:textId="77777777" w:rsidR="009B6131" w:rsidRPr="00274409" w:rsidRDefault="009B6131" w:rsidP="002F2CE9">
            <w:pPr>
              <w:widowControl w:val="0"/>
              <w:tabs>
                <w:tab w:val="left" w:pos="-2515"/>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c.   How covered contractors and subrecipients are to be monitored for compliance with the requirements of Section 3?</w:t>
            </w:r>
            <w:r w:rsidRPr="00274409">
              <w:rPr>
                <w:rFonts w:ascii="Franklin Gothic Book" w:eastAsia="Times New Roman" w:hAnsi="Franklin Gothic Book" w:cs="Times New Roman"/>
              </w:rPr>
              <w:br/>
              <w:t>[24 CFR 135.32(d) and 24 CFR 135.32(f)]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46437CFF" w14:textId="77777777" w:rsidTr="002F2CE9">
              <w:trPr>
                <w:trHeight w:val="170"/>
              </w:trPr>
              <w:tc>
                <w:tcPr>
                  <w:tcW w:w="425" w:type="dxa"/>
                </w:tcPr>
                <w:p w14:paraId="795BE51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5571679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7A9F246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10CA896" w14:textId="77777777" w:rsidTr="002F2CE9">
              <w:trPr>
                <w:trHeight w:val="225"/>
              </w:trPr>
              <w:tc>
                <w:tcPr>
                  <w:tcW w:w="425" w:type="dxa"/>
                </w:tcPr>
                <w:p w14:paraId="261F21D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13633CA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611BC2C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5DAC36D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3A94140A" w14:textId="77777777" w:rsidTr="002F2CE9">
        <w:trPr>
          <w:trHeight w:val="773"/>
        </w:trPr>
        <w:tc>
          <w:tcPr>
            <w:tcW w:w="7385" w:type="dxa"/>
            <w:tcBorders>
              <w:bottom w:val="single" w:sz="4" w:space="0" w:color="auto"/>
            </w:tcBorders>
          </w:tcPr>
          <w:p w14:paraId="4D3806BE" w14:textId="77777777" w:rsidR="009B6131" w:rsidRPr="00274409" w:rsidRDefault="009B6131" w:rsidP="002F2CE9">
            <w:pPr>
              <w:widowControl w:val="0"/>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 xml:space="preserve">d.   Steps taken by the Monitored Entity to facilitate meeting the minimum numerical goals for employment and contracting opportunities? </w:t>
            </w:r>
            <w:r w:rsidRPr="00274409">
              <w:rPr>
                <w:rFonts w:ascii="Franklin Gothic Book" w:eastAsia="Times New Roman" w:hAnsi="Franklin Gothic Book" w:cs="Times New Roman"/>
              </w:rPr>
              <w:br/>
              <w:t>[24 CFR 135.32(c)]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226F86C7" w14:textId="77777777" w:rsidTr="002F2CE9">
              <w:trPr>
                <w:trHeight w:val="170"/>
              </w:trPr>
              <w:tc>
                <w:tcPr>
                  <w:tcW w:w="425" w:type="dxa"/>
                </w:tcPr>
                <w:p w14:paraId="7967981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64287D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1631D8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78AD58B2" w14:textId="77777777" w:rsidTr="002F2CE9">
              <w:trPr>
                <w:trHeight w:val="225"/>
              </w:trPr>
              <w:tc>
                <w:tcPr>
                  <w:tcW w:w="425" w:type="dxa"/>
                </w:tcPr>
                <w:p w14:paraId="2B923A8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23DB929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3993DDB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D308CB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7942F8C8" w14:textId="77777777" w:rsidTr="002F2CE9">
        <w:trPr>
          <w:trHeight w:val="710"/>
        </w:trPr>
        <w:tc>
          <w:tcPr>
            <w:tcW w:w="7385" w:type="dxa"/>
            <w:tcBorders>
              <w:bottom w:val="single" w:sz="4" w:space="0" w:color="auto"/>
            </w:tcBorders>
          </w:tcPr>
          <w:p w14:paraId="5DD19441" w14:textId="77777777" w:rsidR="009B6131" w:rsidRPr="00274409" w:rsidRDefault="009B6131" w:rsidP="002F2CE9">
            <w:pPr>
              <w:widowControl w:val="0"/>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 xml:space="preserve">e.   Did the Monitored Entity provide evidence and/or documentation of the procedures described above?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232A1319" w14:textId="77777777" w:rsidTr="002F2CE9">
              <w:trPr>
                <w:trHeight w:val="170"/>
              </w:trPr>
              <w:tc>
                <w:tcPr>
                  <w:tcW w:w="425" w:type="dxa"/>
                </w:tcPr>
                <w:p w14:paraId="4C316C8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F1DA55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4F5C4E0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7D2B7C63" w14:textId="77777777" w:rsidTr="002F2CE9">
              <w:trPr>
                <w:trHeight w:val="225"/>
              </w:trPr>
              <w:tc>
                <w:tcPr>
                  <w:tcW w:w="425" w:type="dxa"/>
                </w:tcPr>
                <w:p w14:paraId="202B748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E22661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48B259C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84FD24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08F33D7F" w14:textId="77777777" w:rsidTr="002F2CE9">
        <w:trPr>
          <w:cantSplit/>
        </w:trPr>
        <w:tc>
          <w:tcPr>
            <w:tcW w:w="9010" w:type="dxa"/>
            <w:gridSpan w:val="2"/>
            <w:tcBorders>
              <w:bottom w:val="nil"/>
            </w:tcBorders>
          </w:tcPr>
          <w:p w14:paraId="194F0EB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0989D117" w14:textId="77777777" w:rsidTr="002F2CE9">
        <w:trPr>
          <w:cantSplit/>
        </w:trPr>
        <w:tc>
          <w:tcPr>
            <w:tcW w:w="9010" w:type="dxa"/>
            <w:gridSpan w:val="2"/>
            <w:tcBorders>
              <w:top w:val="nil"/>
            </w:tcBorders>
          </w:tcPr>
          <w:p w14:paraId="768AF68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33"/>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4C202DC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7271B01" w14:textId="77777777" w:rsidR="009B6131" w:rsidRPr="00274409" w:rsidRDefault="009B6131" w:rsidP="009B6131">
      <w:pPr>
        <w:spacing w:after="0" w:line="240" w:lineRule="auto"/>
        <w:rPr>
          <w:rFonts w:ascii="Franklin Gothic Book" w:eastAsia="Calibri" w:hAnsi="Franklin Gothic Book" w:cs="Times New Roman"/>
        </w:rPr>
      </w:pPr>
    </w:p>
    <w:p w14:paraId="024398F5" w14:textId="77777777" w:rsidR="009B6131" w:rsidRPr="00274409" w:rsidRDefault="009B6131" w:rsidP="009B6131">
      <w:pPr>
        <w:spacing w:after="0" w:line="240" w:lineRule="auto"/>
        <w:rPr>
          <w:rFonts w:ascii="Franklin Gothic Book" w:eastAsia="Calibri" w:hAnsi="Franklin Gothic Book" w:cs="Times New Roman"/>
          <w:u w:val="single"/>
        </w:rPr>
      </w:pPr>
      <w:r w:rsidRPr="00274409">
        <w:rPr>
          <w:rFonts w:ascii="Franklin Gothic Book" w:eastAsia="Calibri" w:hAnsi="Franklin Gothic Book" w:cs="Times New Roman"/>
          <w:u w:val="single"/>
        </w:rPr>
        <w:t>B. USE OF SECTION 3 RESIDENTS AND TRAINEES</w:t>
      </w:r>
    </w:p>
    <w:p w14:paraId="764FAD31"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3F6A2BD1" w14:textId="77777777" w:rsidTr="002F2CE9">
        <w:trPr>
          <w:cantSplit/>
          <w:trHeight w:val="305"/>
        </w:trPr>
        <w:tc>
          <w:tcPr>
            <w:tcW w:w="9010" w:type="dxa"/>
            <w:gridSpan w:val="2"/>
            <w:tcBorders>
              <w:bottom w:val="single" w:sz="4" w:space="0" w:color="auto"/>
            </w:tcBorders>
          </w:tcPr>
          <w:p w14:paraId="69B427DD" w14:textId="77777777" w:rsidR="009B6131" w:rsidRPr="00274409" w:rsidRDefault="009B6131"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540" w:hanging="540"/>
              <w:rPr>
                <w:rFonts w:ascii="Franklin Gothic Book" w:eastAsia="Times New Roman" w:hAnsi="Franklin Gothic Book" w:cs="Times New Roman"/>
              </w:rPr>
            </w:pPr>
            <w:r w:rsidRPr="00274409">
              <w:rPr>
                <w:rFonts w:ascii="Franklin Gothic Book" w:eastAsia="Times New Roman" w:hAnsi="Franklin Gothic Book" w:cs="Times New Roman"/>
              </w:rPr>
              <w:t>For the time period reviewed, did the Monitored Entity’s records indicate:</w:t>
            </w:r>
          </w:p>
        </w:tc>
      </w:tr>
      <w:tr w:rsidR="009B6131" w:rsidRPr="00274409" w14:paraId="23F5EB66" w14:textId="77777777" w:rsidTr="002F2CE9">
        <w:trPr>
          <w:trHeight w:val="773"/>
        </w:trPr>
        <w:tc>
          <w:tcPr>
            <w:tcW w:w="7385" w:type="dxa"/>
            <w:tcBorders>
              <w:bottom w:val="single" w:sz="4" w:space="0" w:color="auto"/>
            </w:tcBorders>
          </w:tcPr>
          <w:p w14:paraId="671FC54B" w14:textId="77777777" w:rsidR="009B6131" w:rsidRPr="00274409" w:rsidRDefault="009B6131" w:rsidP="002F2CE9">
            <w:pPr>
              <w:widowControl w:val="0"/>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a.   The total number of training positions generated by the Monitored Entity or its contractors?</w:t>
            </w:r>
            <w:r w:rsidRPr="00274409">
              <w:rPr>
                <w:rFonts w:ascii="Franklin Gothic Book" w:eastAsia="Times New Roman" w:hAnsi="Franklin Gothic Book" w:cs="Times New Roman"/>
              </w:rPr>
              <w:br/>
              <w:t>[24 CFR 135.34(a)(2)]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52804ADA" w14:textId="77777777" w:rsidTr="002F2CE9">
              <w:trPr>
                <w:trHeight w:val="170"/>
              </w:trPr>
              <w:tc>
                <w:tcPr>
                  <w:tcW w:w="425" w:type="dxa"/>
                </w:tcPr>
                <w:p w14:paraId="48E0BC5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70A542B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0EFE72A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6A65F9D1" w14:textId="77777777" w:rsidTr="002F2CE9">
              <w:trPr>
                <w:trHeight w:val="225"/>
              </w:trPr>
              <w:tc>
                <w:tcPr>
                  <w:tcW w:w="425" w:type="dxa"/>
                </w:tcPr>
                <w:p w14:paraId="1EC4682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6FDCB40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0F24C4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52DAA9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20C71A0C" w14:textId="77777777" w:rsidTr="002F2CE9">
        <w:trPr>
          <w:trHeight w:val="773"/>
        </w:trPr>
        <w:tc>
          <w:tcPr>
            <w:tcW w:w="7385" w:type="dxa"/>
            <w:tcBorders>
              <w:bottom w:val="single" w:sz="4" w:space="0" w:color="auto"/>
            </w:tcBorders>
          </w:tcPr>
          <w:p w14:paraId="2C5476A8" w14:textId="77777777" w:rsidR="009B6131" w:rsidRPr="00274409" w:rsidRDefault="009B6131" w:rsidP="002F2CE9">
            <w:pPr>
              <w:widowControl w:val="0"/>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b.   The number of training positions generated by the Monitored Entity or its contractors identified above that was provided to Section 3 residents?</w:t>
            </w:r>
            <w:r w:rsidRPr="00274409">
              <w:rPr>
                <w:rFonts w:ascii="Franklin Gothic Book" w:eastAsia="Times New Roman" w:hAnsi="Franklin Gothic Book" w:cs="Times New Roman"/>
              </w:rPr>
              <w:br/>
              <w:t>[24 CFR 135.34(a)(2)]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16774C4F" w14:textId="77777777" w:rsidTr="002F2CE9">
              <w:trPr>
                <w:trHeight w:val="170"/>
              </w:trPr>
              <w:tc>
                <w:tcPr>
                  <w:tcW w:w="425" w:type="dxa"/>
                </w:tcPr>
                <w:p w14:paraId="3F58D34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4DAD8F1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656AEA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39FAE7A4" w14:textId="77777777" w:rsidTr="002F2CE9">
              <w:trPr>
                <w:trHeight w:val="225"/>
              </w:trPr>
              <w:tc>
                <w:tcPr>
                  <w:tcW w:w="425" w:type="dxa"/>
                </w:tcPr>
                <w:p w14:paraId="79B72E0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36E307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35452DC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995541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69D5DE80" w14:textId="77777777" w:rsidTr="002F2CE9">
        <w:trPr>
          <w:trHeight w:val="773"/>
        </w:trPr>
        <w:tc>
          <w:tcPr>
            <w:tcW w:w="7385" w:type="dxa"/>
            <w:tcBorders>
              <w:bottom w:val="single" w:sz="4" w:space="0" w:color="auto"/>
            </w:tcBorders>
          </w:tcPr>
          <w:p w14:paraId="113EFA3B" w14:textId="77777777" w:rsidR="009B6131" w:rsidRPr="00274409" w:rsidRDefault="009B6131" w:rsidP="002F2CE9">
            <w:pPr>
              <w:widowControl w:val="0"/>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 xml:space="preserve">c.   Description of how the Monitored Entity or its contractors determined the eligibility for Section 3 residents? </w:t>
            </w:r>
            <w:r w:rsidRPr="00274409">
              <w:rPr>
                <w:rFonts w:ascii="Franklin Gothic Book" w:eastAsia="Times New Roman" w:hAnsi="Franklin Gothic Book" w:cs="Times New Roman"/>
              </w:rPr>
              <w:br/>
              <w:t>[24 CFR 135.34(b)]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242311BD" w14:textId="77777777" w:rsidTr="002F2CE9">
              <w:trPr>
                <w:trHeight w:val="170"/>
              </w:trPr>
              <w:tc>
                <w:tcPr>
                  <w:tcW w:w="425" w:type="dxa"/>
                </w:tcPr>
                <w:p w14:paraId="381261E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3443BFA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261C3B7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8BAD53E" w14:textId="77777777" w:rsidTr="002F2CE9">
              <w:trPr>
                <w:trHeight w:val="225"/>
              </w:trPr>
              <w:tc>
                <w:tcPr>
                  <w:tcW w:w="425" w:type="dxa"/>
                </w:tcPr>
                <w:p w14:paraId="706C45A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4B8977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3896B56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293594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579E5E31" w14:textId="77777777" w:rsidTr="002F2CE9">
        <w:trPr>
          <w:cantSplit/>
        </w:trPr>
        <w:tc>
          <w:tcPr>
            <w:tcW w:w="9010" w:type="dxa"/>
            <w:gridSpan w:val="2"/>
            <w:tcBorders>
              <w:bottom w:val="nil"/>
            </w:tcBorders>
          </w:tcPr>
          <w:p w14:paraId="4CC5B42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6EC271D4" w14:textId="77777777" w:rsidTr="002F2CE9">
        <w:trPr>
          <w:cantSplit/>
          <w:trHeight w:val="261"/>
        </w:trPr>
        <w:tc>
          <w:tcPr>
            <w:tcW w:w="9010" w:type="dxa"/>
            <w:gridSpan w:val="2"/>
            <w:tcBorders>
              <w:top w:val="nil"/>
            </w:tcBorders>
          </w:tcPr>
          <w:p w14:paraId="719065F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33"/>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4BA4078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495C867" w14:textId="77777777" w:rsidR="009B6131" w:rsidRPr="00274409" w:rsidRDefault="009B6131" w:rsidP="009B6131">
      <w:pPr>
        <w:spacing w:after="0" w:line="240" w:lineRule="auto"/>
        <w:rPr>
          <w:rFonts w:ascii="Franklin Gothic Book" w:eastAsia="Calibri" w:hAnsi="Franklin Gothic Book" w:cs="Times New Roman"/>
        </w:rPr>
      </w:pPr>
    </w:p>
    <w:p w14:paraId="7135F0F4" w14:textId="77777777" w:rsidR="009B6131" w:rsidRPr="00274409" w:rsidRDefault="009B6131" w:rsidP="009B6131">
      <w:pPr>
        <w:spacing w:after="0" w:line="240" w:lineRule="auto"/>
        <w:rPr>
          <w:rFonts w:ascii="Franklin Gothic Book" w:eastAsia="Calibri" w:hAnsi="Franklin Gothic Book" w:cs="Times New Roman"/>
          <w:u w:val="single"/>
        </w:rPr>
      </w:pPr>
      <w:r w:rsidRPr="00274409">
        <w:rPr>
          <w:rFonts w:ascii="Franklin Gothic Book" w:eastAsia="Calibri" w:hAnsi="Franklin Gothic Book" w:cs="Times New Roman"/>
          <w:u w:val="single"/>
        </w:rPr>
        <w:lastRenderedPageBreak/>
        <w:t>C. USE OF SECTION 3 RESIDENTS AS EMPLOYEES</w:t>
      </w:r>
    </w:p>
    <w:p w14:paraId="3D69C32B"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18D7C854" w14:textId="77777777" w:rsidTr="002F2CE9">
        <w:trPr>
          <w:trHeight w:val="773"/>
        </w:trPr>
        <w:tc>
          <w:tcPr>
            <w:tcW w:w="7385" w:type="dxa"/>
            <w:tcBorders>
              <w:bottom w:val="single" w:sz="4" w:space="0" w:color="auto"/>
            </w:tcBorders>
          </w:tcPr>
          <w:p w14:paraId="1D710C49" w14:textId="77777777" w:rsidR="009B6131" w:rsidRPr="00274409" w:rsidRDefault="009B6131" w:rsidP="002F2CE9">
            <w:pPr>
              <w:widowControl w:val="0"/>
              <w:tabs>
                <w:tab w:val="left" w:pos="854"/>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a.   The number of permanent full-time positions generated by the Monitored Entity or its contractors identified above that was filled by Section 3 residents?</w:t>
            </w:r>
            <w:r w:rsidRPr="00274409">
              <w:rPr>
                <w:rFonts w:ascii="Franklin Gothic Book" w:eastAsia="Times New Roman" w:hAnsi="Franklin Gothic Book" w:cs="Times New Roman"/>
              </w:rPr>
              <w:br/>
              <w:t>[24 CFR 135.30(b)(3)(iii)]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1E55E5D0" w14:textId="77777777" w:rsidTr="002F2CE9">
              <w:trPr>
                <w:trHeight w:val="170"/>
              </w:trPr>
              <w:tc>
                <w:tcPr>
                  <w:tcW w:w="425" w:type="dxa"/>
                </w:tcPr>
                <w:p w14:paraId="14F100D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7CB949E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6B545BE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42D9CAF" w14:textId="77777777" w:rsidTr="002F2CE9">
              <w:trPr>
                <w:trHeight w:val="225"/>
              </w:trPr>
              <w:tc>
                <w:tcPr>
                  <w:tcW w:w="425" w:type="dxa"/>
                </w:tcPr>
                <w:p w14:paraId="605E280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1731F7E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7300E3B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4E0A2F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28EE936B" w14:textId="77777777" w:rsidTr="002F2CE9">
        <w:trPr>
          <w:trHeight w:val="773"/>
        </w:trPr>
        <w:tc>
          <w:tcPr>
            <w:tcW w:w="7385" w:type="dxa"/>
            <w:tcBorders>
              <w:bottom w:val="single" w:sz="4" w:space="0" w:color="auto"/>
            </w:tcBorders>
          </w:tcPr>
          <w:p w14:paraId="292CEAA6" w14:textId="77777777" w:rsidR="009B6131" w:rsidRPr="00274409" w:rsidRDefault="009B6131" w:rsidP="002F2CE9">
            <w:pPr>
              <w:widowControl w:val="0"/>
              <w:tabs>
                <w:tab w:val="left" w:pos="854"/>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b.   Whether the minimum numerical goal for employment was met by the Monitored Entity or its contractors [30% of the aggregate number of new hires was Section 3 residents]?</w:t>
            </w:r>
            <w:r w:rsidRPr="00274409">
              <w:rPr>
                <w:rFonts w:ascii="Franklin Gothic Book" w:eastAsia="Times New Roman" w:hAnsi="Franklin Gothic Book" w:cs="Times New Roman"/>
              </w:rPr>
              <w:br/>
              <w:t>[24 CFR 135.30(b)(3)(iii)]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58909EE7" w14:textId="77777777" w:rsidTr="002F2CE9">
              <w:trPr>
                <w:trHeight w:val="170"/>
              </w:trPr>
              <w:tc>
                <w:tcPr>
                  <w:tcW w:w="425" w:type="dxa"/>
                </w:tcPr>
                <w:p w14:paraId="3B32BB9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4548A0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5A3FB1B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4F3B4CFB" w14:textId="77777777" w:rsidTr="002F2CE9">
              <w:trPr>
                <w:trHeight w:val="225"/>
              </w:trPr>
              <w:tc>
                <w:tcPr>
                  <w:tcW w:w="425" w:type="dxa"/>
                </w:tcPr>
                <w:p w14:paraId="3F2CE85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8D97AE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A4D36C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3105071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0F12F65F" w14:textId="77777777" w:rsidTr="002F2CE9">
        <w:trPr>
          <w:trHeight w:val="773"/>
        </w:trPr>
        <w:tc>
          <w:tcPr>
            <w:tcW w:w="7385" w:type="dxa"/>
            <w:tcBorders>
              <w:bottom w:val="single" w:sz="4" w:space="0" w:color="auto"/>
            </w:tcBorders>
          </w:tcPr>
          <w:p w14:paraId="639A25F8" w14:textId="77777777" w:rsidR="009B6131" w:rsidRPr="00274409" w:rsidRDefault="009B6131" w:rsidP="002F2CE9">
            <w:pPr>
              <w:widowControl w:val="0"/>
              <w:tabs>
                <w:tab w:val="left" w:pos="854"/>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c.   If the minimum numerical goal for employment was not met, did the Monitored Entity provide an explanation of why it was not feasible to meet the goal?</w:t>
            </w:r>
            <w:r w:rsidRPr="00274409">
              <w:rPr>
                <w:rFonts w:ascii="Franklin Gothic Book" w:eastAsia="Times New Roman" w:hAnsi="Franklin Gothic Book" w:cs="Times New Roman"/>
              </w:rPr>
              <w:br/>
              <w:t>[24 CFR 135.30(d)(2)]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4D016B46" w14:textId="77777777" w:rsidTr="002F2CE9">
              <w:trPr>
                <w:trHeight w:val="170"/>
              </w:trPr>
              <w:tc>
                <w:tcPr>
                  <w:tcW w:w="425" w:type="dxa"/>
                </w:tcPr>
                <w:p w14:paraId="2BAF7A7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05FA7CE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75976B6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C0B22BB" w14:textId="77777777" w:rsidTr="002F2CE9">
              <w:trPr>
                <w:trHeight w:val="225"/>
              </w:trPr>
              <w:tc>
                <w:tcPr>
                  <w:tcW w:w="425" w:type="dxa"/>
                </w:tcPr>
                <w:p w14:paraId="4A7D304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FB1D11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23AF02C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240128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548EE237" w14:textId="77777777" w:rsidTr="002F2CE9">
        <w:trPr>
          <w:cantSplit/>
          <w:trHeight w:val="215"/>
        </w:trPr>
        <w:tc>
          <w:tcPr>
            <w:tcW w:w="9010" w:type="dxa"/>
            <w:gridSpan w:val="2"/>
            <w:tcBorders>
              <w:bottom w:val="nil"/>
            </w:tcBorders>
          </w:tcPr>
          <w:p w14:paraId="658258A0" w14:textId="77777777" w:rsidR="009B6131" w:rsidRPr="00274409" w:rsidRDefault="009B6131" w:rsidP="002F2CE9">
            <w:pPr>
              <w:widowControl w:val="0"/>
              <w:tabs>
                <w:tab w:val="left" w:pos="720"/>
                <w:tab w:val="left" w:pos="854"/>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106E3BA6" w14:textId="77777777" w:rsidTr="002F2CE9">
        <w:trPr>
          <w:cantSplit/>
        </w:trPr>
        <w:tc>
          <w:tcPr>
            <w:tcW w:w="9010" w:type="dxa"/>
            <w:gridSpan w:val="2"/>
            <w:tcBorders>
              <w:top w:val="nil"/>
            </w:tcBorders>
          </w:tcPr>
          <w:p w14:paraId="08894DFF" w14:textId="77777777" w:rsidR="009B6131" w:rsidRPr="00274409" w:rsidRDefault="009B6131" w:rsidP="002F2CE9">
            <w:pPr>
              <w:widowControl w:val="0"/>
              <w:tabs>
                <w:tab w:val="left" w:pos="720"/>
                <w:tab w:val="left" w:pos="854"/>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33"/>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1681E656" w14:textId="77777777" w:rsidR="009B6131" w:rsidRPr="00274409" w:rsidRDefault="009B6131" w:rsidP="002F2CE9">
            <w:pPr>
              <w:widowControl w:val="0"/>
              <w:tabs>
                <w:tab w:val="left" w:pos="720"/>
                <w:tab w:val="left" w:pos="854"/>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FF310F0"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p>
    <w:p w14:paraId="5ADDCBE2" w14:textId="77777777" w:rsidR="009B6131" w:rsidRPr="00274409" w:rsidRDefault="009B6131" w:rsidP="009B6131">
      <w:pPr>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D. CONTRACT AWARDS TO SECTION 3 BUSINESS CONCERNS</w:t>
      </w:r>
    </w:p>
    <w:p w14:paraId="09E39152"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3"/>
        <w:gridCol w:w="1637"/>
      </w:tblGrid>
      <w:tr w:rsidR="009B6131" w:rsidRPr="00274409" w14:paraId="1BDD769D" w14:textId="77777777" w:rsidTr="002F2CE9">
        <w:trPr>
          <w:cantSplit/>
          <w:trHeight w:val="440"/>
        </w:trPr>
        <w:tc>
          <w:tcPr>
            <w:tcW w:w="8990" w:type="dxa"/>
            <w:gridSpan w:val="2"/>
            <w:tcBorders>
              <w:bottom w:val="single" w:sz="4" w:space="0" w:color="auto"/>
            </w:tcBorders>
          </w:tcPr>
          <w:p w14:paraId="7A4A9FB2" w14:textId="77777777" w:rsidR="009B6131" w:rsidRPr="00274409" w:rsidRDefault="009B6131" w:rsidP="002F2CE9">
            <w:pPr>
              <w:widowControl w:val="0"/>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rPr>
              <w:t>For the time period reviewed, did the Monitored Entity’s records include information about:</w:t>
            </w:r>
          </w:p>
        </w:tc>
      </w:tr>
      <w:tr w:rsidR="009B6131" w:rsidRPr="00274409" w14:paraId="66CBA7A9" w14:textId="77777777" w:rsidTr="002F2CE9">
        <w:trPr>
          <w:trHeight w:val="773"/>
        </w:trPr>
        <w:tc>
          <w:tcPr>
            <w:tcW w:w="7353" w:type="dxa"/>
            <w:tcBorders>
              <w:bottom w:val="single" w:sz="4" w:space="0" w:color="auto"/>
            </w:tcBorders>
          </w:tcPr>
          <w:p w14:paraId="1A1C1DC2" w14:textId="77777777" w:rsidR="009B6131" w:rsidRPr="00274409" w:rsidRDefault="009B6131" w:rsidP="002F2CE9">
            <w:pPr>
              <w:widowControl w:val="0"/>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rPr>
              <w:t>a.   The total dollar amount of covered construction contracts generated as a result of the expenditure of covered financial assistance?</w:t>
            </w:r>
            <w:r w:rsidRPr="00274409">
              <w:rPr>
                <w:rFonts w:ascii="Franklin Gothic Book" w:eastAsia="Times New Roman" w:hAnsi="Franklin Gothic Book" w:cs="Times New Roman"/>
              </w:rPr>
              <w:br/>
              <w:t>[24 CFR 135.30(c)(1)]</w:t>
            </w:r>
          </w:p>
        </w:tc>
        <w:tc>
          <w:tcPr>
            <w:tcW w:w="1637"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15"/>
              <w:gridCol w:w="6"/>
              <w:gridCol w:w="6"/>
            </w:tblGrid>
            <w:tr w:rsidR="009B6131" w:rsidRPr="00274409" w14:paraId="2DFC4B5C" w14:textId="77777777" w:rsidTr="002F2CE9">
              <w:trPr>
                <w:cantSplit/>
                <w:trHeight w:val="275"/>
              </w:trPr>
              <w:tc>
                <w:tcPr>
                  <w:tcW w:w="668" w:type="dxa"/>
                </w:tcPr>
                <w:tbl>
                  <w:tblPr>
                    <w:tblpPr w:leftFromText="180" w:rightFromText="180" w:vertAnchor="text" w:horzAnchor="margin" w:tblpX="172" w:tblpY="84"/>
                    <w:tblW w:w="1615" w:type="dxa"/>
                    <w:tblCellMar>
                      <w:left w:w="0" w:type="dxa"/>
                      <w:right w:w="0" w:type="dxa"/>
                    </w:tblCellMar>
                    <w:tblLook w:val="0000" w:firstRow="0" w:lastRow="0" w:firstColumn="0" w:lastColumn="0" w:noHBand="0" w:noVBand="0"/>
                  </w:tblPr>
                  <w:tblGrid>
                    <w:gridCol w:w="559"/>
                    <w:gridCol w:w="441"/>
                    <w:gridCol w:w="615"/>
                  </w:tblGrid>
                  <w:tr w:rsidR="009B6131" w:rsidRPr="00274409" w14:paraId="28FBEA7A" w14:textId="77777777" w:rsidTr="002F2CE9">
                    <w:trPr>
                      <w:trHeight w:val="205"/>
                    </w:trPr>
                    <w:tc>
                      <w:tcPr>
                        <w:tcW w:w="559" w:type="dxa"/>
                      </w:tcPr>
                      <w:p w14:paraId="43AE623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441" w:type="dxa"/>
                      </w:tcPr>
                      <w:p w14:paraId="13FA771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15" w:type="dxa"/>
                      </w:tcPr>
                      <w:p w14:paraId="0AB6FC5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1A568CA9" w14:textId="77777777" w:rsidTr="002F2CE9">
                    <w:trPr>
                      <w:trHeight w:val="272"/>
                    </w:trPr>
                    <w:tc>
                      <w:tcPr>
                        <w:tcW w:w="559" w:type="dxa"/>
                      </w:tcPr>
                      <w:p w14:paraId="635F25B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441" w:type="dxa"/>
                      </w:tcPr>
                      <w:p w14:paraId="543767D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15" w:type="dxa"/>
                      </w:tcPr>
                      <w:p w14:paraId="6C97E5C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55EFE0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p>
              </w:tc>
              <w:tc>
                <w:tcPr>
                  <w:tcW w:w="600" w:type="dxa"/>
                </w:tcPr>
                <w:p w14:paraId="2842E7D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rPr>
                  </w:pPr>
                </w:p>
              </w:tc>
              <w:tc>
                <w:tcPr>
                  <w:tcW w:w="700" w:type="dxa"/>
                </w:tcPr>
                <w:p w14:paraId="29C60D6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rPr>
                  </w:pPr>
                </w:p>
              </w:tc>
            </w:tr>
            <w:tr w:rsidR="009B6131" w:rsidRPr="00274409" w14:paraId="5D6620DC" w14:textId="77777777" w:rsidTr="002F2CE9">
              <w:trPr>
                <w:cantSplit/>
                <w:trHeight w:val="275"/>
              </w:trPr>
              <w:tc>
                <w:tcPr>
                  <w:tcW w:w="668" w:type="dxa"/>
                </w:tcPr>
                <w:p w14:paraId="42E3CB5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b/>
                    </w:rPr>
                  </w:pPr>
                </w:p>
              </w:tc>
              <w:tc>
                <w:tcPr>
                  <w:tcW w:w="600" w:type="dxa"/>
                </w:tcPr>
                <w:p w14:paraId="37FC5D9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b/>
                    </w:rPr>
                  </w:pPr>
                </w:p>
              </w:tc>
              <w:tc>
                <w:tcPr>
                  <w:tcW w:w="700" w:type="dxa"/>
                </w:tcPr>
                <w:p w14:paraId="679F17E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b/>
                    </w:rPr>
                  </w:pPr>
                </w:p>
              </w:tc>
            </w:tr>
          </w:tbl>
          <w:p w14:paraId="32078D7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rPr>
                <w:rFonts w:ascii="Franklin Gothic Book" w:eastAsia="Times New Roman" w:hAnsi="Franklin Gothic Book" w:cs="Times New Roman"/>
              </w:rPr>
            </w:pPr>
          </w:p>
        </w:tc>
      </w:tr>
      <w:tr w:rsidR="009B6131" w:rsidRPr="00274409" w14:paraId="6270C940" w14:textId="77777777" w:rsidTr="002F2CE9">
        <w:trPr>
          <w:trHeight w:val="773"/>
        </w:trPr>
        <w:tc>
          <w:tcPr>
            <w:tcW w:w="7353" w:type="dxa"/>
            <w:tcBorders>
              <w:bottom w:val="single" w:sz="4" w:space="0" w:color="auto"/>
            </w:tcBorders>
          </w:tcPr>
          <w:p w14:paraId="2DEBE187" w14:textId="77777777" w:rsidR="009B6131" w:rsidRPr="00274409" w:rsidRDefault="009B6131" w:rsidP="002F2CE9">
            <w:pPr>
              <w:widowControl w:val="0"/>
              <w:spacing w:after="0" w:line="240" w:lineRule="auto"/>
              <w:ind w:left="360" w:hanging="360"/>
              <w:rPr>
                <w:rFonts w:ascii="Franklin Gothic Book" w:eastAsia="Times New Roman" w:hAnsi="Franklin Gothic Book" w:cs="Times New Roman"/>
                <w:b/>
              </w:rPr>
            </w:pPr>
            <w:r w:rsidRPr="00274409">
              <w:rPr>
                <w:rFonts w:ascii="Franklin Gothic Book" w:eastAsia="Times New Roman" w:hAnsi="Franklin Gothic Book" w:cs="Times New Roman"/>
              </w:rPr>
              <w:t>b.   The total dollar amount of covered construction contracts (or subcontracts) listed above that were awarded to Section 3 business concerns?</w:t>
            </w:r>
            <w:r w:rsidRPr="00274409">
              <w:rPr>
                <w:rFonts w:ascii="Franklin Gothic Book" w:eastAsia="Times New Roman" w:hAnsi="Franklin Gothic Book" w:cs="Times New Roman"/>
              </w:rPr>
              <w:br/>
              <w:t>[24 CFR 135.30(c)(1)]</w:t>
            </w:r>
          </w:p>
        </w:tc>
        <w:tc>
          <w:tcPr>
            <w:tcW w:w="1637"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15"/>
              <w:gridCol w:w="6"/>
              <w:gridCol w:w="6"/>
            </w:tblGrid>
            <w:tr w:rsidR="009B6131" w:rsidRPr="00274409" w14:paraId="37163E88" w14:textId="77777777" w:rsidTr="002F2CE9">
              <w:trPr>
                <w:trHeight w:val="170"/>
              </w:trPr>
              <w:tc>
                <w:tcPr>
                  <w:tcW w:w="425" w:type="dxa"/>
                </w:tcPr>
                <w:tbl>
                  <w:tblPr>
                    <w:tblpPr w:leftFromText="180" w:rightFromText="180" w:vertAnchor="text" w:horzAnchor="margin" w:tblpX="172" w:tblpY="84"/>
                    <w:tblW w:w="1615" w:type="dxa"/>
                    <w:tblCellMar>
                      <w:left w:w="0" w:type="dxa"/>
                      <w:right w:w="0" w:type="dxa"/>
                    </w:tblCellMar>
                    <w:tblLook w:val="0000" w:firstRow="0" w:lastRow="0" w:firstColumn="0" w:lastColumn="0" w:noHBand="0" w:noVBand="0"/>
                  </w:tblPr>
                  <w:tblGrid>
                    <w:gridCol w:w="557"/>
                    <w:gridCol w:w="439"/>
                    <w:gridCol w:w="609"/>
                    <w:gridCol w:w="10"/>
                  </w:tblGrid>
                  <w:tr w:rsidR="009B6131" w:rsidRPr="00274409" w14:paraId="7D484D6F" w14:textId="77777777" w:rsidTr="002F2CE9">
                    <w:trPr>
                      <w:gridAfter w:val="1"/>
                      <w:wAfter w:w="10" w:type="dxa"/>
                      <w:trHeight w:val="205"/>
                    </w:trPr>
                    <w:tc>
                      <w:tcPr>
                        <w:tcW w:w="559" w:type="dxa"/>
                      </w:tcPr>
                      <w:p w14:paraId="4D37B76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441" w:type="dxa"/>
                      </w:tcPr>
                      <w:p w14:paraId="6D84EA6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15" w:type="dxa"/>
                      </w:tcPr>
                      <w:p w14:paraId="1F222DE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683884DE" w14:textId="77777777" w:rsidTr="002F2CE9">
                    <w:trPr>
                      <w:trHeight w:val="263"/>
                    </w:trPr>
                    <w:tc>
                      <w:tcPr>
                        <w:tcW w:w="562" w:type="dxa"/>
                      </w:tcPr>
                      <w:p w14:paraId="59CF9CF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443" w:type="dxa"/>
                      </w:tcPr>
                      <w:p w14:paraId="0CC4F96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20" w:type="dxa"/>
                        <w:gridSpan w:val="2"/>
                      </w:tcPr>
                      <w:p w14:paraId="7BA0F08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5B4E356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rPr>
                  </w:pPr>
                </w:p>
              </w:tc>
              <w:tc>
                <w:tcPr>
                  <w:tcW w:w="576" w:type="dxa"/>
                </w:tcPr>
                <w:p w14:paraId="62639AD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rPr>
                  </w:pPr>
                </w:p>
              </w:tc>
              <w:tc>
                <w:tcPr>
                  <w:tcW w:w="606" w:type="dxa"/>
                </w:tcPr>
                <w:p w14:paraId="22371B1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rPr>
                  </w:pPr>
                </w:p>
              </w:tc>
            </w:tr>
            <w:tr w:rsidR="009B6131" w:rsidRPr="00274409" w14:paraId="55150AD3" w14:textId="77777777" w:rsidTr="002F2CE9">
              <w:trPr>
                <w:trHeight w:val="225"/>
              </w:trPr>
              <w:tc>
                <w:tcPr>
                  <w:tcW w:w="425" w:type="dxa"/>
                </w:tcPr>
                <w:p w14:paraId="6B69BBB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b/>
                    </w:rPr>
                  </w:pPr>
                </w:p>
              </w:tc>
              <w:tc>
                <w:tcPr>
                  <w:tcW w:w="576" w:type="dxa"/>
                </w:tcPr>
                <w:p w14:paraId="5252A92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b/>
                    </w:rPr>
                  </w:pPr>
                </w:p>
              </w:tc>
              <w:tc>
                <w:tcPr>
                  <w:tcW w:w="606" w:type="dxa"/>
                </w:tcPr>
                <w:p w14:paraId="482F2E6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b/>
                    </w:rPr>
                  </w:pPr>
                </w:p>
              </w:tc>
            </w:tr>
          </w:tbl>
          <w:p w14:paraId="234D2AD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rPr>
                <w:rFonts w:ascii="Franklin Gothic Book" w:eastAsia="Times New Roman" w:hAnsi="Franklin Gothic Book" w:cs="Times New Roman"/>
              </w:rPr>
            </w:pPr>
          </w:p>
        </w:tc>
      </w:tr>
      <w:tr w:rsidR="009B6131" w:rsidRPr="00274409" w14:paraId="62121510" w14:textId="77777777" w:rsidTr="002F2CE9">
        <w:trPr>
          <w:trHeight w:val="773"/>
        </w:trPr>
        <w:tc>
          <w:tcPr>
            <w:tcW w:w="7353" w:type="dxa"/>
            <w:tcBorders>
              <w:bottom w:val="single" w:sz="4" w:space="0" w:color="auto"/>
            </w:tcBorders>
          </w:tcPr>
          <w:p w14:paraId="1BE58BF8" w14:textId="77777777" w:rsidR="009B6131" w:rsidRPr="00274409" w:rsidRDefault="009B6131" w:rsidP="002F2CE9">
            <w:pPr>
              <w:widowControl w:val="0"/>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rPr>
              <w:t>c.   Whether the minimum numerical goal for contracting was met by the Monitored Entity or its contractors [10% of the total dollar amount of covered construction contracts were awarded to Section 3 business concerns]?</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[24 CFR 135.30(c)(1)]</w:t>
            </w:r>
          </w:p>
        </w:tc>
        <w:tc>
          <w:tcPr>
            <w:tcW w:w="1637"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3F02A039" w14:textId="77777777" w:rsidTr="002F2CE9">
              <w:trPr>
                <w:trHeight w:val="170"/>
              </w:trPr>
              <w:tc>
                <w:tcPr>
                  <w:tcW w:w="425" w:type="dxa"/>
                </w:tcPr>
                <w:p w14:paraId="50377C4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7BA7080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51EAFD4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35F28DDB" w14:textId="77777777" w:rsidTr="002F2CE9">
              <w:trPr>
                <w:trHeight w:val="225"/>
              </w:trPr>
              <w:tc>
                <w:tcPr>
                  <w:tcW w:w="425" w:type="dxa"/>
                </w:tcPr>
                <w:p w14:paraId="62C97CF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66CC6D9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4B9533D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3538E0B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rPr>
                <w:rFonts w:ascii="Franklin Gothic Book" w:eastAsia="Times New Roman" w:hAnsi="Franklin Gothic Book" w:cs="Times New Roman"/>
              </w:rPr>
            </w:pPr>
          </w:p>
        </w:tc>
      </w:tr>
      <w:tr w:rsidR="009B6131" w:rsidRPr="00274409" w14:paraId="3FD681A4" w14:textId="77777777" w:rsidTr="002F2CE9">
        <w:trPr>
          <w:trHeight w:val="773"/>
        </w:trPr>
        <w:tc>
          <w:tcPr>
            <w:tcW w:w="7353" w:type="dxa"/>
            <w:tcBorders>
              <w:bottom w:val="single" w:sz="4" w:space="0" w:color="auto"/>
            </w:tcBorders>
          </w:tcPr>
          <w:p w14:paraId="6ABEEA51" w14:textId="77777777" w:rsidR="009B6131" w:rsidRPr="00274409" w:rsidRDefault="009B6131" w:rsidP="002F2CE9">
            <w:pPr>
              <w:widowControl w:val="0"/>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rPr>
              <w:t>d.   If the minimum numerical goal for construction contracts was not met, did the Monitored Entity provide an explanation of why it was not feasible to meet the goal?</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[24 CFR 135.30(d)]</w:t>
            </w:r>
          </w:p>
        </w:tc>
        <w:tc>
          <w:tcPr>
            <w:tcW w:w="1637"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79F96EA3" w14:textId="77777777" w:rsidTr="002F2CE9">
              <w:trPr>
                <w:trHeight w:val="170"/>
              </w:trPr>
              <w:tc>
                <w:tcPr>
                  <w:tcW w:w="425" w:type="dxa"/>
                </w:tcPr>
                <w:p w14:paraId="393007A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02A296E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3283810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895A347" w14:textId="77777777" w:rsidTr="002F2CE9">
              <w:trPr>
                <w:trHeight w:val="225"/>
              </w:trPr>
              <w:tc>
                <w:tcPr>
                  <w:tcW w:w="425" w:type="dxa"/>
                </w:tcPr>
                <w:p w14:paraId="7116618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2A8F4E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26C9037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FA59F2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rPr>
                <w:rFonts w:ascii="Franklin Gothic Book" w:eastAsia="Times New Roman" w:hAnsi="Franklin Gothic Book" w:cs="Times New Roman"/>
              </w:rPr>
            </w:pPr>
          </w:p>
        </w:tc>
      </w:tr>
      <w:tr w:rsidR="009B6131" w:rsidRPr="00274409" w14:paraId="40834871" w14:textId="77777777" w:rsidTr="002F2CE9">
        <w:trPr>
          <w:cantSplit/>
        </w:trPr>
        <w:tc>
          <w:tcPr>
            <w:tcW w:w="8990" w:type="dxa"/>
            <w:gridSpan w:val="2"/>
            <w:tcBorders>
              <w:bottom w:val="nil"/>
            </w:tcBorders>
          </w:tcPr>
          <w:p w14:paraId="2338438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304CB71B" w14:textId="77777777" w:rsidTr="002F2CE9">
        <w:trPr>
          <w:cantSplit/>
        </w:trPr>
        <w:tc>
          <w:tcPr>
            <w:tcW w:w="8990" w:type="dxa"/>
            <w:gridSpan w:val="2"/>
            <w:tcBorders>
              <w:top w:val="nil"/>
            </w:tcBorders>
          </w:tcPr>
          <w:p w14:paraId="077EEBF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33"/>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2B2E750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0"/>
              <w:rPr>
                <w:rFonts w:ascii="Franklin Gothic Book" w:eastAsia="Times New Roman" w:hAnsi="Franklin Gothic Book" w:cs="Times New Roman"/>
              </w:rPr>
            </w:pPr>
          </w:p>
        </w:tc>
      </w:tr>
    </w:tbl>
    <w:p w14:paraId="0A1962AD" w14:textId="77777777" w:rsidR="009B6131"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p>
    <w:p w14:paraId="0AEB2E7D"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260C4452" w14:textId="77777777" w:rsidTr="002F2CE9">
        <w:trPr>
          <w:cantSplit/>
          <w:trHeight w:val="395"/>
        </w:trPr>
        <w:tc>
          <w:tcPr>
            <w:tcW w:w="9010" w:type="dxa"/>
            <w:gridSpan w:val="2"/>
            <w:tcBorders>
              <w:bottom w:val="single" w:sz="4" w:space="0" w:color="auto"/>
            </w:tcBorders>
          </w:tcPr>
          <w:p w14:paraId="7B632841" w14:textId="77777777" w:rsidR="009B6131" w:rsidRPr="00274409" w:rsidRDefault="009B6131" w:rsidP="002F2CE9">
            <w:pPr>
              <w:widowControl w:val="0"/>
              <w:spacing w:after="0" w:line="240" w:lineRule="auto"/>
              <w:ind w:left="540" w:hanging="535"/>
              <w:rPr>
                <w:rFonts w:ascii="Franklin Gothic Book" w:eastAsia="Times New Roman" w:hAnsi="Franklin Gothic Book" w:cs="Times New Roman"/>
              </w:rPr>
            </w:pPr>
            <w:r w:rsidRPr="00274409">
              <w:rPr>
                <w:rFonts w:ascii="Franklin Gothic Book" w:eastAsia="Times New Roman" w:hAnsi="Franklin Gothic Book" w:cs="Times New Roman"/>
              </w:rPr>
              <w:t>For the time period reviewed, did the Monitored Entity’s records include information about:</w:t>
            </w:r>
          </w:p>
        </w:tc>
      </w:tr>
      <w:tr w:rsidR="009B6131" w:rsidRPr="00274409" w14:paraId="12D32D60" w14:textId="77777777" w:rsidTr="002F2CE9">
        <w:trPr>
          <w:trHeight w:val="773"/>
        </w:trPr>
        <w:tc>
          <w:tcPr>
            <w:tcW w:w="7385" w:type="dxa"/>
            <w:tcBorders>
              <w:bottom w:val="single" w:sz="4" w:space="0" w:color="auto"/>
            </w:tcBorders>
          </w:tcPr>
          <w:p w14:paraId="3FA5B742" w14:textId="77777777" w:rsidR="009B6131" w:rsidRPr="00274409" w:rsidRDefault="009B6131" w:rsidP="00EF1617">
            <w:pPr>
              <w:widowControl w:val="0"/>
              <w:numPr>
                <w:ilvl w:val="0"/>
                <w:numId w:val="7"/>
              </w:numPr>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The total dollar amount of covered </w:t>
            </w:r>
            <w:r w:rsidRPr="00274409">
              <w:rPr>
                <w:rFonts w:ascii="Franklin Gothic Book" w:eastAsia="Times New Roman" w:hAnsi="Franklin Gothic Book" w:cs="Times New Roman"/>
                <w:b/>
              </w:rPr>
              <w:t>non-construction</w:t>
            </w:r>
            <w:r w:rsidRPr="00274409">
              <w:rPr>
                <w:rFonts w:ascii="Franklin Gothic Book" w:eastAsia="Times New Roman" w:hAnsi="Franklin Gothic Book" w:cs="Times New Roman"/>
              </w:rPr>
              <w:t xml:space="preserve"> contracts generated as a result of the expenditure of covered financial assistance?</w:t>
            </w:r>
          </w:p>
          <w:p w14:paraId="5374450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t>[24 CFR 135.30(c)(2)]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581BE979" w14:textId="77777777" w:rsidTr="002F2CE9">
              <w:trPr>
                <w:trHeight w:val="170"/>
              </w:trPr>
              <w:tc>
                <w:tcPr>
                  <w:tcW w:w="425" w:type="dxa"/>
                </w:tcPr>
                <w:p w14:paraId="2E89068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59CBE22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7DAFB0B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137AC952" w14:textId="77777777" w:rsidTr="002F2CE9">
              <w:trPr>
                <w:trHeight w:val="225"/>
              </w:trPr>
              <w:tc>
                <w:tcPr>
                  <w:tcW w:w="425" w:type="dxa"/>
                </w:tcPr>
                <w:p w14:paraId="41D8A46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2F277D9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90943C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88A0AF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209B4469" w14:textId="77777777" w:rsidTr="002F2CE9">
        <w:trPr>
          <w:trHeight w:val="773"/>
        </w:trPr>
        <w:tc>
          <w:tcPr>
            <w:tcW w:w="7385" w:type="dxa"/>
            <w:tcBorders>
              <w:bottom w:val="single" w:sz="4" w:space="0" w:color="auto"/>
            </w:tcBorders>
          </w:tcPr>
          <w:p w14:paraId="4A808395" w14:textId="77777777" w:rsidR="009B6131" w:rsidRPr="00274409" w:rsidRDefault="009B6131" w:rsidP="00EF1617">
            <w:pPr>
              <w:widowControl w:val="0"/>
              <w:numPr>
                <w:ilvl w:val="0"/>
                <w:numId w:val="7"/>
              </w:numPr>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The total dollar amount of covered </w:t>
            </w:r>
            <w:r w:rsidRPr="00274409">
              <w:rPr>
                <w:rFonts w:ascii="Franklin Gothic Book" w:eastAsia="Times New Roman" w:hAnsi="Franklin Gothic Book" w:cs="Times New Roman"/>
                <w:b/>
              </w:rPr>
              <w:t>non-construction</w:t>
            </w:r>
            <w:r w:rsidRPr="00274409">
              <w:rPr>
                <w:rFonts w:ascii="Franklin Gothic Book" w:eastAsia="Times New Roman" w:hAnsi="Franklin Gothic Book" w:cs="Times New Roman"/>
              </w:rPr>
              <w:t xml:space="preserve"> contracts (or subcontracts) listed above that were awarded to Section 3 business concerns?</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[24 CFR 135.30(c)(2)]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25DF92CE" w14:textId="77777777" w:rsidTr="002F2CE9">
              <w:trPr>
                <w:trHeight w:val="170"/>
              </w:trPr>
              <w:tc>
                <w:tcPr>
                  <w:tcW w:w="425" w:type="dxa"/>
                </w:tcPr>
                <w:p w14:paraId="3F44BE7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4B4B1B0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B584F1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75091970" w14:textId="77777777" w:rsidTr="002F2CE9">
              <w:trPr>
                <w:trHeight w:val="225"/>
              </w:trPr>
              <w:tc>
                <w:tcPr>
                  <w:tcW w:w="425" w:type="dxa"/>
                </w:tcPr>
                <w:p w14:paraId="0D0FB41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2E7BB1B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5A5E770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921CBF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70093512" w14:textId="77777777" w:rsidTr="002F2CE9">
        <w:trPr>
          <w:trHeight w:val="577"/>
        </w:trPr>
        <w:tc>
          <w:tcPr>
            <w:tcW w:w="7385" w:type="dxa"/>
            <w:tcBorders>
              <w:bottom w:val="single" w:sz="4" w:space="0" w:color="auto"/>
            </w:tcBorders>
          </w:tcPr>
          <w:p w14:paraId="7F9C3D18" w14:textId="77777777" w:rsidR="009B6131" w:rsidRPr="00274409" w:rsidRDefault="009B6131" w:rsidP="00EF1617">
            <w:pPr>
              <w:widowControl w:val="0"/>
              <w:numPr>
                <w:ilvl w:val="0"/>
                <w:numId w:val="7"/>
              </w:numPr>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t>Description of how the Monitored Entity or its contractors determined the eligibility of Section 3 business concerns?</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[24 CFR 135.36(b)]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76AD39E5" w14:textId="77777777" w:rsidTr="002F2CE9">
              <w:trPr>
                <w:trHeight w:val="170"/>
              </w:trPr>
              <w:tc>
                <w:tcPr>
                  <w:tcW w:w="425" w:type="dxa"/>
                </w:tcPr>
                <w:p w14:paraId="27E0B07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71DE8AB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017B6A6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45BD48C3" w14:textId="77777777" w:rsidTr="002F2CE9">
              <w:trPr>
                <w:trHeight w:val="225"/>
              </w:trPr>
              <w:tc>
                <w:tcPr>
                  <w:tcW w:w="425" w:type="dxa"/>
                </w:tcPr>
                <w:p w14:paraId="6E92EF8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15FC755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12EA6A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99D3BB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32124794" w14:textId="77777777" w:rsidTr="002F2CE9">
        <w:trPr>
          <w:trHeight w:val="773"/>
        </w:trPr>
        <w:tc>
          <w:tcPr>
            <w:tcW w:w="7385" w:type="dxa"/>
            <w:tcBorders>
              <w:bottom w:val="single" w:sz="4" w:space="0" w:color="auto"/>
            </w:tcBorders>
          </w:tcPr>
          <w:p w14:paraId="2C45DFF6" w14:textId="77777777" w:rsidR="009B6131" w:rsidRPr="00274409" w:rsidRDefault="009B6131" w:rsidP="00EF1617">
            <w:pPr>
              <w:widowControl w:val="0"/>
              <w:numPr>
                <w:ilvl w:val="0"/>
                <w:numId w:val="7"/>
              </w:numPr>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lastRenderedPageBreak/>
              <w:t xml:space="preserve">Whether the minimum numerical goal for contracting was met by the Monitored Entity or its contractors [3% of the total dollar amount of covered </w:t>
            </w:r>
            <w:r w:rsidRPr="00274409">
              <w:rPr>
                <w:rFonts w:ascii="Franklin Gothic Book" w:eastAsia="Times New Roman" w:hAnsi="Franklin Gothic Book" w:cs="Times New Roman"/>
                <w:b/>
              </w:rPr>
              <w:t>non-construction</w:t>
            </w:r>
            <w:r w:rsidRPr="00274409">
              <w:rPr>
                <w:rFonts w:ascii="Franklin Gothic Book" w:eastAsia="Times New Roman" w:hAnsi="Franklin Gothic Book" w:cs="Times New Roman"/>
              </w:rPr>
              <w:t xml:space="preserve"> contracts were awarded to Section 3 business concerns]?</w:t>
            </w:r>
          </w:p>
          <w:p w14:paraId="0FADB3E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t>[24 CFR 135.30(c)(2)]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7F6DFBF8" w14:textId="77777777" w:rsidTr="002F2CE9">
              <w:trPr>
                <w:trHeight w:val="170"/>
              </w:trPr>
              <w:tc>
                <w:tcPr>
                  <w:tcW w:w="425" w:type="dxa"/>
                </w:tcPr>
                <w:p w14:paraId="15DBDFC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F2522A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3EAFF59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64E804AB" w14:textId="77777777" w:rsidTr="002F2CE9">
              <w:trPr>
                <w:trHeight w:val="225"/>
              </w:trPr>
              <w:tc>
                <w:tcPr>
                  <w:tcW w:w="425" w:type="dxa"/>
                </w:tcPr>
                <w:p w14:paraId="39684FE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71CF3A9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3607D0F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340800C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2D325ECF" w14:textId="77777777" w:rsidTr="002F2CE9">
        <w:trPr>
          <w:trHeight w:val="773"/>
        </w:trPr>
        <w:tc>
          <w:tcPr>
            <w:tcW w:w="7385" w:type="dxa"/>
            <w:tcBorders>
              <w:bottom w:val="single" w:sz="4" w:space="0" w:color="auto"/>
            </w:tcBorders>
          </w:tcPr>
          <w:p w14:paraId="0250D395" w14:textId="77777777" w:rsidR="009B6131" w:rsidRPr="00274409" w:rsidRDefault="009B6131" w:rsidP="00EF1617">
            <w:pPr>
              <w:widowControl w:val="0"/>
              <w:numPr>
                <w:ilvl w:val="0"/>
                <w:numId w:val="7"/>
              </w:numPr>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If the minimum numerical goal for </w:t>
            </w:r>
            <w:r w:rsidRPr="00274409">
              <w:rPr>
                <w:rFonts w:ascii="Franklin Gothic Book" w:eastAsia="Times New Roman" w:hAnsi="Franklin Gothic Book" w:cs="Times New Roman"/>
                <w:b/>
              </w:rPr>
              <w:t>non-construction</w:t>
            </w:r>
            <w:r w:rsidRPr="00274409">
              <w:rPr>
                <w:rFonts w:ascii="Franklin Gothic Book" w:eastAsia="Times New Roman" w:hAnsi="Franklin Gothic Book" w:cs="Times New Roman"/>
              </w:rPr>
              <w:t xml:space="preserve"> contracts was not met, did the Monitored Entity provide an explanation of why it was not feasible to meet the goal?</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[24 CFR 135.30(d)]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0B8CE435" w14:textId="77777777" w:rsidTr="002F2CE9">
              <w:trPr>
                <w:trHeight w:val="170"/>
              </w:trPr>
              <w:tc>
                <w:tcPr>
                  <w:tcW w:w="425" w:type="dxa"/>
                </w:tcPr>
                <w:p w14:paraId="71D1B44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4FEB82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0AEB9A5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69352A75" w14:textId="77777777" w:rsidTr="002F2CE9">
              <w:trPr>
                <w:trHeight w:val="225"/>
              </w:trPr>
              <w:tc>
                <w:tcPr>
                  <w:tcW w:w="425" w:type="dxa"/>
                </w:tcPr>
                <w:p w14:paraId="371B8E9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73AC9D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655E2EC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37AAC41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47D4074B" w14:textId="77777777" w:rsidTr="002F2CE9">
        <w:trPr>
          <w:cantSplit/>
        </w:trPr>
        <w:tc>
          <w:tcPr>
            <w:tcW w:w="9010" w:type="dxa"/>
            <w:gridSpan w:val="2"/>
            <w:tcBorders>
              <w:bottom w:val="nil"/>
            </w:tcBorders>
          </w:tcPr>
          <w:p w14:paraId="006BEF9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2C359645" w14:textId="77777777" w:rsidTr="002F2CE9">
        <w:trPr>
          <w:cantSplit/>
        </w:trPr>
        <w:tc>
          <w:tcPr>
            <w:tcW w:w="9010" w:type="dxa"/>
            <w:gridSpan w:val="2"/>
            <w:tcBorders>
              <w:top w:val="nil"/>
            </w:tcBorders>
          </w:tcPr>
          <w:p w14:paraId="2C28970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33"/>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bl>
    <w:p w14:paraId="1ED2A28B" w14:textId="77777777" w:rsidR="009B6131" w:rsidRPr="00274409" w:rsidRDefault="009B6131" w:rsidP="009B6131">
      <w:pPr>
        <w:spacing w:after="0" w:line="240" w:lineRule="auto"/>
        <w:rPr>
          <w:rFonts w:ascii="Franklin Gothic Book" w:eastAsia="Calibri" w:hAnsi="Franklin Gothic Book" w:cs="Times New Roman"/>
        </w:rPr>
      </w:pPr>
    </w:p>
    <w:p w14:paraId="11B2814C" w14:textId="77777777" w:rsidR="009B6131" w:rsidRPr="00274409" w:rsidRDefault="009B6131" w:rsidP="009B6131">
      <w:pPr>
        <w:spacing w:after="0" w:line="240" w:lineRule="auto"/>
        <w:rPr>
          <w:rFonts w:ascii="Franklin Gothic Book" w:eastAsia="Calibri" w:hAnsi="Franklin Gothic Book" w:cs="Times New Roman"/>
          <w:u w:val="single"/>
        </w:rPr>
      </w:pPr>
      <w:r w:rsidRPr="00274409">
        <w:rPr>
          <w:rFonts w:ascii="Franklin Gothic Book" w:eastAsia="Calibri" w:hAnsi="Franklin Gothic Book" w:cs="Times New Roman"/>
          <w:u w:val="single"/>
        </w:rPr>
        <w:t>E. PROCUREMENT PROCEDURES</w:t>
      </w:r>
    </w:p>
    <w:p w14:paraId="0816E913"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6.</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4876965C" w14:textId="77777777" w:rsidTr="002F2CE9">
        <w:trPr>
          <w:trHeight w:val="557"/>
        </w:trPr>
        <w:tc>
          <w:tcPr>
            <w:tcW w:w="7385" w:type="dxa"/>
            <w:tcBorders>
              <w:bottom w:val="single" w:sz="4" w:space="0" w:color="auto"/>
            </w:tcBorders>
          </w:tcPr>
          <w:p w14:paraId="71F834AC" w14:textId="77777777" w:rsidR="009B6131" w:rsidRPr="00274409" w:rsidRDefault="009B6131" w:rsidP="002F2CE9">
            <w:pPr>
              <w:widowControl w:val="0"/>
              <w:spacing w:after="0" w:line="240" w:lineRule="auto"/>
              <w:ind w:left="368" w:hanging="368"/>
              <w:rPr>
                <w:rFonts w:ascii="Franklin Gothic Book" w:eastAsia="Times New Roman" w:hAnsi="Franklin Gothic Book" w:cs="Times New Roman"/>
              </w:rPr>
            </w:pPr>
            <w:r w:rsidRPr="00274409">
              <w:rPr>
                <w:rFonts w:ascii="Franklin Gothic Book" w:eastAsia="Times New Roman" w:hAnsi="Franklin Gothic Book" w:cs="Times New Roman"/>
              </w:rPr>
              <w:t>a.   Monitoring covered contractors for compliance with Section 3?</w:t>
            </w:r>
            <w:r w:rsidRPr="00274409">
              <w:rPr>
                <w:rFonts w:ascii="Franklin Gothic Book" w:eastAsia="Times New Roman" w:hAnsi="Franklin Gothic Book" w:cs="Times New Roman"/>
              </w:rPr>
              <w:br/>
              <w:t>[24 CFR 135.32(d)]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7CA47DE7" w14:textId="77777777" w:rsidTr="002F2CE9">
              <w:trPr>
                <w:trHeight w:val="170"/>
              </w:trPr>
              <w:tc>
                <w:tcPr>
                  <w:tcW w:w="425" w:type="dxa"/>
                </w:tcPr>
                <w:p w14:paraId="5A09A23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3EA1226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46B0832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14A5A9D8" w14:textId="77777777" w:rsidTr="002F2CE9">
              <w:trPr>
                <w:trHeight w:val="225"/>
              </w:trPr>
              <w:tc>
                <w:tcPr>
                  <w:tcW w:w="425" w:type="dxa"/>
                </w:tcPr>
                <w:p w14:paraId="4D7F081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1D66604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7B8767C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327187E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1AD363B0" w14:textId="77777777" w:rsidTr="002F2CE9">
        <w:trPr>
          <w:trHeight w:val="773"/>
        </w:trPr>
        <w:tc>
          <w:tcPr>
            <w:tcW w:w="7385" w:type="dxa"/>
            <w:tcBorders>
              <w:bottom w:val="single" w:sz="4" w:space="0" w:color="auto"/>
            </w:tcBorders>
          </w:tcPr>
          <w:p w14:paraId="0873162D" w14:textId="77777777" w:rsidR="009B6131" w:rsidRPr="00274409" w:rsidRDefault="009B6131" w:rsidP="002F2CE9">
            <w:pPr>
              <w:widowControl w:val="0"/>
              <w:spacing w:after="0" w:line="240" w:lineRule="auto"/>
              <w:ind w:left="368" w:hanging="368"/>
              <w:rPr>
                <w:rFonts w:ascii="Franklin Gothic Book" w:eastAsia="Times New Roman" w:hAnsi="Franklin Gothic Book" w:cs="Times New Roman"/>
              </w:rPr>
            </w:pPr>
            <w:r w:rsidRPr="00274409">
              <w:rPr>
                <w:rFonts w:ascii="Franklin Gothic Book" w:eastAsia="Times New Roman" w:hAnsi="Franklin Gothic Book" w:cs="Times New Roman"/>
              </w:rPr>
              <w:t xml:space="preserve">b.   Whether covered solicitations (RFPs, RFQs, </w:t>
            </w:r>
            <w:proofErr w:type="spellStart"/>
            <w:r w:rsidRPr="00274409">
              <w:rPr>
                <w:rFonts w:ascii="Franklin Gothic Book" w:eastAsia="Times New Roman" w:hAnsi="Franklin Gothic Book" w:cs="Times New Roman"/>
              </w:rPr>
              <w:t>IFBs</w:t>
            </w:r>
            <w:proofErr w:type="spellEnd"/>
            <w:r w:rsidRPr="00274409">
              <w:rPr>
                <w:rFonts w:ascii="Franklin Gothic Book" w:eastAsia="Times New Roman" w:hAnsi="Franklin Gothic Book" w:cs="Times New Roman"/>
              </w:rPr>
              <w:t>, etc.) contain the Section 3 clause found at 24 CFR 135.38 or otherwise indicates the applicability of Section 3 to the covered project?</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 xml:space="preserve">[24 CFR 135.32(b)]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1597E8CA" w14:textId="77777777" w:rsidTr="002F2CE9">
              <w:trPr>
                <w:trHeight w:val="170"/>
              </w:trPr>
              <w:tc>
                <w:tcPr>
                  <w:tcW w:w="425" w:type="dxa"/>
                </w:tcPr>
                <w:p w14:paraId="42266C2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570FE9A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883DBE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7A1C3D5A" w14:textId="77777777" w:rsidTr="002F2CE9">
              <w:trPr>
                <w:trHeight w:val="225"/>
              </w:trPr>
              <w:tc>
                <w:tcPr>
                  <w:tcW w:w="425" w:type="dxa"/>
                </w:tcPr>
                <w:p w14:paraId="7FCA45E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DE7A0E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A159C5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86A8DE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20566B4E" w14:textId="77777777" w:rsidTr="002F2CE9">
        <w:trPr>
          <w:trHeight w:val="622"/>
        </w:trPr>
        <w:tc>
          <w:tcPr>
            <w:tcW w:w="7385" w:type="dxa"/>
            <w:tcBorders>
              <w:bottom w:val="single" w:sz="4" w:space="0" w:color="auto"/>
            </w:tcBorders>
          </w:tcPr>
          <w:p w14:paraId="3AA41F52" w14:textId="77777777" w:rsidR="009B6131" w:rsidRPr="00274409" w:rsidRDefault="009B6131" w:rsidP="002F2CE9">
            <w:pPr>
              <w:widowControl w:val="0"/>
              <w:spacing w:after="0" w:line="240" w:lineRule="auto"/>
              <w:ind w:left="368" w:hanging="368"/>
              <w:rPr>
                <w:rFonts w:ascii="Franklin Gothic Book" w:eastAsia="Times New Roman" w:hAnsi="Franklin Gothic Book" w:cs="Times New Roman"/>
              </w:rPr>
            </w:pPr>
            <w:r w:rsidRPr="00274409">
              <w:rPr>
                <w:rFonts w:ascii="Franklin Gothic Book" w:eastAsia="Times New Roman" w:hAnsi="Franklin Gothic Book" w:cs="Times New Roman"/>
              </w:rPr>
              <w:t>c.   Whether the Section 3 clause found at 24 CFR 135.38 was included in all covered contracts that were reviewed?</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 xml:space="preserve">[24 CFR 135.32(b)]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2BFC2D31" w14:textId="77777777" w:rsidTr="002F2CE9">
              <w:trPr>
                <w:trHeight w:val="170"/>
              </w:trPr>
              <w:tc>
                <w:tcPr>
                  <w:tcW w:w="425" w:type="dxa"/>
                </w:tcPr>
                <w:p w14:paraId="4552521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0224639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490DA83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2E9B60EF" w14:textId="77777777" w:rsidTr="002F2CE9">
              <w:trPr>
                <w:trHeight w:val="225"/>
              </w:trPr>
              <w:tc>
                <w:tcPr>
                  <w:tcW w:w="425" w:type="dxa"/>
                </w:tcPr>
                <w:p w14:paraId="045E730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6700FF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422301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19E2795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1C306215" w14:textId="77777777" w:rsidTr="002F2CE9">
        <w:trPr>
          <w:cantSplit/>
        </w:trPr>
        <w:tc>
          <w:tcPr>
            <w:tcW w:w="9010" w:type="dxa"/>
            <w:gridSpan w:val="2"/>
            <w:tcBorders>
              <w:bottom w:val="nil"/>
            </w:tcBorders>
          </w:tcPr>
          <w:p w14:paraId="2E5F619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4730CD00" w14:textId="77777777" w:rsidTr="002F2CE9">
        <w:trPr>
          <w:cantSplit/>
        </w:trPr>
        <w:tc>
          <w:tcPr>
            <w:tcW w:w="9010" w:type="dxa"/>
            <w:gridSpan w:val="2"/>
            <w:tcBorders>
              <w:top w:val="nil"/>
            </w:tcBorders>
          </w:tcPr>
          <w:p w14:paraId="072F934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33"/>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bl>
    <w:p w14:paraId="36354F2B"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caps/>
          <w:u w:val="single"/>
        </w:rPr>
      </w:pPr>
    </w:p>
    <w:p w14:paraId="362AFA1D"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caps/>
          <w:u w:val="single"/>
        </w:rPr>
      </w:pPr>
      <w:r w:rsidRPr="00274409">
        <w:rPr>
          <w:rFonts w:ascii="Franklin Gothic Book" w:eastAsia="Times New Roman" w:hAnsi="Franklin Gothic Book" w:cs="Times New Roman"/>
          <w:caps/>
          <w:u w:val="single"/>
        </w:rPr>
        <w:t>F.</w:t>
      </w:r>
      <w:r w:rsidRPr="00274409">
        <w:rPr>
          <w:rFonts w:ascii="Franklin Gothic Book" w:eastAsia="Times New Roman" w:hAnsi="Franklin Gothic Book" w:cs="Times New Roman"/>
          <w:caps/>
          <w:u w:val="single"/>
        </w:rPr>
        <w:tab/>
        <w:t>REPORTING AND recordkeeping</w:t>
      </w:r>
    </w:p>
    <w:p w14:paraId="29CA0E0B"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caps/>
        </w:rPr>
      </w:pPr>
      <w:r w:rsidRPr="00274409">
        <w:rPr>
          <w:rFonts w:ascii="Franklin Gothic Book" w:eastAsia="Times New Roman" w:hAnsi="Franklin Gothic Book" w:cs="Times New Roman"/>
          <w:caps/>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05"/>
      </w:tblGrid>
      <w:tr w:rsidR="009B6131" w:rsidRPr="00274409" w14:paraId="49307C14" w14:textId="77777777" w:rsidTr="002F2CE9">
        <w:trPr>
          <w:trHeight w:val="773"/>
        </w:trPr>
        <w:tc>
          <w:tcPr>
            <w:tcW w:w="7385" w:type="dxa"/>
            <w:tcBorders>
              <w:bottom w:val="single" w:sz="4" w:space="0" w:color="auto"/>
            </w:tcBorders>
          </w:tcPr>
          <w:p w14:paraId="478977DD" w14:textId="77777777" w:rsidR="009B6131" w:rsidRPr="00274409" w:rsidRDefault="009B6131" w:rsidP="002F2CE9">
            <w:pPr>
              <w:widowControl w:val="0"/>
              <w:tabs>
                <w:tab w:val="left" w:pos="458"/>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274409">
              <w:rPr>
                <w:rFonts w:ascii="Franklin Gothic Book" w:eastAsia="Times New Roman" w:hAnsi="Franklin Gothic Book" w:cs="Times New Roman"/>
              </w:rPr>
              <w:t xml:space="preserve">a.   Did the Monitored Entity provide evidence of the submission of a Section 3 Summary Report to the Grantee in accordance with program policies and procedures?      </w:t>
            </w:r>
          </w:p>
        </w:tc>
        <w:tc>
          <w:tcPr>
            <w:tcW w:w="160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3"/>
              <w:gridCol w:w="570"/>
              <w:gridCol w:w="602"/>
            </w:tblGrid>
            <w:tr w:rsidR="009B6131" w:rsidRPr="00274409" w14:paraId="3D6318AF" w14:textId="77777777" w:rsidTr="002F2CE9">
              <w:trPr>
                <w:trHeight w:val="170"/>
              </w:trPr>
              <w:tc>
                <w:tcPr>
                  <w:tcW w:w="425" w:type="dxa"/>
                </w:tcPr>
                <w:p w14:paraId="7FC8382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3F1EBBA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91107C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3AA3C3C9" w14:textId="77777777" w:rsidTr="002F2CE9">
              <w:trPr>
                <w:trHeight w:val="225"/>
              </w:trPr>
              <w:tc>
                <w:tcPr>
                  <w:tcW w:w="425" w:type="dxa"/>
                </w:tcPr>
                <w:p w14:paraId="1DB6B37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50E9C9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C99281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379AD02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0E1C6BB6" w14:textId="77777777" w:rsidTr="002F2CE9">
        <w:trPr>
          <w:cantSplit/>
        </w:trPr>
        <w:tc>
          <w:tcPr>
            <w:tcW w:w="8990" w:type="dxa"/>
            <w:gridSpan w:val="2"/>
            <w:tcBorders>
              <w:bottom w:val="nil"/>
            </w:tcBorders>
          </w:tcPr>
          <w:p w14:paraId="6414D42B" w14:textId="77777777" w:rsidR="009B6131" w:rsidRPr="00274409" w:rsidRDefault="009B6131" w:rsidP="002F2CE9">
            <w:pPr>
              <w:widowControl w:val="0"/>
              <w:tabs>
                <w:tab w:val="left" w:pos="458"/>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4D74FF4D" w14:textId="77777777" w:rsidTr="002F2CE9">
        <w:trPr>
          <w:cantSplit/>
        </w:trPr>
        <w:tc>
          <w:tcPr>
            <w:tcW w:w="8990" w:type="dxa"/>
            <w:gridSpan w:val="2"/>
            <w:tcBorders>
              <w:top w:val="nil"/>
            </w:tcBorders>
          </w:tcPr>
          <w:p w14:paraId="735CE2C8" w14:textId="77777777" w:rsidR="009B6131" w:rsidRPr="00274409" w:rsidRDefault="009B6131" w:rsidP="002F2CE9">
            <w:pPr>
              <w:widowControl w:val="0"/>
              <w:tabs>
                <w:tab w:val="left" w:pos="458"/>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33"/>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5FE72E05" w14:textId="77777777" w:rsidTr="002F2CE9">
        <w:trPr>
          <w:trHeight w:val="773"/>
        </w:trPr>
        <w:tc>
          <w:tcPr>
            <w:tcW w:w="7385" w:type="dxa"/>
            <w:tcBorders>
              <w:bottom w:val="single" w:sz="4" w:space="0" w:color="auto"/>
            </w:tcBorders>
          </w:tcPr>
          <w:p w14:paraId="1C731580" w14:textId="77777777" w:rsidR="009B6131" w:rsidRPr="00274409" w:rsidRDefault="009B6131" w:rsidP="002F2CE9">
            <w:pPr>
              <w:widowControl w:val="0"/>
              <w:tabs>
                <w:tab w:val="left" w:pos="373"/>
                <w:tab w:val="left" w:pos="458"/>
                <w:tab w:val="left" w:pos="1440"/>
                <w:tab w:val="left" w:pos="2160"/>
                <w:tab w:val="left" w:pos="2880"/>
                <w:tab w:val="left" w:pos="3600"/>
                <w:tab w:val="center" w:pos="4320"/>
                <w:tab w:val="left" w:pos="5040"/>
                <w:tab w:val="left" w:pos="5760"/>
                <w:tab w:val="left" w:pos="6480"/>
                <w:tab w:val="right" w:pos="8640"/>
              </w:tabs>
              <w:spacing w:after="0" w:line="240" w:lineRule="auto"/>
              <w:ind w:left="368" w:hanging="368"/>
              <w:rPr>
                <w:rFonts w:ascii="Franklin Gothic Book" w:eastAsia="Times New Roman" w:hAnsi="Franklin Gothic Book" w:cs="Times New Roman"/>
              </w:rPr>
            </w:pPr>
            <w:r w:rsidRPr="00274409">
              <w:rPr>
                <w:rFonts w:ascii="Franklin Gothic Book" w:eastAsia="Times New Roman" w:hAnsi="Franklin Gothic Book" w:cs="Times New Roman"/>
              </w:rPr>
              <w:t>b.   For the time period reviewed, did the Monitored Entity’s records include documentation of the actions taken to comply with the Section 3 regulations?  (Such documentation may include the results of the actions taken and any impediments encountered during the implementation of the program(s) covered by</w:t>
            </w:r>
            <w:r>
              <w:rPr>
                <w:rFonts w:ascii="Franklin Gothic Book" w:eastAsia="Times New Roman" w:hAnsi="Franklin Gothic Book" w:cs="Times New Roman"/>
              </w:rPr>
              <w:t xml:space="preserve"> Section 3.) [24 CFR 135.32(e)]</w:t>
            </w:r>
          </w:p>
        </w:tc>
        <w:tc>
          <w:tcPr>
            <w:tcW w:w="160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3"/>
              <w:gridCol w:w="570"/>
              <w:gridCol w:w="602"/>
            </w:tblGrid>
            <w:tr w:rsidR="009B6131" w:rsidRPr="00274409" w14:paraId="771F72D5" w14:textId="77777777" w:rsidTr="002F2CE9">
              <w:trPr>
                <w:trHeight w:val="170"/>
              </w:trPr>
              <w:tc>
                <w:tcPr>
                  <w:tcW w:w="425" w:type="dxa"/>
                </w:tcPr>
                <w:p w14:paraId="060C91E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B4588C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259C456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721E518A" w14:textId="77777777" w:rsidTr="002F2CE9">
              <w:trPr>
                <w:trHeight w:val="225"/>
              </w:trPr>
              <w:tc>
                <w:tcPr>
                  <w:tcW w:w="425" w:type="dxa"/>
                </w:tcPr>
                <w:p w14:paraId="0C853D3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6E8AD0F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5E80112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102B1592" w14:textId="77777777" w:rsidR="009B6131" w:rsidRPr="00274409" w:rsidRDefault="009B6131" w:rsidP="002F2CE9">
            <w:pPr>
              <w:widowControl w:val="0"/>
              <w:tabs>
                <w:tab w:val="left" w:pos="458"/>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5"/>
              <w:rPr>
                <w:rFonts w:ascii="Franklin Gothic Book" w:eastAsia="Times New Roman" w:hAnsi="Franklin Gothic Book" w:cs="Times New Roman"/>
              </w:rPr>
            </w:pPr>
          </w:p>
        </w:tc>
      </w:tr>
      <w:tr w:rsidR="009B6131" w:rsidRPr="00274409" w14:paraId="42DAA873" w14:textId="77777777" w:rsidTr="002F2CE9">
        <w:trPr>
          <w:cantSplit/>
        </w:trPr>
        <w:tc>
          <w:tcPr>
            <w:tcW w:w="8990" w:type="dxa"/>
            <w:gridSpan w:val="2"/>
            <w:tcBorders>
              <w:bottom w:val="nil"/>
            </w:tcBorders>
          </w:tcPr>
          <w:p w14:paraId="42DD678F" w14:textId="77777777" w:rsidR="009B6131" w:rsidRPr="00274409" w:rsidRDefault="009B6131" w:rsidP="002F2CE9">
            <w:pPr>
              <w:widowControl w:val="0"/>
              <w:tabs>
                <w:tab w:val="left" w:pos="458"/>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firstLine="8"/>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2E4AFA91" w14:textId="77777777" w:rsidTr="002F2CE9">
        <w:trPr>
          <w:cantSplit/>
        </w:trPr>
        <w:tc>
          <w:tcPr>
            <w:tcW w:w="8990" w:type="dxa"/>
            <w:gridSpan w:val="2"/>
            <w:tcBorders>
              <w:top w:val="nil"/>
            </w:tcBorders>
          </w:tcPr>
          <w:p w14:paraId="597D12E7" w14:textId="77777777" w:rsidR="009B6131" w:rsidRPr="00274409" w:rsidRDefault="009B6131" w:rsidP="002F2CE9">
            <w:pPr>
              <w:widowControl w:val="0"/>
              <w:tabs>
                <w:tab w:val="left" w:pos="458"/>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365"/>
              <w:rPr>
                <w:rFonts w:ascii="Franklin Gothic Book" w:eastAsia="Times New Roman" w:hAnsi="Franklin Gothic Book" w:cs="Times New Roman"/>
              </w:rPr>
            </w:pPr>
          </w:p>
        </w:tc>
      </w:tr>
    </w:tbl>
    <w:p w14:paraId="0D7B4D91" w14:textId="77777777" w:rsidR="009B6131" w:rsidRDefault="009B6131" w:rsidP="009B6131">
      <w:pPr>
        <w:pStyle w:val="Heading2"/>
      </w:pPr>
      <w:r>
        <w:br w:type="page"/>
      </w:r>
      <w:bookmarkStart w:id="8" w:name="_Ref533769296"/>
      <w:bookmarkStart w:id="9" w:name="_Toc21472"/>
      <w:r w:rsidRPr="00274409">
        <w:lastRenderedPageBreak/>
        <w:t>Checklist G4: Guide for Review of Labor Standards Administration</w:t>
      </w:r>
      <w:bookmarkEnd w:id="8"/>
      <w:bookmarkEnd w:id="9"/>
    </w:p>
    <w:p w14:paraId="4E5B72B1" w14:textId="77777777" w:rsidR="009B6131" w:rsidRDefault="009B6131" w:rsidP="009B6131">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9B6131" w:rsidRPr="00274409" w14:paraId="1B99F697" w14:textId="77777777" w:rsidTr="002F2CE9">
        <w:trPr>
          <w:trHeight w:val="461"/>
        </w:trPr>
        <w:tc>
          <w:tcPr>
            <w:tcW w:w="2880" w:type="dxa"/>
            <w:shd w:val="clear" w:color="auto" w:fill="auto"/>
            <w:vAlign w:val="center"/>
          </w:tcPr>
          <w:p w14:paraId="254BC0ED"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Monitored Entity:</w:t>
            </w:r>
          </w:p>
        </w:tc>
        <w:tc>
          <w:tcPr>
            <w:tcW w:w="6362" w:type="dxa"/>
            <w:shd w:val="clear" w:color="auto" w:fill="auto"/>
            <w:vAlign w:val="center"/>
          </w:tcPr>
          <w:p w14:paraId="663508A8"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4C4E62D7" w14:textId="77777777" w:rsidTr="002F2CE9">
        <w:trPr>
          <w:trHeight w:val="461"/>
        </w:trPr>
        <w:tc>
          <w:tcPr>
            <w:tcW w:w="2880" w:type="dxa"/>
            <w:shd w:val="clear" w:color="auto" w:fill="auto"/>
            <w:vAlign w:val="center"/>
          </w:tcPr>
          <w:p w14:paraId="7C95C55C"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 xml:space="preserve">Project ID: </w:t>
            </w:r>
          </w:p>
        </w:tc>
        <w:tc>
          <w:tcPr>
            <w:tcW w:w="6362" w:type="dxa"/>
            <w:shd w:val="clear" w:color="auto" w:fill="auto"/>
            <w:vAlign w:val="center"/>
          </w:tcPr>
          <w:p w14:paraId="18C157B4"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4324DC02" w14:textId="77777777" w:rsidTr="002F2CE9">
        <w:trPr>
          <w:trHeight w:val="461"/>
        </w:trPr>
        <w:tc>
          <w:tcPr>
            <w:tcW w:w="2880" w:type="dxa"/>
            <w:shd w:val="clear" w:color="auto" w:fill="auto"/>
            <w:vAlign w:val="center"/>
          </w:tcPr>
          <w:p w14:paraId="7632B2C3"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Project:</w:t>
            </w:r>
          </w:p>
        </w:tc>
        <w:tc>
          <w:tcPr>
            <w:tcW w:w="6362" w:type="dxa"/>
            <w:shd w:val="clear" w:color="auto" w:fill="auto"/>
            <w:vAlign w:val="center"/>
          </w:tcPr>
          <w:p w14:paraId="1200C8D2"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10ACF4D0" w14:textId="77777777" w:rsidTr="002F2CE9">
        <w:trPr>
          <w:trHeight w:val="461"/>
        </w:trPr>
        <w:tc>
          <w:tcPr>
            <w:tcW w:w="2880" w:type="dxa"/>
            <w:shd w:val="clear" w:color="auto" w:fill="auto"/>
            <w:vAlign w:val="center"/>
          </w:tcPr>
          <w:p w14:paraId="781909A5"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Reviewer:</w:t>
            </w:r>
          </w:p>
        </w:tc>
        <w:tc>
          <w:tcPr>
            <w:tcW w:w="6362" w:type="dxa"/>
            <w:shd w:val="clear" w:color="auto" w:fill="auto"/>
            <w:vAlign w:val="center"/>
          </w:tcPr>
          <w:p w14:paraId="739405BC"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2FCC4179" w14:textId="77777777" w:rsidTr="002F2CE9">
        <w:trPr>
          <w:trHeight w:val="461"/>
        </w:trPr>
        <w:tc>
          <w:tcPr>
            <w:tcW w:w="2880" w:type="dxa"/>
            <w:shd w:val="clear" w:color="auto" w:fill="auto"/>
            <w:vAlign w:val="center"/>
          </w:tcPr>
          <w:p w14:paraId="5638783F"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Date Completed:</w:t>
            </w:r>
          </w:p>
        </w:tc>
        <w:tc>
          <w:tcPr>
            <w:tcW w:w="6362" w:type="dxa"/>
            <w:shd w:val="clear" w:color="auto" w:fill="auto"/>
            <w:vAlign w:val="center"/>
          </w:tcPr>
          <w:p w14:paraId="4F69FAED" w14:textId="77777777" w:rsidR="009B6131" w:rsidRPr="00274409" w:rsidRDefault="009B6131" w:rsidP="002F2CE9">
            <w:pPr>
              <w:spacing w:after="0" w:line="259" w:lineRule="auto"/>
              <w:rPr>
                <w:rFonts w:ascii="Franklin Gothic Book" w:eastAsia="Calibri" w:hAnsi="Franklin Gothic Book" w:cs="Times New Roman"/>
              </w:rPr>
            </w:pPr>
          </w:p>
        </w:tc>
      </w:tr>
    </w:tbl>
    <w:p w14:paraId="49F87D99" w14:textId="77777777" w:rsidR="009B6131" w:rsidRPr="00274409" w:rsidRDefault="009B6131" w:rsidP="009B6131">
      <w:pPr>
        <w:spacing w:after="0" w:line="240" w:lineRule="auto"/>
        <w:ind w:left="864" w:hanging="864"/>
        <w:rPr>
          <w:rFonts w:ascii="Franklin Gothic Book" w:eastAsia="Times New Roman" w:hAnsi="Franklin Gothic Book" w:cs="Times New Roman"/>
          <w:b/>
          <w:bCs/>
        </w:rPr>
      </w:pPr>
    </w:p>
    <w:p w14:paraId="5CF72ABA" w14:textId="77777777" w:rsidR="009B6131" w:rsidRPr="00274409" w:rsidRDefault="009B6131" w:rsidP="009B6131">
      <w:pPr>
        <w:spacing w:after="0" w:line="240" w:lineRule="auto"/>
        <w:jc w:val="both"/>
        <w:rPr>
          <w:rFonts w:ascii="Franklin Gothic Book" w:eastAsia="Times New Roman" w:hAnsi="Franklin Gothic Book" w:cs="Times New Roman"/>
          <w:b/>
          <w:bCs/>
        </w:rPr>
      </w:pPr>
      <w:r w:rsidRPr="00274409">
        <w:rPr>
          <w:rFonts w:ascii="Franklin Gothic Book" w:eastAsia="Times New Roman" w:hAnsi="Franklin Gothic Book" w:cs="Times New Roman"/>
          <w:b/>
          <w:bCs/>
        </w:rPr>
        <w:t>NOTE:</w:t>
      </w:r>
      <w:r w:rsidRPr="00274409">
        <w:rPr>
          <w:rFonts w:ascii="Franklin Gothic Book" w:eastAsia="Times New Roman" w:hAnsi="Franklin Gothic Book" w:cs="Times New Roman"/>
        </w:rPr>
        <w:t xml:space="preserve">   All questions that address requirements contain the citation for the source of the requirement (statute, regulation, handbook, Labor Relations Letter, </w:t>
      </w:r>
      <w:proofErr w:type="spellStart"/>
      <w:r w:rsidRPr="00274409">
        <w:rPr>
          <w:rFonts w:ascii="Franklin Gothic Book" w:eastAsia="Times New Roman" w:hAnsi="Franklin Gothic Book" w:cs="Times New Roman"/>
        </w:rPr>
        <w:t>NOFA</w:t>
      </w:r>
      <w:proofErr w:type="spellEnd"/>
      <w:r w:rsidRPr="00274409">
        <w:rPr>
          <w:rFonts w:ascii="Franklin Gothic Book" w:eastAsia="Times New Roman" w:hAnsi="Franklin Gothic Book" w:cs="Times New Roman"/>
        </w:rPr>
        <w:t xml:space="preserve">, or grant agreement).  If the requirement is not met, the Reviewer must make a finding of noncompliance.  All other questions (questions that do not contain the citation for the requirement) do not address </w:t>
      </w:r>
      <w:proofErr w:type="gramStart"/>
      <w:r w:rsidRPr="00274409">
        <w:rPr>
          <w:rFonts w:ascii="Franklin Gothic Book" w:eastAsia="Times New Roman" w:hAnsi="Franklin Gothic Book" w:cs="Times New Roman"/>
        </w:rPr>
        <w:t>requirements, but</w:t>
      </w:r>
      <w:proofErr w:type="gramEnd"/>
      <w:r w:rsidRPr="00274409">
        <w:rPr>
          <w:rFonts w:ascii="Franklin Gothic Book" w:eastAsia="Times New Roman" w:hAnsi="Franklin Gothic Book" w:cs="Times New Roman"/>
        </w:rPr>
        <w:t xml:space="preserve"> are included to assist the reviewer in </w:t>
      </w:r>
      <w:r>
        <w:rPr>
          <w:rFonts w:ascii="Franklin Gothic Book" w:eastAsia="Times New Roman" w:hAnsi="Franklin Gothic Book" w:cs="Times New Roman"/>
        </w:rPr>
        <w:t>understanding the Monitored Enti</w:t>
      </w:r>
      <w:r w:rsidRPr="00274409">
        <w:rPr>
          <w:rFonts w:ascii="Franklin Gothic Book" w:eastAsia="Times New Roman" w:hAnsi="Franklin Gothic Book" w:cs="Times New Roman"/>
        </w:rPr>
        <w:t>ty's program more fully and/or to identify issues that, if not properly addressed, could result in deficient performance.  Negative conclusions to these questions may result in a "concern" being raised, but not a "</w:t>
      </w:r>
      <w:r w:rsidRPr="00274409">
        <w:rPr>
          <w:rFonts w:ascii="Franklin Gothic Book" w:eastAsia="Times New Roman" w:hAnsi="Franklin Gothic Book" w:cs="Times New Roman"/>
          <w:b/>
          <w:bCs/>
        </w:rPr>
        <w:t>finding</w:t>
      </w:r>
      <w:r w:rsidRPr="00274409">
        <w:rPr>
          <w:rFonts w:ascii="Franklin Gothic Book" w:eastAsia="Times New Roman" w:hAnsi="Franklin Gothic Book" w:cs="Times New Roman"/>
        </w:rPr>
        <w:t xml:space="preserve">."  </w:t>
      </w:r>
    </w:p>
    <w:p w14:paraId="112EFABD" w14:textId="77777777" w:rsidR="009B6131" w:rsidRPr="00274409" w:rsidRDefault="009B6131" w:rsidP="009B6131">
      <w:pPr>
        <w:spacing w:after="0" w:line="240" w:lineRule="auto"/>
        <w:jc w:val="both"/>
        <w:rPr>
          <w:rFonts w:ascii="Franklin Gothic Book" w:eastAsia="Times New Roman" w:hAnsi="Franklin Gothic Book" w:cs="Times New Roman"/>
        </w:rPr>
      </w:pPr>
    </w:p>
    <w:p w14:paraId="5255DDFB" w14:textId="77777777" w:rsidR="009B6131" w:rsidRPr="00274409" w:rsidRDefault="009B6131" w:rsidP="009B6131">
      <w:pPr>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b/>
          <w:u w:val="single"/>
        </w:rPr>
        <w:t>Instructions</w:t>
      </w:r>
      <w:r w:rsidRPr="00274409">
        <w:rPr>
          <w:rFonts w:ascii="Franklin Gothic Book" w:eastAsia="Calibri" w:hAnsi="Franklin Gothic Book" w:cs="Times New Roman"/>
          <w:b/>
        </w:rPr>
        <w:t>:</w:t>
      </w:r>
      <w:r w:rsidRPr="00274409">
        <w:rPr>
          <w:rFonts w:ascii="Franklin Gothic Book" w:eastAsia="Calibri" w:hAnsi="Franklin Gothic Book" w:cs="Times New Roman"/>
        </w:rPr>
        <w:t xml:space="preserve"> The </w:t>
      </w:r>
      <w:r>
        <w:rPr>
          <w:rFonts w:ascii="Franklin Gothic Book" w:eastAsia="Calibri" w:hAnsi="Franklin Gothic Book" w:cs="Times New Roman"/>
        </w:rPr>
        <w:t>Checklist</w:t>
      </w:r>
      <w:r w:rsidRPr="00274409">
        <w:rPr>
          <w:rFonts w:ascii="Franklin Gothic Book" w:eastAsia="Calibri" w:hAnsi="Franklin Gothic Book" w:cs="Times New Roman"/>
        </w:rPr>
        <w:t xml:space="preserve"> is designed to assess the Monitored Entity’s compliance with the general administration and enforcement of Federal labor standards and reporting requirements.    HUD does not prescribe a management system or file system that Monitored Entities must use; rather, each may devise any system that achieves program compliance.  To this end, reviewers are encouraged to interview those staff members/positions identified in the Monitored Entity’s labor standards management procedures to determine the level of familiarity with their assigned roles and the execution of those roles as well as to review contract documents, files, and other records in responding to the questions in this </w:t>
      </w:r>
      <w:r>
        <w:rPr>
          <w:rFonts w:ascii="Franklin Gothic Book" w:eastAsia="Calibri" w:hAnsi="Franklin Gothic Book" w:cs="Times New Roman"/>
        </w:rPr>
        <w:t>Checklist</w:t>
      </w:r>
      <w:r w:rsidRPr="00274409">
        <w:rPr>
          <w:rFonts w:ascii="Franklin Gothic Book" w:eastAsia="Calibri" w:hAnsi="Franklin Gothic Book" w:cs="Times New Roman"/>
        </w:rPr>
        <w:t>.</w:t>
      </w:r>
    </w:p>
    <w:p w14:paraId="4331BE4D" w14:textId="77777777" w:rsidR="009B6131" w:rsidRPr="00274409" w:rsidRDefault="009B6131" w:rsidP="009B6131">
      <w:pPr>
        <w:widowControl w:val="0"/>
        <w:spacing w:after="0" w:line="240" w:lineRule="auto"/>
        <w:rPr>
          <w:rFonts w:ascii="Franklin Gothic Book" w:eastAsia="Calibri" w:hAnsi="Franklin Gothic Book" w:cs="Times New Roman"/>
        </w:rPr>
      </w:pPr>
    </w:p>
    <w:p w14:paraId="665E5AD3" w14:textId="77777777" w:rsidR="009B6131" w:rsidRPr="00274409" w:rsidRDefault="009B6131" w:rsidP="009B6131">
      <w:pPr>
        <w:widowControl w:val="0"/>
        <w:spacing w:after="0" w:line="240" w:lineRule="auto"/>
        <w:rPr>
          <w:rFonts w:ascii="Franklin Gothic Book" w:eastAsia="Calibri" w:hAnsi="Franklin Gothic Book" w:cs="Times New Roman"/>
        </w:rPr>
      </w:pPr>
      <w:r w:rsidRPr="00274409">
        <w:rPr>
          <w:rFonts w:ascii="Franklin Gothic Book" w:eastAsia="Calibri" w:hAnsi="Franklin Gothic Book" w:cs="Times New Roman"/>
          <w:b/>
          <w:u w:val="single"/>
        </w:rPr>
        <w:t>Questions:</w:t>
      </w:r>
    </w:p>
    <w:p w14:paraId="4CCF3C19"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r w:rsidRPr="00274409">
        <w:rPr>
          <w:rFonts w:ascii="Franklin Gothic Book" w:eastAsia="Times New Roman" w:hAnsi="Franklin Gothic Book" w:cs="Times New Roman"/>
          <w:caps/>
          <w:u w:val="single"/>
        </w:rPr>
        <w:t>a. LABOR STANDARDS ADMINISTRATION AND ENFORCEMENT</w:t>
      </w:r>
    </w:p>
    <w:p w14:paraId="4541770E"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12B21ED6" w14:textId="77777777" w:rsidTr="002F2CE9">
        <w:trPr>
          <w:trHeight w:val="899"/>
        </w:trPr>
        <w:tc>
          <w:tcPr>
            <w:tcW w:w="7385" w:type="dxa"/>
            <w:tcBorders>
              <w:bottom w:val="single" w:sz="4" w:space="0" w:color="auto"/>
            </w:tcBorders>
          </w:tcPr>
          <w:p w14:paraId="7B81241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Does the Monitored Entity have staff designated for labor standards administration and enforcement?</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[Handbook 1344.1 REV-2, Paragraph 1-5(B)(1</w:t>
            </w:r>
            <w:proofErr w:type="gramStart"/>
            <w:r w:rsidRPr="00274409">
              <w:rPr>
                <w:rFonts w:ascii="Franklin Gothic Book" w:eastAsia="Times New Roman" w:hAnsi="Franklin Gothic Book" w:cs="Times New Roman"/>
              </w:rPr>
              <w:t xml:space="preserve">)]   </w:t>
            </w:r>
            <w:proofErr w:type="gramEnd"/>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645D5CBD" w14:textId="77777777" w:rsidTr="002F2CE9">
              <w:trPr>
                <w:trHeight w:val="170"/>
              </w:trPr>
              <w:tc>
                <w:tcPr>
                  <w:tcW w:w="425" w:type="dxa"/>
                </w:tcPr>
                <w:p w14:paraId="24531FB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3F4655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71E11E8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4A451764" w14:textId="77777777" w:rsidTr="002F2CE9">
              <w:trPr>
                <w:trHeight w:val="225"/>
              </w:trPr>
              <w:tc>
                <w:tcPr>
                  <w:tcW w:w="425" w:type="dxa"/>
                </w:tcPr>
                <w:p w14:paraId="6CBB98F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73E7776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1DC44B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579F3B4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77C5529D" w14:textId="77777777" w:rsidTr="002F2CE9">
        <w:trPr>
          <w:cantSplit/>
        </w:trPr>
        <w:tc>
          <w:tcPr>
            <w:tcW w:w="9010" w:type="dxa"/>
            <w:gridSpan w:val="2"/>
            <w:tcBorders>
              <w:bottom w:val="nil"/>
            </w:tcBorders>
          </w:tcPr>
          <w:p w14:paraId="5655BDE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326214D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499A1A5F" w14:textId="77777777" w:rsidTr="002F2CE9">
        <w:trPr>
          <w:cantSplit/>
          <w:trHeight w:val="95"/>
        </w:trPr>
        <w:tc>
          <w:tcPr>
            <w:tcW w:w="9010" w:type="dxa"/>
            <w:gridSpan w:val="2"/>
            <w:tcBorders>
              <w:top w:val="nil"/>
            </w:tcBorders>
          </w:tcPr>
          <w:p w14:paraId="67FF562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7F28B6C"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6141BEC6" w14:textId="77777777" w:rsidTr="002F2CE9">
        <w:trPr>
          <w:trHeight w:val="773"/>
        </w:trPr>
        <w:tc>
          <w:tcPr>
            <w:tcW w:w="7385" w:type="dxa"/>
            <w:tcBorders>
              <w:bottom w:val="single" w:sz="4" w:space="0" w:color="auto"/>
            </w:tcBorders>
          </w:tcPr>
          <w:p w14:paraId="6EDB911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Does the Monitored Entity maintain full documentation attesting to all administrative and enforcement activities with respect to Federal labor standards requirements?</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[Handbook 1344.1, REV-2, Paragraph 1-5(B)(8)]</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4122B324" w14:textId="77777777" w:rsidTr="002F2CE9">
              <w:trPr>
                <w:trHeight w:val="170"/>
              </w:trPr>
              <w:tc>
                <w:tcPr>
                  <w:tcW w:w="425" w:type="dxa"/>
                </w:tcPr>
                <w:p w14:paraId="7859030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09D70DD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A3A141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26A1DB68" w14:textId="77777777" w:rsidTr="002F2CE9">
              <w:trPr>
                <w:trHeight w:val="225"/>
              </w:trPr>
              <w:tc>
                <w:tcPr>
                  <w:tcW w:w="425" w:type="dxa"/>
                </w:tcPr>
                <w:p w14:paraId="6B3F49A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75F9D39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C369FE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A6AE0E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12122A05" w14:textId="77777777" w:rsidTr="002F2CE9">
        <w:trPr>
          <w:cantSplit/>
        </w:trPr>
        <w:tc>
          <w:tcPr>
            <w:tcW w:w="9010" w:type="dxa"/>
            <w:gridSpan w:val="2"/>
            <w:tcBorders>
              <w:bottom w:val="nil"/>
            </w:tcBorders>
          </w:tcPr>
          <w:p w14:paraId="3240A41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74E50C3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5C99D832" w14:textId="77777777" w:rsidTr="002F2CE9">
        <w:trPr>
          <w:cantSplit/>
        </w:trPr>
        <w:tc>
          <w:tcPr>
            <w:tcW w:w="9010" w:type="dxa"/>
            <w:gridSpan w:val="2"/>
            <w:tcBorders>
              <w:top w:val="nil"/>
            </w:tcBorders>
          </w:tcPr>
          <w:p w14:paraId="5DE2B07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507CAC3"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3E3CEA71" w14:textId="77777777" w:rsidTr="002F2CE9">
        <w:trPr>
          <w:trHeight w:val="595"/>
        </w:trPr>
        <w:tc>
          <w:tcPr>
            <w:tcW w:w="7385" w:type="dxa"/>
            <w:tcBorders>
              <w:bottom w:val="single" w:sz="4" w:space="0" w:color="auto"/>
            </w:tcBorders>
          </w:tcPr>
          <w:p w14:paraId="66FA511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Based upon your review, is each contract evaluated for Davis-Bacon applicability? [Handbook 1344.1, REV-2, Paragraph 1-5(B)(4)]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680FF68D" w14:textId="77777777" w:rsidTr="002F2CE9">
              <w:trPr>
                <w:trHeight w:val="170"/>
              </w:trPr>
              <w:tc>
                <w:tcPr>
                  <w:tcW w:w="425" w:type="dxa"/>
                </w:tcPr>
                <w:p w14:paraId="2C05A65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6FCA256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390AA2A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78C16B40" w14:textId="77777777" w:rsidTr="002F2CE9">
              <w:trPr>
                <w:trHeight w:val="225"/>
              </w:trPr>
              <w:tc>
                <w:tcPr>
                  <w:tcW w:w="425" w:type="dxa"/>
                </w:tcPr>
                <w:p w14:paraId="47727D6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E41ADC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8B3E76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F3C7AB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66A9A36F" w14:textId="77777777" w:rsidTr="002F2CE9">
        <w:trPr>
          <w:cantSplit/>
        </w:trPr>
        <w:tc>
          <w:tcPr>
            <w:tcW w:w="9010" w:type="dxa"/>
            <w:gridSpan w:val="2"/>
            <w:tcBorders>
              <w:bottom w:val="nil"/>
            </w:tcBorders>
          </w:tcPr>
          <w:p w14:paraId="41FAC5B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lastRenderedPageBreak/>
              <w:t>Describe Basis for Conclusion:</w:t>
            </w:r>
          </w:p>
          <w:p w14:paraId="4C80076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4ADBA261" w14:textId="77777777" w:rsidTr="002F2CE9">
        <w:trPr>
          <w:cantSplit/>
          <w:trHeight w:val="95"/>
        </w:trPr>
        <w:tc>
          <w:tcPr>
            <w:tcW w:w="9010" w:type="dxa"/>
            <w:gridSpan w:val="2"/>
            <w:tcBorders>
              <w:top w:val="nil"/>
            </w:tcBorders>
          </w:tcPr>
          <w:p w14:paraId="14EFB41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6F13189"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2E4FF912" w14:textId="77777777" w:rsidTr="002F2CE9">
        <w:trPr>
          <w:trHeight w:val="631"/>
        </w:trPr>
        <w:tc>
          <w:tcPr>
            <w:tcW w:w="7385" w:type="dxa"/>
            <w:tcBorders>
              <w:bottom w:val="single" w:sz="4" w:space="0" w:color="auto"/>
            </w:tcBorders>
          </w:tcPr>
          <w:p w14:paraId="4E064DD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Based upon your review, is a Davis-Bacon wage decision assigned to each covered contract? [Handbook 1344.1, REV-2, Paragraph 1-5(B)(4)]</w:t>
            </w:r>
          </w:p>
          <w:p w14:paraId="62E5926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5BEAA769" w14:textId="77777777" w:rsidTr="002F2CE9">
              <w:trPr>
                <w:trHeight w:val="170"/>
              </w:trPr>
              <w:tc>
                <w:tcPr>
                  <w:tcW w:w="425" w:type="dxa"/>
                </w:tcPr>
                <w:p w14:paraId="1C2ECDC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4A98A93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5D9FF0E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D8BC919" w14:textId="77777777" w:rsidTr="002F2CE9">
              <w:trPr>
                <w:trHeight w:val="225"/>
              </w:trPr>
              <w:tc>
                <w:tcPr>
                  <w:tcW w:w="425" w:type="dxa"/>
                </w:tcPr>
                <w:p w14:paraId="542555E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75CD12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7ED0063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46AE787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77C88BDE" w14:textId="77777777" w:rsidTr="002F2CE9">
        <w:trPr>
          <w:cantSplit/>
        </w:trPr>
        <w:tc>
          <w:tcPr>
            <w:tcW w:w="9010" w:type="dxa"/>
            <w:gridSpan w:val="2"/>
            <w:tcBorders>
              <w:bottom w:val="nil"/>
            </w:tcBorders>
          </w:tcPr>
          <w:p w14:paraId="4D12F5D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6B6E0BD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2A47C703" w14:textId="77777777" w:rsidTr="002F2CE9">
        <w:trPr>
          <w:cantSplit/>
        </w:trPr>
        <w:tc>
          <w:tcPr>
            <w:tcW w:w="9010" w:type="dxa"/>
            <w:gridSpan w:val="2"/>
            <w:tcBorders>
              <w:top w:val="nil"/>
            </w:tcBorders>
          </w:tcPr>
          <w:p w14:paraId="63AACB5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EAA81FA"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740A237F" w14:textId="77777777" w:rsidTr="002F2CE9">
        <w:trPr>
          <w:trHeight w:val="773"/>
        </w:trPr>
        <w:tc>
          <w:tcPr>
            <w:tcW w:w="7385" w:type="dxa"/>
            <w:tcBorders>
              <w:bottom w:val="single" w:sz="4" w:space="0" w:color="auto"/>
            </w:tcBorders>
          </w:tcPr>
          <w:p w14:paraId="0E491D0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Based upon your review, if an activity is covered by </w:t>
            </w:r>
            <w:proofErr w:type="spellStart"/>
            <w:r w:rsidRPr="00274409">
              <w:rPr>
                <w:rFonts w:ascii="Franklin Gothic Book" w:eastAsia="Times New Roman" w:hAnsi="Franklin Gothic Book" w:cs="Times New Roman"/>
              </w:rPr>
              <w:t>DBRA</w:t>
            </w:r>
            <w:proofErr w:type="spellEnd"/>
            <w:r w:rsidRPr="00274409">
              <w:rPr>
                <w:rFonts w:ascii="Franklin Gothic Book" w:eastAsia="Times New Roman" w:hAnsi="Franklin Gothic Book" w:cs="Times New Roman"/>
              </w:rPr>
              <w:t>, is the assigned wage decision and HUD-4010, “Federal Labor Standards Provisions,” incorporated into each bid specification and/or contract?</w:t>
            </w:r>
          </w:p>
          <w:p w14:paraId="25EB5AC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[Handbook 1344.1, REV-2, Paragraph 1-5(B)(4)]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7DD3514E" w14:textId="77777777" w:rsidTr="002F2CE9">
              <w:trPr>
                <w:trHeight w:val="170"/>
              </w:trPr>
              <w:tc>
                <w:tcPr>
                  <w:tcW w:w="425" w:type="dxa"/>
                </w:tcPr>
                <w:p w14:paraId="510657D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7B649AE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5D96D0C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5EFE7E06" w14:textId="77777777" w:rsidTr="002F2CE9">
              <w:trPr>
                <w:trHeight w:val="225"/>
              </w:trPr>
              <w:tc>
                <w:tcPr>
                  <w:tcW w:w="425" w:type="dxa"/>
                </w:tcPr>
                <w:p w14:paraId="2EE30B5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736883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62151CC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43583B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67CE0B8F" w14:textId="77777777" w:rsidTr="002F2CE9">
        <w:trPr>
          <w:cantSplit/>
        </w:trPr>
        <w:tc>
          <w:tcPr>
            <w:tcW w:w="9010" w:type="dxa"/>
            <w:gridSpan w:val="2"/>
            <w:tcBorders>
              <w:bottom w:val="nil"/>
            </w:tcBorders>
          </w:tcPr>
          <w:p w14:paraId="4400A53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65E56D50" w14:textId="77777777" w:rsidTr="002F2CE9">
        <w:trPr>
          <w:cantSplit/>
        </w:trPr>
        <w:tc>
          <w:tcPr>
            <w:tcW w:w="9010" w:type="dxa"/>
            <w:gridSpan w:val="2"/>
            <w:tcBorders>
              <w:top w:val="nil"/>
            </w:tcBorders>
          </w:tcPr>
          <w:p w14:paraId="669E671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2"/>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bl>
    <w:p w14:paraId="2D9F8A5A"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2708C2A8" w14:textId="77777777" w:rsidTr="002F2CE9">
        <w:trPr>
          <w:trHeight w:val="640"/>
        </w:trPr>
        <w:tc>
          <w:tcPr>
            <w:tcW w:w="7385" w:type="dxa"/>
            <w:tcBorders>
              <w:bottom w:val="single" w:sz="4" w:space="0" w:color="auto"/>
            </w:tcBorders>
          </w:tcPr>
          <w:p w14:paraId="5C8B74F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Based upon your review, is a labor standards enforcement file maintained for each covered contract? </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[Handbook 1344.1, REV-2, Paragraph 1-5(B)(8)]</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3B2B53B4" w14:textId="77777777" w:rsidTr="002F2CE9">
              <w:trPr>
                <w:trHeight w:val="170"/>
              </w:trPr>
              <w:tc>
                <w:tcPr>
                  <w:tcW w:w="425" w:type="dxa"/>
                </w:tcPr>
                <w:p w14:paraId="6D11F7A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65567AB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41AD949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5115733" w14:textId="77777777" w:rsidTr="002F2CE9">
              <w:trPr>
                <w:trHeight w:val="225"/>
              </w:trPr>
              <w:tc>
                <w:tcPr>
                  <w:tcW w:w="425" w:type="dxa"/>
                </w:tcPr>
                <w:p w14:paraId="0837063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41F6666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24C3C2B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54AF0E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59528B2E" w14:textId="77777777" w:rsidTr="002F2CE9">
        <w:trPr>
          <w:cantSplit/>
        </w:trPr>
        <w:tc>
          <w:tcPr>
            <w:tcW w:w="9010" w:type="dxa"/>
            <w:gridSpan w:val="2"/>
            <w:tcBorders>
              <w:bottom w:val="nil"/>
            </w:tcBorders>
          </w:tcPr>
          <w:p w14:paraId="162080B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77F6FCF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2AD86EE4" w14:textId="77777777" w:rsidTr="002F2CE9">
        <w:trPr>
          <w:cantSplit/>
        </w:trPr>
        <w:tc>
          <w:tcPr>
            <w:tcW w:w="9010" w:type="dxa"/>
            <w:gridSpan w:val="2"/>
            <w:tcBorders>
              <w:top w:val="nil"/>
            </w:tcBorders>
          </w:tcPr>
          <w:p w14:paraId="4EB257A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C22EB88"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6F2C787A" w14:textId="77777777" w:rsidTr="002F2CE9">
        <w:trPr>
          <w:trHeight w:val="773"/>
        </w:trPr>
        <w:tc>
          <w:tcPr>
            <w:tcW w:w="7385" w:type="dxa"/>
            <w:tcBorders>
              <w:bottom w:val="single" w:sz="4" w:space="0" w:color="auto"/>
            </w:tcBorders>
          </w:tcPr>
          <w:p w14:paraId="72B29DE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Based upon your review, are contractor/subcontractor payrolls spot-checked for employer compliance?   (HUD permits Monitored Entities to concentrate efforts where the greater likelihood of employer noncompliance is expected.)</w:t>
            </w:r>
          </w:p>
          <w:p w14:paraId="49610E3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[Handbook 1344.1, REV-2, Paragraph 1-5(B)(7)]</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6AAC23F2" w14:textId="77777777" w:rsidTr="002F2CE9">
              <w:trPr>
                <w:trHeight w:val="170"/>
              </w:trPr>
              <w:tc>
                <w:tcPr>
                  <w:tcW w:w="425" w:type="dxa"/>
                </w:tcPr>
                <w:p w14:paraId="2B6B700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53B6B0A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22A3381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39FFDDA8" w14:textId="77777777" w:rsidTr="002F2CE9">
              <w:trPr>
                <w:trHeight w:val="225"/>
              </w:trPr>
              <w:tc>
                <w:tcPr>
                  <w:tcW w:w="425" w:type="dxa"/>
                </w:tcPr>
                <w:p w14:paraId="68EBE75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D16A1B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2846AA4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7E74AC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55F8E789" w14:textId="77777777" w:rsidTr="002F2CE9">
        <w:trPr>
          <w:cantSplit/>
        </w:trPr>
        <w:tc>
          <w:tcPr>
            <w:tcW w:w="9010" w:type="dxa"/>
            <w:gridSpan w:val="2"/>
            <w:tcBorders>
              <w:bottom w:val="nil"/>
            </w:tcBorders>
          </w:tcPr>
          <w:p w14:paraId="1816C56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3C9FB53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06F34ABA" w14:textId="77777777" w:rsidTr="002F2CE9">
        <w:trPr>
          <w:cantSplit/>
        </w:trPr>
        <w:tc>
          <w:tcPr>
            <w:tcW w:w="9010" w:type="dxa"/>
            <w:gridSpan w:val="2"/>
            <w:tcBorders>
              <w:top w:val="nil"/>
            </w:tcBorders>
          </w:tcPr>
          <w:p w14:paraId="48D74EB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E86744C"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74409">
        <w:rPr>
          <w:rFonts w:ascii="Franklin Gothic Book" w:eastAsia="Times New Roman" w:hAnsi="Franklin Gothic Book" w:cs="Times New Roman"/>
          <w:caps/>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35ACD099" w14:textId="77777777" w:rsidTr="002F2CE9">
        <w:trPr>
          <w:trHeight w:val="773"/>
        </w:trPr>
        <w:tc>
          <w:tcPr>
            <w:tcW w:w="7385" w:type="dxa"/>
            <w:tcBorders>
              <w:bottom w:val="single" w:sz="4" w:space="0" w:color="auto"/>
            </w:tcBorders>
          </w:tcPr>
          <w:p w14:paraId="4728605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274409">
              <w:rPr>
                <w:rFonts w:ascii="Franklin Gothic Book" w:eastAsia="Times New Roman" w:hAnsi="Franklin Gothic Book" w:cs="Times New Roman"/>
              </w:rPr>
              <w:t xml:space="preserve">Based upon your review, are on-site employee interviews conducted with laborers and mechanics working on covered construction projects?  </w:t>
            </w:r>
          </w:p>
          <w:p w14:paraId="73042C6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[Handbook 1344.1, REV-2, Paragraph 1-5(B)(6)]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73079FA8" w14:textId="77777777" w:rsidTr="002F2CE9">
              <w:trPr>
                <w:trHeight w:val="170"/>
              </w:trPr>
              <w:tc>
                <w:tcPr>
                  <w:tcW w:w="425" w:type="dxa"/>
                </w:tcPr>
                <w:p w14:paraId="0227C2D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4A6947F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43FA43C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554672F" w14:textId="77777777" w:rsidTr="002F2CE9">
              <w:trPr>
                <w:trHeight w:val="225"/>
              </w:trPr>
              <w:tc>
                <w:tcPr>
                  <w:tcW w:w="425" w:type="dxa"/>
                </w:tcPr>
                <w:p w14:paraId="0684D2D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09A323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268632B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12071B3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78044654" w14:textId="77777777" w:rsidTr="002F2CE9">
        <w:trPr>
          <w:cantSplit/>
        </w:trPr>
        <w:tc>
          <w:tcPr>
            <w:tcW w:w="9010" w:type="dxa"/>
            <w:gridSpan w:val="2"/>
            <w:tcBorders>
              <w:bottom w:val="nil"/>
            </w:tcBorders>
          </w:tcPr>
          <w:p w14:paraId="41CB447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2E0E5CA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5E0E4996" w14:textId="77777777" w:rsidTr="002F2CE9">
        <w:trPr>
          <w:cantSplit/>
        </w:trPr>
        <w:tc>
          <w:tcPr>
            <w:tcW w:w="9010" w:type="dxa"/>
            <w:gridSpan w:val="2"/>
            <w:tcBorders>
              <w:top w:val="nil"/>
            </w:tcBorders>
          </w:tcPr>
          <w:p w14:paraId="570B0D6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529F487"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r w:rsidRPr="00274409">
        <w:rPr>
          <w:rFonts w:ascii="Franklin Gothic Book" w:eastAsia="Times New Roman" w:hAnsi="Franklin Gothic Book" w:cs="Times New Roman"/>
          <w:caps/>
          <w:u w:val="single"/>
        </w:rPr>
        <w:t>B.  summary</w:t>
      </w:r>
    </w:p>
    <w:p w14:paraId="1596D49C" w14:textId="77777777" w:rsidR="009B6131" w:rsidRPr="00274409" w:rsidRDefault="009B6131" w:rsidP="009B613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33CE397B" w14:textId="77777777" w:rsidTr="002F2CE9">
        <w:trPr>
          <w:trHeight w:val="773"/>
        </w:trPr>
        <w:tc>
          <w:tcPr>
            <w:tcW w:w="7385" w:type="dxa"/>
            <w:tcBorders>
              <w:bottom w:val="single" w:sz="4" w:space="0" w:color="auto"/>
            </w:tcBorders>
          </w:tcPr>
          <w:p w14:paraId="566717E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Based on your review of the Monitored Entity’s performance</w:t>
            </w:r>
            <w:r w:rsidRPr="00274409">
              <w:rPr>
                <w:rFonts w:ascii="Franklin Gothic Book" w:eastAsia="Times New Roman" w:hAnsi="Franklin Gothic Book" w:cs="Times New Roman"/>
                <w:b/>
              </w:rPr>
              <w:t>,</w:t>
            </w:r>
            <w:r w:rsidRPr="00274409">
              <w:rPr>
                <w:rFonts w:ascii="Franklin Gothic Book" w:eastAsia="Times New Roman" w:hAnsi="Franklin Gothic Book" w:cs="Times New Roman"/>
              </w:rPr>
              <w:t xml:space="preserve"> is there a need for technical assistance concerning Davis-Bacon prevailing wage applicability or labor standards administration and enforcement?  (If yes, describe the need(s) below and notify </w:t>
            </w:r>
            <w:proofErr w:type="spellStart"/>
            <w:r w:rsidRPr="00274409">
              <w:rPr>
                <w:rFonts w:ascii="Franklin Gothic Book" w:eastAsia="Times New Roman" w:hAnsi="Franklin Gothic Book" w:cs="Times New Roman"/>
              </w:rPr>
              <w:t>OLSE</w:t>
            </w:r>
            <w:proofErr w:type="spellEnd"/>
            <w:r w:rsidRPr="00274409">
              <w:rPr>
                <w:rFonts w:ascii="Franklin Gothic Book" w:eastAsia="Times New Roman" w:hAnsi="Franklin Gothic Book" w:cs="Times New Roman"/>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3913C99D" w14:textId="77777777" w:rsidTr="002F2CE9">
              <w:trPr>
                <w:trHeight w:val="170"/>
              </w:trPr>
              <w:tc>
                <w:tcPr>
                  <w:tcW w:w="425" w:type="dxa"/>
                </w:tcPr>
                <w:p w14:paraId="4C0D9BD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4121530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367B73B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776052ED" w14:textId="77777777" w:rsidTr="002F2CE9">
              <w:trPr>
                <w:trHeight w:val="225"/>
              </w:trPr>
              <w:tc>
                <w:tcPr>
                  <w:tcW w:w="425" w:type="dxa"/>
                </w:tcPr>
                <w:p w14:paraId="472A6F7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4203037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8A9DBC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455A49C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32490CA0" w14:textId="77777777" w:rsidTr="002F2CE9">
        <w:trPr>
          <w:cantSplit/>
        </w:trPr>
        <w:tc>
          <w:tcPr>
            <w:tcW w:w="9010" w:type="dxa"/>
            <w:gridSpan w:val="2"/>
            <w:tcBorders>
              <w:bottom w:val="single" w:sz="4" w:space="0" w:color="auto"/>
            </w:tcBorders>
          </w:tcPr>
          <w:p w14:paraId="097FEEC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0BF788D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bl>
    <w:p w14:paraId="37762746" w14:textId="77777777" w:rsidR="009B6131" w:rsidRDefault="009B6131" w:rsidP="009B6131">
      <w:pPr>
        <w:pStyle w:val="Heading2"/>
      </w:pPr>
      <w:r>
        <w:br w:type="page"/>
      </w:r>
      <w:bookmarkStart w:id="10" w:name="_Ref533769298"/>
      <w:bookmarkStart w:id="11" w:name="_Toc21473"/>
      <w:r w:rsidRPr="00274409">
        <w:lastRenderedPageBreak/>
        <w:t>Checklist G5: Guide for Review of Flood Insurance Protection</w:t>
      </w:r>
      <w:bookmarkEnd w:id="10"/>
      <w:bookmarkEnd w:id="11"/>
    </w:p>
    <w:p w14:paraId="4ACD7767" w14:textId="77777777" w:rsidR="009B6131" w:rsidRDefault="009B6131" w:rsidP="009B6131"/>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725"/>
      </w:tblGrid>
      <w:tr w:rsidR="009B6131" w:rsidRPr="00274409" w14:paraId="169C418D" w14:textId="77777777" w:rsidTr="002F2CE9">
        <w:trPr>
          <w:trHeight w:val="461"/>
        </w:trPr>
        <w:tc>
          <w:tcPr>
            <w:tcW w:w="2970" w:type="dxa"/>
            <w:shd w:val="clear" w:color="auto" w:fill="auto"/>
            <w:vAlign w:val="center"/>
          </w:tcPr>
          <w:p w14:paraId="476A957E"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Monitored Entity:</w:t>
            </w:r>
          </w:p>
        </w:tc>
        <w:tc>
          <w:tcPr>
            <w:tcW w:w="6725" w:type="dxa"/>
            <w:shd w:val="clear" w:color="auto" w:fill="auto"/>
            <w:vAlign w:val="center"/>
          </w:tcPr>
          <w:p w14:paraId="5EF5CBE7"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66D4FA96" w14:textId="77777777" w:rsidTr="002F2CE9">
        <w:trPr>
          <w:trHeight w:val="461"/>
        </w:trPr>
        <w:tc>
          <w:tcPr>
            <w:tcW w:w="2970" w:type="dxa"/>
            <w:shd w:val="clear" w:color="auto" w:fill="auto"/>
            <w:vAlign w:val="center"/>
          </w:tcPr>
          <w:p w14:paraId="038B6F88"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 xml:space="preserve">Project ID: </w:t>
            </w:r>
          </w:p>
        </w:tc>
        <w:tc>
          <w:tcPr>
            <w:tcW w:w="6725" w:type="dxa"/>
            <w:shd w:val="clear" w:color="auto" w:fill="auto"/>
            <w:vAlign w:val="center"/>
          </w:tcPr>
          <w:p w14:paraId="17425574"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14081770" w14:textId="77777777" w:rsidTr="002F2CE9">
        <w:trPr>
          <w:trHeight w:val="461"/>
        </w:trPr>
        <w:tc>
          <w:tcPr>
            <w:tcW w:w="2970" w:type="dxa"/>
            <w:shd w:val="clear" w:color="auto" w:fill="auto"/>
            <w:vAlign w:val="center"/>
          </w:tcPr>
          <w:p w14:paraId="139E3638"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Project:</w:t>
            </w:r>
          </w:p>
        </w:tc>
        <w:tc>
          <w:tcPr>
            <w:tcW w:w="6725" w:type="dxa"/>
            <w:shd w:val="clear" w:color="auto" w:fill="auto"/>
            <w:vAlign w:val="center"/>
          </w:tcPr>
          <w:p w14:paraId="3792C122"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426145DD" w14:textId="77777777" w:rsidTr="002F2CE9">
        <w:trPr>
          <w:trHeight w:val="461"/>
        </w:trPr>
        <w:tc>
          <w:tcPr>
            <w:tcW w:w="2970" w:type="dxa"/>
            <w:shd w:val="clear" w:color="auto" w:fill="auto"/>
            <w:vAlign w:val="center"/>
          </w:tcPr>
          <w:p w14:paraId="1577CE40"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Reviewer:</w:t>
            </w:r>
          </w:p>
        </w:tc>
        <w:tc>
          <w:tcPr>
            <w:tcW w:w="6725" w:type="dxa"/>
            <w:shd w:val="clear" w:color="auto" w:fill="auto"/>
            <w:vAlign w:val="center"/>
          </w:tcPr>
          <w:p w14:paraId="30302752" w14:textId="77777777" w:rsidR="009B6131" w:rsidRPr="00274409" w:rsidRDefault="009B6131" w:rsidP="002F2CE9">
            <w:pPr>
              <w:spacing w:after="0" w:line="259" w:lineRule="auto"/>
              <w:rPr>
                <w:rFonts w:ascii="Franklin Gothic Book" w:eastAsia="Calibri" w:hAnsi="Franklin Gothic Book" w:cs="Times New Roman"/>
              </w:rPr>
            </w:pPr>
          </w:p>
        </w:tc>
      </w:tr>
      <w:tr w:rsidR="009B6131" w:rsidRPr="00274409" w14:paraId="0053E506" w14:textId="77777777" w:rsidTr="002F2CE9">
        <w:trPr>
          <w:trHeight w:val="461"/>
        </w:trPr>
        <w:tc>
          <w:tcPr>
            <w:tcW w:w="2970" w:type="dxa"/>
            <w:shd w:val="clear" w:color="auto" w:fill="auto"/>
            <w:vAlign w:val="center"/>
          </w:tcPr>
          <w:p w14:paraId="28C1F74B" w14:textId="77777777" w:rsidR="009B6131" w:rsidRPr="00274409" w:rsidRDefault="009B6131"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Date Completed:</w:t>
            </w:r>
          </w:p>
        </w:tc>
        <w:tc>
          <w:tcPr>
            <w:tcW w:w="6725" w:type="dxa"/>
            <w:shd w:val="clear" w:color="auto" w:fill="auto"/>
            <w:vAlign w:val="center"/>
          </w:tcPr>
          <w:p w14:paraId="3438C114" w14:textId="77777777" w:rsidR="009B6131" w:rsidRPr="00274409" w:rsidRDefault="009B6131" w:rsidP="002F2CE9">
            <w:pPr>
              <w:spacing w:after="0" w:line="259" w:lineRule="auto"/>
              <w:rPr>
                <w:rFonts w:ascii="Franklin Gothic Book" w:eastAsia="Calibri" w:hAnsi="Franklin Gothic Book" w:cs="Times New Roman"/>
              </w:rPr>
            </w:pPr>
          </w:p>
        </w:tc>
      </w:tr>
    </w:tbl>
    <w:p w14:paraId="2D85D8F8" w14:textId="77777777" w:rsidR="009B6131" w:rsidRPr="00274409" w:rsidRDefault="009B6131" w:rsidP="009B6131">
      <w:pPr>
        <w:spacing w:after="0" w:line="240" w:lineRule="auto"/>
        <w:ind w:left="864" w:right="-360" w:hanging="864"/>
        <w:rPr>
          <w:rFonts w:ascii="Franklin Gothic Book" w:eastAsia="Times New Roman" w:hAnsi="Franklin Gothic Book" w:cs="Times New Roman"/>
          <w:b/>
        </w:rPr>
      </w:pPr>
    </w:p>
    <w:p w14:paraId="02E16802" w14:textId="77777777" w:rsidR="009B6131" w:rsidRPr="00274409" w:rsidRDefault="009B6131" w:rsidP="009B6131">
      <w:pPr>
        <w:spacing w:after="0" w:line="240" w:lineRule="auto"/>
        <w:ind w:right="-360"/>
        <w:jc w:val="both"/>
        <w:rPr>
          <w:rFonts w:ascii="Franklin Gothic Book" w:eastAsia="Times New Roman" w:hAnsi="Franklin Gothic Book" w:cs="Times New Roman"/>
          <w:b/>
        </w:rPr>
      </w:pPr>
      <w:r w:rsidRPr="00274409">
        <w:rPr>
          <w:rFonts w:ascii="Franklin Gothic Book" w:eastAsia="Times New Roman" w:hAnsi="Franklin Gothic Book" w:cs="Times New Roman"/>
          <w:b/>
        </w:rPr>
        <w:t>NOTE:</w:t>
      </w:r>
      <w:r w:rsidRPr="00274409">
        <w:rPr>
          <w:rFonts w:ascii="Franklin Gothic Book" w:eastAsia="Times New Roman" w:hAnsi="Franklin Gothic Book" w:cs="Times New Roman"/>
        </w:rPr>
        <w:t xml:space="preserve">  All questions that cover requirements contain the citation for the source of the requirement (statute, regulation, </w:t>
      </w:r>
      <w:proofErr w:type="spellStart"/>
      <w:r w:rsidRPr="00274409">
        <w:rPr>
          <w:rFonts w:ascii="Franklin Gothic Book" w:eastAsia="Times New Roman" w:hAnsi="Franklin Gothic Book" w:cs="Times New Roman"/>
        </w:rPr>
        <w:t>NOFA</w:t>
      </w:r>
      <w:proofErr w:type="spellEnd"/>
      <w:r w:rsidRPr="00274409">
        <w:rPr>
          <w:rFonts w:ascii="Franklin Gothic Book" w:eastAsia="Times New Roman" w:hAnsi="Franklin Gothic Book" w:cs="Times New Roman"/>
        </w:rPr>
        <w:t xml:space="preserve">, or grant agreement).  If the requirement is not met, the Reviewer must make a finding of noncompliance.  All other questions (questions that do not contain the citation for the requirement) do not address </w:t>
      </w:r>
      <w:proofErr w:type="gramStart"/>
      <w:r w:rsidRPr="00274409">
        <w:rPr>
          <w:rFonts w:ascii="Franklin Gothic Book" w:eastAsia="Times New Roman" w:hAnsi="Franklin Gothic Book" w:cs="Times New Roman"/>
        </w:rPr>
        <w:t>requirements, but</w:t>
      </w:r>
      <w:proofErr w:type="gramEnd"/>
      <w:r w:rsidRPr="00274409">
        <w:rPr>
          <w:rFonts w:ascii="Franklin Gothic Book" w:eastAsia="Times New Roman" w:hAnsi="Franklin Gothic Book" w:cs="Times New Roman"/>
        </w:rPr>
        <w:t xml:space="preserve">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274409">
        <w:rPr>
          <w:rFonts w:ascii="Franklin Gothic Book" w:eastAsia="Times New Roman" w:hAnsi="Franklin Gothic Book" w:cs="Times New Roman"/>
          <w:b/>
        </w:rPr>
        <w:t>"finding.</w:t>
      </w:r>
      <w:r w:rsidRPr="00274409">
        <w:rPr>
          <w:rFonts w:ascii="Franklin Gothic Book" w:eastAsia="Times New Roman" w:hAnsi="Franklin Gothic Book" w:cs="Times New Roman"/>
        </w:rPr>
        <w:t xml:space="preserve">"  </w:t>
      </w:r>
    </w:p>
    <w:p w14:paraId="1C5FC249" w14:textId="77777777" w:rsidR="009B6131" w:rsidRPr="00274409" w:rsidRDefault="009B6131" w:rsidP="009B6131">
      <w:pPr>
        <w:spacing w:after="0" w:line="240" w:lineRule="auto"/>
        <w:jc w:val="both"/>
        <w:rPr>
          <w:rFonts w:ascii="Franklin Gothic Book" w:eastAsia="Calibri" w:hAnsi="Franklin Gothic Book" w:cs="Times New Roman"/>
        </w:rPr>
      </w:pPr>
    </w:p>
    <w:p w14:paraId="20AD2EC9" w14:textId="77777777" w:rsidR="009B6131" w:rsidRPr="00274409" w:rsidRDefault="009B6131" w:rsidP="009B6131">
      <w:pPr>
        <w:spacing w:after="0" w:line="240" w:lineRule="auto"/>
        <w:ind w:right="-360"/>
        <w:jc w:val="both"/>
        <w:rPr>
          <w:rFonts w:ascii="Franklin Gothic Book" w:eastAsia="Calibri" w:hAnsi="Franklin Gothic Book" w:cs="Times New Roman"/>
          <w:b/>
          <w:color w:val="0000FF"/>
        </w:rPr>
      </w:pPr>
      <w:r w:rsidRPr="00274409">
        <w:rPr>
          <w:rFonts w:ascii="Franklin Gothic Book" w:eastAsia="Calibri" w:hAnsi="Franklin Gothic Book" w:cs="Times New Roman"/>
          <w:b/>
          <w:u w:val="single"/>
        </w:rPr>
        <w:t>Instructions:</w:t>
      </w:r>
      <w:r w:rsidRPr="00274409">
        <w:rPr>
          <w:rFonts w:ascii="Franklin Gothic Book" w:eastAsia="Calibri" w:hAnsi="Franklin Gothic Book" w:cs="Times New Roman"/>
          <w:b/>
        </w:rPr>
        <w:t xml:space="preserve"> </w:t>
      </w:r>
      <w:r w:rsidRPr="00274409">
        <w:rPr>
          <w:rFonts w:ascii="Franklin Gothic Book" w:eastAsia="Calibri" w:hAnsi="Franklin Gothic Book" w:cs="Times New Roman"/>
        </w:rPr>
        <w:t xml:space="preserve">The Reviewer is to use this </w:t>
      </w:r>
      <w:r>
        <w:rPr>
          <w:rFonts w:ascii="Franklin Gothic Book" w:eastAsia="Calibri" w:hAnsi="Franklin Gothic Book" w:cs="Times New Roman"/>
        </w:rPr>
        <w:t>Checklist</w:t>
      </w:r>
      <w:r w:rsidRPr="00274409">
        <w:rPr>
          <w:rFonts w:ascii="Franklin Gothic Book" w:eastAsia="Calibri" w:hAnsi="Franklin Gothic Book" w:cs="Times New Roman"/>
        </w:rPr>
        <w:t xml:space="preserve"> in monitoring for flood insurance protection.  Noncompliance with Sections 102(a) or 202(a) of the Flood Disaster Protection Act or Section 582(a) of the National Flood Insurance Reform Act of 1994 is a finding.  Examine a representative sample of </w:t>
      </w:r>
      <w:r w:rsidRPr="00274409">
        <w:rPr>
          <w:rFonts w:ascii="Franklin Gothic Book" w:eastAsia="Calibri" w:hAnsi="Franklin Gothic Book" w:cs="Times New Roman"/>
          <w:u w:val="single"/>
        </w:rPr>
        <w:t>Policy Declarations</w:t>
      </w:r>
      <w:r w:rsidRPr="00274409">
        <w:rPr>
          <w:rFonts w:ascii="Franklin Gothic Book" w:eastAsia="Calibri" w:hAnsi="Franklin Gothic Book" w:cs="Times New Roman"/>
        </w:rPr>
        <w:t xml:space="preserve"> forms (or a paid receipt for the current annual premium and a copy of the application for flood insurance) to verify compliance with the statutorily-prescribed period and dollar amount of flood insurance coverage.  The sampling is limited to the Special Flood Hazard Area (</w:t>
      </w:r>
      <w:proofErr w:type="spellStart"/>
      <w:r w:rsidRPr="00274409">
        <w:rPr>
          <w:rFonts w:ascii="Franklin Gothic Book" w:eastAsia="Calibri" w:hAnsi="Franklin Gothic Book" w:cs="Times New Roman"/>
        </w:rPr>
        <w:t>SFHA</w:t>
      </w:r>
      <w:proofErr w:type="spellEnd"/>
      <w:r w:rsidRPr="00274409">
        <w:rPr>
          <w:rFonts w:ascii="Franklin Gothic Book" w:eastAsia="Calibri" w:hAnsi="Franklin Gothic Book" w:cs="Times New Roman"/>
        </w:rPr>
        <w:t>) and to any buildings or personal property therein that benefited from HUD financial assistance for acquisition or construction purposes (including rehabilitation) for which flood insurance protection is required.  For loans, flood insurance coverage need not exceed the lesser of the project cost less estimated land cost or the outstanding principal balance of the loan and may not exceed the maximum limit of coverage made available by the National Flood Insurance Act (</w:t>
      </w:r>
      <w:proofErr w:type="spellStart"/>
      <w:r w:rsidRPr="00274409">
        <w:rPr>
          <w:rFonts w:ascii="Franklin Gothic Book" w:eastAsia="Calibri" w:hAnsi="Franklin Gothic Book" w:cs="Times New Roman"/>
        </w:rPr>
        <w:t>NFIA</w:t>
      </w:r>
      <w:proofErr w:type="spellEnd"/>
      <w:r w:rsidRPr="00274409">
        <w:rPr>
          <w:rFonts w:ascii="Franklin Gothic Book" w:eastAsia="Calibri" w:hAnsi="Franklin Gothic Book" w:cs="Times New Roman"/>
        </w:rPr>
        <w:t xml:space="preserve">) with respect to the particular type of building involved (SF-Single Family; OR-Other Residential; NR-Non-Residential; or SB-Small Business); for grants, flood insurance is required for the total cost (federal and non-federal portion) of the project (excluding the cost of the land) and for the term that is the life of the building and the life of the personal property as long as it remains in the </w:t>
      </w:r>
      <w:proofErr w:type="spellStart"/>
      <w:r w:rsidRPr="00274409">
        <w:rPr>
          <w:rFonts w:ascii="Franklin Gothic Book" w:eastAsia="Calibri" w:hAnsi="Franklin Gothic Book" w:cs="Times New Roman"/>
        </w:rPr>
        <w:t>SFHA</w:t>
      </w:r>
      <w:proofErr w:type="spellEnd"/>
      <w:r w:rsidRPr="00274409">
        <w:rPr>
          <w:rFonts w:ascii="Franklin Gothic Book" w:eastAsia="Calibri" w:hAnsi="Franklin Gothic Book" w:cs="Times New Roman"/>
        </w:rPr>
        <w:t xml:space="preserve">, regardless of the transfer of ownership of the building or personal property.  </w:t>
      </w:r>
      <w:r>
        <w:rPr>
          <w:rFonts w:ascii="Franklin Gothic Book" w:eastAsia="Calibri" w:hAnsi="Franklin Gothic Book" w:cs="Times New Roman"/>
        </w:rPr>
        <w:t>The flood insurance references applicable to CDBG-DR are 24 CFR 570.605 -</w:t>
      </w:r>
      <w:r w:rsidRPr="002400E3">
        <w:rPr>
          <w:rFonts w:ascii="Franklin Gothic Book" w:eastAsia="Calibri" w:hAnsi="Franklin Gothic Book" w:cs="Times New Roman"/>
        </w:rPr>
        <w:t xml:space="preserve"> National Flood Insurance Program</w:t>
      </w:r>
      <w:r>
        <w:rPr>
          <w:rFonts w:ascii="Franklin Gothic Book" w:eastAsia="Calibri" w:hAnsi="Franklin Gothic Book" w:cs="Times New Roman"/>
        </w:rPr>
        <w:t xml:space="preserve">, </w:t>
      </w:r>
      <w:r w:rsidRPr="002400E3">
        <w:rPr>
          <w:rFonts w:ascii="Franklin Gothic Book" w:eastAsia="Calibri" w:hAnsi="Franklin Gothic Book" w:cs="Times New Roman"/>
        </w:rPr>
        <w:t>24 CFR 570.604</w:t>
      </w:r>
      <w:r>
        <w:rPr>
          <w:rFonts w:ascii="Franklin Gothic Book" w:eastAsia="Calibri" w:hAnsi="Franklin Gothic Book" w:cs="Times New Roman"/>
        </w:rPr>
        <w:t xml:space="preserve"> -</w:t>
      </w:r>
      <w:r w:rsidRPr="002400E3">
        <w:rPr>
          <w:rFonts w:ascii="Franklin Gothic Book" w:eastAsia="Calibri" w:hAnsi="Franklin Gothic Book" w:cs="Times New Roman"/>
        </w:rPr>
        <w:t xml:space="preserve"> Environmental Standards</w:t>
      </w:r>
      <w:r>
        <w:rPr>
          <w:rFonts w:ascii="Franklin Gothic Book" w:eastAsia="Calibri" w:hAnsi="Franklin Gothic Book" w:cs="Times New Roman"/>
        </w:rPr>
        <w:t>, 24 CFR 570.202(b)(7)(iii) -</w:t>
      </w:r>
      <w:r w:rsidRPr="002400E3">
        <w:rPr>
          <w:rFonts w:ascii="Franklin Gothic Book" w:eastAsia="Calibri" w:hAnsi="Franklin Gothic Book" w:cs="Times New Roman"/>
        </w:rPr>
        <w:t xml:space="preserve"> Types of Assistance (Flood Insurance Premiums)</w:t>
      </w:r>
      <w:r>
        <w:rPr>
          <w:rFonts w:ascii="Franklin Gothic Book" w:eastAsia="Calibri" w:hAnsi="Franklin Gothic Book" w:cs="Times New Roman"/>
        </w:rPr>
        <w:t>, and 24 CFR 570.509(c)(4)(iv) -</w:t>
      </w:r>
      <w:r w:rsidRPr="002400E3">
        <w:rPr>
          <w:rFonts w:ascii="Franklin Gothic Book" w:eastAsia="Calibri" w:hAnsi="Franklin Gothic Book" w:cs="Times New Roman"/>
        </w:rPr>
        <w:t xml:space="preserve"> Grant Closeout Procedures</w:t>
      </w:r>
      <w:r>
        <w:rPr>
          <w:rFonts w:ascii="Franklin Gothic Book" w:eastAsia="Calibri" w:hAnsi="Franklin Gothic Book" w:cs="Times New Roman"/>
        </w:rPr>
        <w:t>.</w:t>
      </w:r>
      <w:r w:rsidRPr="00274409">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274409">
        <w:rPr>
          <w:rFonts w:ascii="Franklin Gothic Book" w:eastAsia="Calibri" w:hAnsi="Franklin Gothic Book" w:cs="Times New Roman"/>
        </w:rPr>
        <w:t xml:space="preserve"> is divided into four sections: Review for Compliance with Section 102(a); Review for Compliance with Section 202(a); Review for Compliance with Section 582(a); and Conclusion.</w:t>
      </w:r>
    </w:p>
    <w:p w14:paraId="2EE88B58" w14:textId="77777777" w:rsidR="009B6131" w:rsidRPr="00274409" w:rsidRDefault="009B6131" w:rsidP="009B6131">
      <w:pPr>
        <w:widowControl w:val="0"/>
        <w:spacing w:after="0" w:line="240" w:lineRule="auto"/>
        <w:rPr>
          <w:rFonts w:ascii="Franklin Gothic Book" w:eastAsia="Times New Roman" w:hAnsi="Franklin Gothic Book" w:cs="Times New Roman"/>
        </w:rPr>
      </w:pPr>
    </w:p>
    <w:p w14:paraId="2A367CE5" w14:textId="77777777" w:rsidR="009B6131" w:rsidRPr="00274409" w:rsidRDefault="009B6131" w:rsidP="009B6131">
      <w:pPr>
        <w:widowControl w:val="0"/>
        <w:spacing w:after="0" w:line="240" w:lineRule="auto"/>
        <w:rPr>
          <w:rFonts w:ascii="Franklin Gothic Book" w:eastAsia="Times New Roman" w:hAnsi="Franklin Gothic Book" w:cs="Times New Roman"/>
          <w:b/>
          <w:u w:val="single"/>
        </w:rPr>
      </w:pPr>
      <w:r w:rsidRPr="00274409">
        <w:rPr>
          <w:rFonts w:ascii="Franklin Gothic Book" w:eastAsia="Times New Roman" w:hAnsi="Franklin Gothic Book" w:cs="Times New Roman"/>
          <w:b/>
          <w:u w:val="single"/>
        </w:rPr>
        <w:t>Questions:</w:t>
      </w:r>
    </w:p>
    <w:p w14:paraId="07623370" w14:textId="77777777" w:rsidR="009B6131" w:rsidRPr="00274409" w:rsidRDefault="009B6131" w:rsidP="009B6131">
      <w:pPr>
        <w:widowControl w:val="0"/>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u w:val="single"/>
        </w:rPr>
        <w:t>A.  REVIEW FOR COMPLIANCE WITH SECTION 102(a).</w:t>
      </w:r>
    </w:p>
    <w:p w14:paraId="5D5C05C9" w14:textId="77777777" w:rsidR="009B6131" w:rsidRPr="00274409" w:rsidRDefault="009B6131" w:rsidP="009B6131">
      <w:pPr>
        <w:widowControl w:val="0"/>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1B54BD33" w14:textId="77777777" w:rsidTr="002F2CE9">
        <w:trPr>
          <w:trHeight w:val="773"/>
        </w:trPr>
        <w:tc>
          <w:tcPr>
            <w:tcW w:w="7385" w:type="dxa"/>
            <w:tcBorders>
              <w:bottom w:val="single" w:sz="4" w:space="0" w:color="auto"/>
            </w:tcBorders>
          </w:tcPr>
          <w:p w14:paraId="2E56CF6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For the time period reviewed, did the Monitored Entity have on file a current </w:t>
            </w:r>
            <w:r w:rsidRPr="00274409">
              <w:rPr>
                <w:rFonts w:ascii="Franklin Gothic Book" w:eastAsia="Times New Roman" w:hAnsi="Franklin Gothic Book" w:cs="Times New Roman"/>
                <w:u w:val="single"/>
              </w:rPr>
              <w:t>Policy Declarations</w:t>
            </w:r>
            <w:r w:rsidRPr="00274409">
              <w:rPr>
                <w:rFonts w:ascii="Franklin Gothic Book" w:eastAsia="Times New Roman" w:hAnsi="Franklin Gothic Book" w:cs="Times New Roman"/>
              </w:rPr>
              <w:t xml:space="preserve"> form (or a paid receipt for the current annual premium and a copy of the application for flood insurance) for all </w:t>
            </w:r>
            <w:proofErr w:type="spellStart"/>
            <w:r w:rsidRPr="00274409">
              <w:rPr>
                <w:rFonts w:ascii="Franklin Gothic Book" w:eastAsia="Times New Roman" w:hAnsi="Franklin Gothic Book" w:cs="Times New Roman"/>
              </w:rPr>
              <w:t>SFHA</w:t>
            </w:r>
            <w:proofErr w:type="spellEnd"/>
            <w:r w:rsidRPr="00274409">
              <w:rPr>
                <w:rFonts w:ascii="Franklin Gothic Book" w:eastAsia="Times New Roman" w:hAnsi="Franklin Gothic Book" w:cs="Times New Roman"/>
              </w:rPr>
              <w:t xml:space="preserve"> buildings and personal property that were provided HUD financial assistance for acquisition or construction purposes (including rehabilitation)?</w:t>
            </w:r>
          </w:p>
          <w:p w14:paraId="535F8506"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[Section 102(a) and 24 CFR 58.6(a); report finding in Section D.9]</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7D09BCC0" w14:textId="77777777" w:rsidTr="002F2CE9">
              <w:trPr>
                <w:trHeight w:val="170"/>
              </w:trPr>
              <w:tc>
                <w:tcPr>
                  <w:tcW w:w="425" w:type="dxa"/>
                </w:tcPr>
                <w:p w14:paraId="127F1285"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FF63BE7"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464E09E"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2F9FEA0A" w14:textId="77777777" w:rsidTr="002F2CE9">
              <w:trPr>
                <w:trHeight w:val="225"/>
              </w:trPr>
              <w:tc>
                <w:tcPr>
                  <w:tcW w:w="425" w:type="dxa"/>
                </w:tcPr>
                <w:p w14:paraId="799B0A28"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4BE19CD6"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294AA4C5"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4E25E9F"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69F200FB" w14:textId="77777777" w:rsidTr="002F2CE9">
        <w:trPr>
          <w:cantSplit/>
        </w:trPr>
        <w:tc>
          <w:tcPr>
            <w:tcW w:w="9010" w:type="dxa"/>
            <w:gridSpan w:val="2"/>
            <w:tcBorders>
              <w:bottom w:val="nil"/>
            </w:tcBorders>
          </w:tcPr>
          <w:p w14:paraId="1CEB134A"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lastRenderedPageBreak/>
              <w:t>Describe Basis for Conclusion:</w:t>
            </w:r>
          </w:p>
          <w:p w14:paraId="014FB57C"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5384D903" w14:textId="77777777" w:rsidTr="002F2CE9">
        <w:trPr>
          <w:cantSplit/>
        </w:trPr>
        <w:tc>
          <w:tcPr>
            <w:tcW w:w="9010" w:type="dxa"/>
            <w:gridSpan w:val="2"/>
            <w:tcBorders>
              <w:top w:val="nil"/>
            </w:tcBorders>
          </w:tcPr>
          <w:p w14:paraId="041C7A1A" w14:textId="77777777" w:rsidR="009B6131" w:rsidRPr="00274409" w:rsidRDefault="009B6131"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A863051" w14:textId="77777777" w:rsidR="009B6131" w:rsidRPr="00274409" w:rsidRDefault="009B6131" w:rsidP="009B6131">
      <w:pPr>
        <w:widowControl w:val="0"/>
        <w:spacing w:after="0" w:line="240" w:lineRule="auto"/>
        <w:ind w:left="360" w:hanging="360"/>
        <w:rPr>
          <w:rFonts w:ascii="Franklin Gothic Book" w:eastAsia="Calibri" w:hAnsi="Franklin Gothic Book" w:cs="Times New Roman"/>
        </w:rPr>
      </w:pPr>
    </w:p>
    <w:p w14:paraId="78F8604D" w14:textId="77777777" w:rsidR="009B6131" w:rsidRPr="00274409" w:rsidRDefault="009B6131" w:rsidP="009B6131">
      <w:pPr>
        <w:widowControl w:val="0"/>
        <w:spacing w:after="0" w:line="240" w:lineRule="auto"/>
        <w:ind w:left="360" w:hanging="360"/>
        <w:rPr>
          <w:rFonts w:ascii="Franklin Gothic Book" w:eastAsia="Calibri" w:hAnsi="Franklin Gothic Book" w:cs="Times New Roman"/>
        </w:rPr>
      </w:pPr>
      <w:r w:rsidRPr="00274409">
        <w:rPr>
          <w:rFonts w:ascii="Franklin Gothic Book" w:eastAsia="Calibri" w:hAnsi="Franklin Gothic Book" w:cs="Times New Roman"/>
        </w:rPr>
        <w:t>2.   If the answer to question 1 above is “no,” summarize the Reviewer’s documentation for Question 1:</w:t>
      </w:r>
    </w:p>
    <w:tbl>
      <w:tblPr>
        <w:tblW w:w="90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5"/>
      </w:tblGrid>
      <w:tr w:rsidR="009B6131" w:rsidRPr="00274409" w14:paraId="1216FE1F" w14:textId="77777777" w:rsidTr="002F2CE9">
        <w:trPr>
          <w:cantSplit/>
          <w:trHeight w:val="773"/>
        </w:trPr>
        <w:tc>
          <w:tcPr>
            <w:tcW w:w="9005" w:type="dxa"/>
            <w:tcBorders>
              <w:bottom w:val="single" w:sz="4" w:space="0" w:color="auto"/>
            </w:tcBorders>
          </w:tcPr>
          <w:p w14:paraId="6B9351BF" w14:textId="77777777" w:rsidR="009B6131" w:rsidRPr="00274409" w:rsidRDefault="009B6131" w:rsidP="002F2CE9">
            <w:pPr>
              <w:widowControl w:val="0"/>
              <w:tabs>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a.   Attach a separate page that lists and describes each </w:t>
            </w:r>
            <w:proofErr w:type="spellStart"/>
            <w:r w:rsidRPr="00274409">
              <w:rPr>
                <w:rFonts w:ascii="Franklin Gothic Book" w:eastAsia="Times New Roman" w:hAnsi="Franklin Gothic Book" w:cs="Times New Roman"/>
              </w:rPr>
              <w:t>SFHA</w:t>
            </w:r>
            <w:proofErr w:type="spellEnd"/>
            <w:r w:rsidRPr="00274409">
              <w:rPr>
                <w:rFonts w:ascii="Franklin Gothic Book" w:eastAsia="Times New Roman" w:hAnsi="Franklin Gothic Book" w:cs="Times New Roman"/>
              </w:rPr>
              <w:t xml:space="preserve"> building and/or personal property that was provided HUD financial assistance for acquisition or construction purposes (including rehabilitation) for which the Monitored Entity lacks the current </w:t>
            </w:r>
            <w:r w:rsidRPr="00274409">
              <w:rPr>
                <w:rFonts w:ascii="Franklin Gothic Book" w:eastAsia="Times New Roman" w:hAnsi="Franklin Gothic Book" w:cs="Times New Roman"/>
                <w:u w:val="single"/>
              </w:rPr>
              <w:t>Policy Declarations</w:t>
            </w:r>
            <w:r w:rsidRPr="00274409">
              <w:rPr>
                <w:rFonts w:ascii="Franklin Gothic Book" w:eastAsia="Times New Roman" w:hAnsi="Franklin Gothic Book" w:cs="Times New Roman"/>
              </w:rPr>
              <w:t xml:space="preserve"> form.  The attachment is to provide the following information: </w:t>
            </w:r>
          </w:p>
          <w:p w14:paraId="0DB3FC42" w14:textId="77777777" w:rsidR="009B6131" w:rsidRPr="00274409" w:rsidRDefault="009B6131" w:rsidP="002F2CE9">
            <w:pPr>
              <w:widowControl w:val="0"/>
              <w:tabs>
                <w:tab w:val="left" w:pos="2160"/>
                <w:tab w:val="left" w:pos="2880"/>
                <w:tab w:val="left" w:pos="3600"/>
                <w:tab w:val="center" w:pos="4320"/>
                <w:tab w:val="left" w:pos="5040"/>
                <w:tab w:val="left" w:pos="5760"/>
                <w:tab w:val="left" w:pos="6480"/>
                <w:tab w:val="right" w:pos="8640"/>
              </w:tabs>
              <w:spacing w:after="0" w:line="240" w:lineRule="auto"/>
              <w:ind w:left="725" w:hanging="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(1) Address of the </w:t>
            </w:r>
            <w:proofErr w:type="spellStart"/>
            <w:r w:rsidRPr="00274409">
              <w:rPr>
                <w:rFonts w:ascii="Franklin Gothic Book" w:eastAsia="Times New Roman" w:hAnsi="Franklin Gothic Book" w:cs="Times New Roman"/>
              </w:rPr>
              <w:t>SFHA</w:t>
            </w:r>
            <w:proofErr w:type="spellEnd"/>
            <w:r w:rsidRPr="00274409">
              <w:rPr>
                <w:rFonts w:ascii="Franklin Gothic Book" w:eastAsia="Times New Roman" w:hAnsi="Franklin Gothic Book" w:cs="Times New Roman"/>
              </w:rPr>
              <w:t xml:space="preserve"> building and/or personal property; </w:t>
            </w:r>
          </w:p>
          <w:p w14:paraId="4CE12ACB" w14:textId="77777777" w:rsidR="009B6131" w:rsidRPr="00274409" w:rsidRDefault="009B6131" w:rsidP="002F2CE9">
            <w:pPr>
              <w:widowControl w:val="0"/>
              <w:tabs>
                <w:tab w:val="left" w:pos="2160"/>
                <w:tab w:val="left" w:pos="2880"/>
                <w:tab w:val="left" w:pos="3600"/>
                <w:tab w:val="center" w:pos="4320"/>
                <w:tab w:val="left" w:pos="5040"/>
                <w:tab w:val="left" w:pos="5760"/>
                <w:tab w:val="left" w:pos="6480"/>
                <w:tab w:val="right" w:pos="8640"/>
              </w:tabs>
              <w:spacing w:after="0" w:line="240" w:lineRule="auto"/>
              <w:ind w:left="725" w:hanging="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(2) Type of building use, if applicable (i.e., </w:t>
            </w:r>
            <w:proofErr w:type="spellStart"/>
            <w:r w:rsidRPr="00274409">
              <w:rPr>
                <w:rFonts w:ascii="Franklin Gothic Book" w:eastAsia="Times New Roman" w:hAnsi="Franklin Gothic Book" w:cs="Times New Roman"/>
              </w:rPr>
              <w:t>SFH</w:t>
            </w:r>
            <w:proofErr w:type="spellEnd"/>
            <w:r w:rsidRPr="00274409">
              <w:rPr>
                <w:rFonts w:ascii="Franklin Gothic Book" w:eastAsia="Times New Roman" w:hAnsi="Franklin Gothic Book" w:cs="Times New Roman"/>
              </w:rPr>
              <w:t xml:space="preserve">, </w:t>
            </w:r>
            <w:proofErr w:type="spellStart"/>
            <w:r w:rsidRPr="00274409">
              <w:rPr>
                <w:rFonts w:ascii="Franklin Gothic Book" w:eastAsia="Times New Roman" w:hAnsi="Franklin Gothic Book" w:cs="Times New Roman"/>
              </w:rPr>
              <w:t>MFH</w:t>
            </w:r>
            <w:proofErr w:type="spellEnd"/>
            <w:r w:rsidRPr="00274409">
              <w:rPr>
                <w:rFonts w:ascii="Franklin Gothic Book" w:eastAsia="Times New Roman" w:hAnsi="Franklin Gothic Book" w:cs="Times New Roman"/>
              </w:rPr>
              <w:t xml:space="preserve">, Commercial, Industrial, Public); </w:t>
            </w:r>
          </w:p>
          <w:p w14:paraId="75339E23" w14:textId="77777777" w:rsidR="009B6131" w:rsidRPr="00274409" w:rsidRDefault="009B6131" w:rsidP="002F2CE9">
            <w:pPr>
              <w:widowControl w:val="0"/>
              <w:tabs>
                <w:tab w:val="left" w:pos="2160"/>
                <w:tab w:val="left" w:pos="2880"/>
                <w:tab w:val="left" w:pos="3600"/>
                <w:tab w:val="center" w:pos="4320"/>
                <w:tab w:val="left" w:pos="5040"/>
                <w:tab w:val="left" w:pos="5760"/>
                <w:tab w:val="left" w:pos="6480"/>
                <w:tab w:val="right" w:pos="8640"/>
              </w:tabs>
              <w:spacing w:after="0" w:line="240" w:lineRule="auto"/>
              <w:ind w:left="725" w:hanging="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(3) Type of HUD assisted activity (i.e., new construction, rehabilitation, acquisition of an existing building or mobile home, purchase of insurable personal property, other-explain); </w:t>
            </w:r>
          </w:p>
          <w:p w14:paraId="5846903C" w14:textId="77777777" w:rsidR="009B6131" w:rsidRPr="00274409" w:rsidRDefault="009B6131" w:rsidP="002F2CE9">
            <w:pPr>
              <w:widowControl w:val="0"/>
              <w:tabs>
                <w:tab w:val="left" w:pos="2160"/>
                <w:tab w:val="left" w:pos="2880"/>
                <w:tab w:val="left" w:pos="3600"/>
                <w:tab w:val="center" w:pos="4320"/>
                <w:tab w:val="left" w:pos="5040"/>
                <w:tab w:val="left" w:pos="5760"/>
                <w:tab w:val="left" w:pos="6480"/>
                <w:tab w:val="right" w:pos="8640"/>
              </w:tabs>
              <w:spacing w:after="0" w:line="240" w:lineRule="auto"/>
              <w:ind w:left="725" w:hanging="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(4) Amount, date, and type of HUD funds provided to the property owner;  </w:t>
            </w:r>
          </w:p>
          <w:p w14:paraId="261840D0" w14:textId="77777777" w:rsidR="009B6131" w:rsidRPr="00274409" w:rsidRDefault="009B6131" w:rsidP="002F2CE9">
            <w:pPr>
              <w:widowControl w:val="0"/>
              <w:tabs>
                <w:tab w:val="left" w:pos="2160"/>
                <w:tab w:val="left" w:pos="2880"/>
                <w:tab w:val="left" w:pos="3600"/>
                <w:tab w:val="center" w:pos="4320"/>
                <w:tab w:val="left" w:pos="5040"/>
                <w:tab w:val="left" w:pos="5760"/>
                <w:tab w:val="left" w:pos="6480"/>
                <w:tab w:val="right" w:pos="8640"/>
              </w:tabs>
              <w:spacing w:after="0" w:line="240" w:lineRule="auto"/>
              <w:ind w:left="725" w:hanging="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(5) The Monitored Entity’s explanation of its noncompliance; and </w:t>
            </w:r>
          </w:p>
          <w:p w14:paraId="0B7B3E70" w14:textId="77777777" w:rsidR="009B6131" w:rsidRPr="00274409" w:rsidRDefault="009B6131" w:rsidP="002F2CE9">
            <w:pPr>
              <w:widowControl w:val="0"/>
              <w:tabs>
                <w:tab w:val="left" w:pos="2160"/>
                <w:tab w:val="left" w:pos="2880"/>
                <w:tab w:val="left" w:pos="3600"/>
                <w:tab w:val="center" w:pos="4320"/>
                <w:tab w:val="left" w:pos="5040"/>
                <w:tab w:val="left" w:pos="5760"/>
                <w:tab w:val="left" w:pos="6480"/>
                <w:tab w:val="right" w:pos="8640"/>
              </w:tabs>
              <w:spacing w:after="0" w:line="240" w:lineRule="auto"/>
              <w:ind w:left="725" w:hanging="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(6) The Monitored Entity’s explanation of its record keeping procedures that resulted in the noncompliance.  </w:t>
            </w:r>
          </w:p>
        </w:tc>
      </w:tr>
      <w:tr w:rsidR="009B6131" w:rsidRPr="00274409" w14:paraId="32F9EBC1" w14:textId="77777777" w:rsidTr="002F2CE9">
        <w:trPr>
          <w:cantSplit/>
        </w:trPr>
        <w:tc>
          <w:tcPr>
            <w:tcW w:w="9005" w:type="dxa"/>
            <w:tcBorders>
              <w:bottom w:val="nil"/>
            </w:tcBorders>
          </w:tcPr>
          <w:p w14:paraId="171F9DE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5F39B0F0" w14:textId="77777777" w:rsidTr="002F2CE9">
        <w:trPr>
          <w:cantSplit/>
        </w:trPr>
        <w:tc>
          <w:tcPr>
            <w:tcW w:w="9005" w:type="dxa"/>
            <w:tcBorders>
              <w:top w:val="nil"/>
            </w:tcBorders>
          </w:tcPr>
          <w:p w14:paraId="38D62B7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p w14:paraId="0B4E8B1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692FD700" w14:textId="77777777" w:rsidTr="002F2CE9">
        <w:trPr>
          <w:cantSplit/>
          <w:trHeight w:val="566"/>
        </w:trPr>
        <w:tc>
          <w:tcPr>
            <w:tcW w:w="9005" w:type="dxa"/>
            <w:tcBorders>
              <w:bottom w:val="single" w:sz="4" w:space="0" w:color="auto"/>
            </w:tcBorders>
          </w:tcPr>
          <w:p w14:paraId="4345D602" w14:textId="77777777" w:rsidR="009B6131" w:rsidRPr="00B174EE" w:rsidRDefault="009B6131" w:rsidP="00EF1617">
            <w:pPr>
              <w:pStyle w:val="ListParagraph"/>
              <w:widowControl w:val="0"/>
              <w:numPr>
                <w:ilvl w:val="0"/>
                <w:numId w:val="3"/>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B174EE">
              <w:rPr>
                <w:rFonts w:ascii="Franklin Gothic Book" w:eastAsia="Times New Roman" w:hAnsi="Franklin Gothic Book" w:cs="Times New Roman"/>
              </w:rPr>
              <w:t>What steps (if any) is the Monitored Entity taking to prevent any further occurrence of violations of Section 102(a)?</w:t>
            </w:r>
          </w:p>
        </w:tc>
      </w:tr>
      <w:tr w:rsidR="009B6131" w:rsidRPr="00274409" w14:paraId="2D943183" w14:textId="77777777" w:rsidTr="002F2CE9">
        <w:trPr>
          <w:cantSplit/>
        </w:trPr>
        <w:tc>
          <w:tcPr>
            <w:tcW w:w="9005" w:type="dxa"/>
            <w:tcBorders>
              <w:bottom w:val="nil"/>
            </w:tcBorders>
          </w:tcPr>
          <w:p w14:paraId="6B5817C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65CDBD2D" w14:textId="77777777" w:rsidTr="002F2CE9">
        <w:trPr>
          <w:cantSplit/>
        </w:trPr>
        <w:tc>
          <w:tcPr>
            <w:tcW w:w="9005" w:type="dxa"/>
            <w:tcBorders>
              <w:top w:val="nil"/>
            </w:tcBorders>
          </w:tcPr>
          <w:p w14:paraId="293C45B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p w14:paraId="084BFA4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31D16938" w14:textId="77777777" w:rsidTr="002F2CE9">
        <w:trPr>
          <w:cantSplit/>
          <w:trHeight w:val="413"/>
        </w:trPr>
        <w:tc>
          <w:tcPr>
            <w:tcW w:w="9005" w:type="dxa"/>
            <w:tcBorders>
              <w:bottom w:val="single" w:sz="4" w:space="0" w:color="auto"/>
            </w:tcBorders>
          </w:tcPr>
          <w:p w14:paraId="20DF4E7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rPr>
              <w:t>c.  What kind of technical assistance would most benefit the Monitored Entity at this time?</w:t>
            </w:r>
          </w:p>
        </w:tc>
      </w:tr>
      <w:tr w:rsidR="009B6131" w:rsidRPr="00274409" w14:paraId="27CA756E" w14:textId="77777777" w:rsidTr="002F2CE9">
        <w:trPr>
          <w:cantSplit/>
        </w:trPr>
        <w:tc>
          <w:tcPr>
            <w:tcW w:w="9005" w:type="dxa"/>
            <w:tcBorders>
              <w:bottom w:val="nil"/>
            </w:tcBorders>
          </w:tcPr>
          <w:p w14:paraId="49BE623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1F34E5BC" w14:textId="77777777" w:rsidTr="002F2CE9">
        <w:trPr>
          <w:cantSplit/>
        </w:trPr>
        <w:tc>
          <w:tcPr>
            <w:tcW w:w="9005" w:type="dxa"/>
            <w:tcBorders>
              <w:top w:val="nil"/>
            </w:tcBorders>
          </w:tcPr>
          <w:p w14:paraId="1D07BF3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p w14:paraId="4D3ED0E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p>
          <w:p w14:paraId="7DE0414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B5E25E7" w14:textId="77777777" w:rsidR="009B6131" w:rsidRPr="00274409" w:rsidRDefault="009B6131" w:rsidP="009B6131">
      <w:pPr>
        <w:widowControl w:val="0"/>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42CA6074" w14:textId="77777777" w:rsidTr="002F2CE9">
        <w:trPr>
          <w:trHeight w:val="773"/>
        </w:trPr>
        <w:tc>
          <w:tcPr>
            <w:tcW w:w="7385" w:type="dxa"/>
            <w:tcBorders>
              <w:bottom w:val="single" w:sz="4" w:space="0" w:color="auto"/>
            </w:tcBorders>
          </w:tcPr>
          <w:p w14:paraId="75E0E92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For the time period reviewed, did the Monitored Entity ensure compliance with </w:t>
            </w:r>
            <w:r w:rsidRPr="00274409">
              <w:rPr>
                <w:rFonts w:ascii="Franklin Gothic Book" w:eastAsia="Times New Roman" w:hAnsi="Franklin Gothic Book" w:cs="Times New Roman"/>
                <w:b/>
                <w:i/>
              </w:rPr>
              <w:t>the amount and duration</w:t>
            </w:r>
            <w:r w:rsidRPr="00274409">
              <w:rPr>
                <w:rFonts w:ascii="Franklin Gothic Book" w:eastAsia="Times New Roman" w:hAnsi="Franklin Gothic Book" w:cs="Times New Roman"/>
              </w:rPr>
              <w:t xml:space="preserve"> of flood insurance coverage prescribed by Section 102(a) as evidenced in a current </w:t>
            </w:r>
            <w:r w:rsidRPr="00274409">
              <w:rPr>
                <w:rFonts w:ascii="Franklin Gothic Book" w:eastAsia="Times New Roman" w:hAnsi="Franklin Gothic Book" w:cs="Times New Roman"/>
                <w:u w:val="single"/>
              </w:rPr>
              <w:t>Policy Declarations</w:t>
            </w:r>
            <w:r w:rsidRPr="00274409">
              <w:rPr>
                <w:rFonts w:ascii="Franklin Gothic Book" w:eastAsia="Times New Roman" w:hAnsi="Franklin Gothic Book" w:cs="Times New Roman"/>
              </w:rPr>
              <w:t xml:space="preserve"> form for each </w:t>
            </w:r>
            <w:proofErr w:type="spellStart"/>
            <w:r w:rsidRPr="00274409">
              <w:rPr>
                <w:rFonts w:ascii="Franklin Gothic Book" w:eastAsia="Times New Roman" w:hAnsi="Franklin Gothic Book" w:cs="Times New Roman"/>
              </w:rPr>
              <w:t>SFHA</w:t>
            </w:r>
            <w:proofErr w:type="spellEnd"/>
            <w:r w:rsidRPr="00274409">
              <w:rPr>
                <w:rFonts w:ascii="Franklin Gothic Book" w:eastAsia="Times New Roman" w:hAnsi="Franklin Gothic Book" w:cs="Times New Roman"/>
              </w:rPr>
              <w:t xml:space="preserve"> building and/or personal property that was provided HUD financial assistance for acquisition or construction purposes (including rehabilitation)?</w:t>
            </w:r>
          </w:p>
          <w:p w14:paraId="505C8B8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[Section 102(a) &amp; 24 CFR 58.6(a); report finding below in Section D.9.]</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0CA98758" w14:textId="77777777" w:rsidTr="002F2CE9">
              <w:trPr>
                <w:trHeight w:val="170"/>
              </w:trPr>
              <w:tc>
                <w:tcPr>
                  <w:tcW w:w="425" w:type="dxa"/>
                </w:tcPr>
                <w:p w14:paraId="096098B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59CFC84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34301D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953D6B5" w14:textId="77777777" w:rsidTr="002F2CE9">
              <w:trPr>
                <w:trHeight w:val="225"/>
              </w:trPr>
              <w:tc>
                <w:tcPr>
                  <w:tcW w:w="425" w:type="dxa"/>
                </w:tcPr>
                <w:p w14:paraId="5EB9FB5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1FEBC6D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3338139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0608B3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50C32320" w14:textId="77777777" w:rsidTr="002F2CE9">
        <w:trPr>
          <w:cantSplit/>
        </w:trPr>
        <w:tc>
          <w:tcPr>
            <w:tcW w:w="9010" w:type="dxa"/>
            <w:gridSpan w:val="2"/>
            <w:tcBorders>
              <w:bottom w:val="nil"/>
            </w:tcBorders>
          </w:tcPr>
          <w:p w14:paraId="68E30C1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6953D94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29ADC964" w14:textId="77777777" w:rsidTr="002F2CE9">
        <w:trPr>
          <w:cantSplit/>
        </w:trPr>
        <w:tc>
          <w:tcPr>
            <w:tcW w:w="9010" w:type="dxa"/>
            <w:gridSpan w:val="2"/>
            <w:tcBorders>
              <w:top w:val="nil"/>
            </w:tcBorders>
          </w:tcPr>
          <w:p w14:paraId="6927748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B13C837" w14:textId="77777777" w:rsidR="009B6131" w:rsidRPr="00274409" w:rsidRDefault="009B6131" w:rsidP="009B6131">
      <w:pPr>
        <w:widowControl w:val="0"/>
        <w:spacing w:after="0" w:line="240" w:lineRule="auto"/>
        <w:rPr>
          <w:rFonts w:ascii="Franklin Gothic Book" w:eastAsia="Calibri" w:hAnsi="Franklin Gothic Book" w:cs="Times New Roman"/>
        </w:rPr>
      </w:pPr>
    </w:p>
    <w:p w14:paraId="10F49304" w14:textId="77777777" w:rsidR="009B6131" w:rsidRPr="00274409" w:rsidRDefault="009B6131" w:rsidP="009B6131">
      <w:pPr>
        <w:widowControl w:val="0"/>
        <w:spacing w:after="0" w:line="240" w:lineRule="auto"/>
        <w:ind w:left="360" w:hanging="360"/>
        <w:rPr>
          <w:rFonts w:ascii="Franklin Gothic Book" w:eastAsia="Calibri" w:hAnsi="Franklin Gothic Book" w:cs="Times New Roman"/>
        </w:rPr>
      </w:pPr>
      <w:r w:rsidRPr="00274409">
        <w:rPr>
          <w:rFonts w:ascii="Franklin Gothic Book" w:eastAsia="Calibri" w:hAnsi="Franklin Gothic Book" w:cs="Times New Roman"/>
        </w:rPr>
        <w:t>4.   If the answer to question 3 above is “no,” summarize the HUD Reviewer’s documentation for Question 3:</w:t>
      </w:r>
    </w:p>
    <w:tbl>
      <w:tblPr>
        <w:tblW w:w="90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5"/>
      </w:tblGrid>
      <w:tr w:rsidR="009B6131" w:rsidRPr="00274409" w14:paraId="0A01F2FF" w14:textId="77777777" w:rsidTr="002F2CE9">
        <w:trPr>
          <w:cantSplit/>
          <w:trHeight w:val="773"/>
        </w:trPr>
        <w:tc>
          <w:tcPr>
            <w:tcW w:w="9005" w:type="dxa"/>
            <w:tcBorders>
              <w:bottom w:val="single" w:sz="4" w:space="0" w:color="auto"/>
            </w:tcBorders>
          </w:tcPr>
          <w:p w14:paraId="11B8BA4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rPr>
              <w:lastRenderedPageBreak/>
              <w:t xml:space="preserve">a.   Attach a separate page that lists and describes each </w:t>
            </w:r>
            <w:proofErr w:type="spellStart"/>
            <w:r w:rsidRPr="00274409">
              <w:rPr>
                <w:rFonts w:ascii="Franklin Gothic Book" w:eastAsia="Times New Roman" w:hAnsi="Franklin Gothic Book" w:cs="Times New Roman"/>
              </w:rPr>
              <w:t>SFHA</w:t>
            </w:r>
            <w:proofErr w:type="spellEnd"/>
            <w:r w:rsidRPr="00274409">
              <w:rPr>
                <w:rFonts w:ascii="Franklin Gothic Book" w:eastAsia="Times New Roman" w:hAnsi="Franklin Gothic Book" w:cs="Times New Roman"/>
              </w:rPr>
              <w:t xml:space="preserve"> building and/or personal property for which the current </w:t>
            </w:r>
            <w:r w:rsidRPr="00274409">
              <w:rPr>
                <w:rFonts w:ascii="Franklin Gothic Book" w:eastAsia="Times New Roman" w:hAnsi="Franklin Gothic Book" w:cs="Times New Roman"/>
                <w:u w:val="single"/>
              </w:rPr>
              <w:t>Policy Declarations</w:t>
            </w:r>
            <w:r w:rsidRPr="00274409">
              <w:rPr>
                <w:rFonts w:ascii="Franklin Gothic Book" w:eastAsia="Times New Roman" w:hAnsi="Franklin Gothic Book" w:cs="Times New Roman"/>
              </w:rPr>
              <w:t xml:space="preserve"> form shows coverage lacking the amount of or duration for flood insurance coverage prescribed by Section 102(a).   The attachment is to provide the following information: </w:t>
            </w:r>
          </w:p>
          <w:p w14:paraId="76CFD82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(1) Address of the </w:t>
            </w:r>
            <w:proofErr w:type="spellStart"/>
            <w:r w:rsidRPr="00274409">
              <w:rPr>
                <w:rFonts w:ascii="Franklin Gothic Book" w:eastAsia="Times New Roman" w:hAnsi="Franklin Gothic Book" w:cs="Times New Roman"/>
              </w:rPr>
              <w:t>SFHA</w:t>
            </w:r>
            <w:proofErr w:type="spellEnd"/>
            <w:r w:rsidRPr="00274409">
              <w:rPr>
                <w:rFonts w:ascii="Franklin Gothic Book" w:eastAsia="Times New Roman" w:hAnsi="Franklin Gothic Book" w:cs="Times New Roman"/>
              </w:rPr>
              <w:t xml:space="preserve"> building and/or personal property; </w:t>
            </w:r>
          </w:p>
          <w:p w14:paraId="1EA3B17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hanging="365"/>
              <w:rPr>
                <w:rFonts w:ascii="Franklin Gothic Book" w:eastAsia="Times New Roman" w:hAnsi="Franklin Gothic Book" w:cs="Times New Roman"/>
              </w:rPr>
            </w:pPr>
            <w:r w:rsidRPr="00274409">
              <w:rPr>
                <w:rFonts w:ascii="Franklin Gothic Book" w:eastAsia="Times New Roman" w:hAnsi="Franklin Gothic Book" w:cs="Times New Roman"/>
              </w:rPr>
              <w:t xml:space="preserve">(2) Current amount of coverage compared to the legally prescribed amount of coverage; </w:t>
            </w:r>
          </w:p>
          <w:p w14:paraId="08DB50A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hanging="365"/>
              <w:rPr>
                <w:rFonts w:ascii="Franklin Gothic Book" w:eastAsia="Times New Roman" w:hAnsi="Franklin Gothic Book" w:cs="Times New Roman"/>
              </w:rPr>
            </w:pPr>
            <w:r w:rsidRPr="00274409">
              <w:rPr>
                <w:rFonts w:ascii="Franklin Gothic Book" w:eastAsia="Times New Roman" w:hAnsi="Franklin Gothic Book" w:cs="Times New Roman"/>
              </w:rPr>
              <w:t xml:space="preserve">(3) Actual duration of coverage compared to legally prescribed duration of coverage;  </w:t>
            </w:r>
          </w:p>
          <w:p w14:paraId="60B1381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(4) Type of building use, if applicable (i.e., </w:t>
            </w:r>
            <w:proofErr w:type="spellStart"/>
            <w:r w:rsidRPr="00274409">
              <w:rPr>
                <w:rFonts w:ascii="Franklin Gothic Book" w:eastAsia="Times New Roman" w:hAnsi="Franklin Gothic Book" w:cs="Times New Roman"/>
              </w:rPr>
              <w:t>SFH</w:t>
            </w:r>
            <w:proofErr w:type="spellEnd"/>
            <w:r w:rsidRPr="00274409">
              <w:rPr>
                <w:rFonts w:ascii="Franklin Gothic Book" w:eastAsia="Times New Roman" w:hAnsi="Franklin Gothic Book" w:cs="Times New Roman"/>
              </w:rPr>
              <w:t xml:space="preserve">, </w:t>
            </w:r>
            <w:proofErr w:type="spellStart"/>
            <w:r w:rsidRPr="00274409">
              <w:rPr>
                <w:rFonts w:ascii="Franklin Gothic Book" w:eastAsia="Times New Roman" w:hAnsi="Franklin Gothic Book" w:cs="Times New Roman"/>
              </w:rPr>
              <w:t>MFH</w:t>
            </w:r>
            <w:proofErr w:type="spellEnd"/>
            <w:r w:rsidRPr="00274409">
              <w:rPr>
                <w:rFonts w:ascii="Franklin Gothic Book" w:eastAsia="Times New Roman" w:hAnsi="Franklin Gothic Book" w:cs="Times New Roman"/>
              </w:rPr>
              <w:t>, Commercial, Industrial, Public);</w:t>
            </w:r>
          </w:p>
          <w:p w14:paraId="09C25B2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hanging="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(5) Type of HUD assisted activity (i.e., new construction, rehabilitation, acquisition of an existing building or mobile home, purchase of insurable personal property, other-explain); </w:t>
            </w:r>
          </w:p>
          <w:p w14:paraId="0030680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(6) Amount, date, and type of HUD funds provided to the property owner;  </w:t>
            </w:r>
          </w:p>
          <w:p w14:paraId="5C137B2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(7) The Monitored Entity’s explanation of its noncompliance; and </w:t>
            </w:r>
          </w:p>
          <w:p w14:paraId="72678FB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hanging="365"/>
              <w:rPr>
                <w:rFonts w:ascii="Franklin Gothic Book" w:eastAsia="Times New Roman" w:hAnsi="Franklin Gothic Book" w:cs="Times New Roman"/>
              </w:rPr>
            </w:pPr>
            <w:r w:rsidRPr="00274409">
              <w:rPr>
                <w:rFonts w:ascii="Franklin Gothic Book" w:eastAsia="Times New Roman" w:hAnsi="Franklin Gothic Book" w:cs="Times New Roman"/>
              </w:rPr>
              <w:t xml:space="preserve">(8) The Monitored Entity’s explanation of its record keeping procedures that resulted in the noncompliance.  </w:t>
            </w:r>
          </w:p>
        </w:tc>
      </w:tr>
      <w:tr w:rsidR="009B6131" w:rsidRPr="00274409" w14:paraId="63E1F530" w14:textId="77777777" w:rsidTr="002F2CE9">
        <w:trPr>
          <w:cantSplit/>
        </w:trPr>
        <w:tc>
          <w:tcPr>
            <w:tcW w:w="9005" w:type="dxa"/>
            <w:tcBorders>
              <w:bottom w:val="nil"/>
            </w:tcBorders>
          </w:tcPr>
          <w:p w14:paraId="07D3D01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6F6642B8" w14:textId="77777777" w:rsidTr="002F2CE9">
        <w:trPr>
          <w:cantSplit/>
        </w:trPr>
        <w:tc>
          <w:tcPr>
            <w:tcW w:w="9005" w:type="dxa"/>
            <w:tcBorders>
              <w:top w:val="nil"/>
            </w:tcBorders>
          </w:tcPr>
          <w:p w14:paraId="6E882A8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p w14:paraId="78D51D3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2CEB79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2FD61762" w14:textId="77777777" w:rsidTr="002F2CE9">
        <w:trPr>
          <w:cantSplit/>
          <w:trHeight w:val="773"/>
        </w:trPr>
        <w:tc>
          <w:tcPr>
            <w:tcW w:w="9005" w:type="dxa"/>
            <w:tcBorders>
              <w:bottom w:val="single" w:sz="4" w:space="0" w:color="auto"/>
            </w:tcBorders>
          </w:tcPr>
          <w:p w14:paraId="411A7A64" w14:textId="77777777" w:rsidR="009B6131" w:rsidRPr="00274409" w:rsidRDefault="009B6131" w:rsidP="002F2CE9">
            <w:pPr>
              <w:widowControl w:val="0"/>
              <w:spacing w:after="0" w:line="240" w:lineRule="auto"/>
              <w:ind w:left="365" w:hanging="360"/>
              <w:rPr>
                <w:rFonts w:ascii="Franklin Gothic Book" w:eastAsia="Calibri" w:hAnsi="Franklin Gothic Book" w:cs="Times New Roman"/>
              </w:rPr>
            </w:pPr>
            <w:r w:rsidRPr="00274409">
              <w:rPr>
                <w:rFonts w:ascii="Franklin Gothic Book" w:eastAsia="Calibri" w:hAnsi="Franklin Gothic Book" w:cs="Times New Roman"/>
              </w:rPr>
              <w:t xml:space="preserve">b.  What steps (if any) is the Monitored Entity taking to prevent any further occurrence of violations of Section 102(a) relating to the prescribed amount of coverage? </w:t>
            </w:r>
          </w:p>
        </w:tc>
      </w:tr>
      <w:tr w:rsidR="009B6131" w:rsidRPr="00274409" w14:paraId="51686F05" w14:textId="77777777" w:rsidTr="002F2CE9">
        <w:trPr>
          <w:cantSplit/>
        </w:trPr>
        <w:tc>
          <w:tcPr>
            <w:tcW w:w="9005" w:type="dxa"/>
            <w:tcBorders>
              <w:bottom w:val="nil"/>
            </w:tcBorders>
          </w:tcPr>
          <w:p w14:paraId="434BE84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521A2E2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tc>
      </w:tr>
      <w:tr w:rsidR="009B6131" w:rsidRPr="00274409" w14:paraId="4ADE2DC5" w14:textId="77777777" w:rsidTr="002F2CE9">
        <w:trPr>
          <w:cantSplit/>
          <w:trHeight w:val="647"/>
        </w:trPr>
        <w:tc>
          <w:tcPr>
            <w:tcW w:w="9005" w:type="dxa"/>
            <w:tcBorders>
              <w:bottom w:val="single" w:sz="4" w:space="0" w:color="auto"/>
            </w:tcBorders>
          </w:tcPr>
          <w:p w14:paraId="2E77F42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0"/>
              <w:rPr>
                <w:rFonts w:ascii="Franklin Gothic Book" w:eastAsia="Times New Roman" w:hAnsi="Franklin Gothic Book" w:cs="Times New Roman"/>
              </w:rPr>
            </w:pPr>
            <w:r w:rsidRPr="00274409">
              <w:rPr>
                <w:rFonts w:ascii="Franklin Gothic Book" w:eastAsia="Times New Roman" w:hAnsi="Franklin Gothic Book" w:cs="Times New Roman"/>
              </w:rPr>
              <w:t>c.  What kind of technical assistance would most benefit the Monitored Entity at this time?</w:t>
            </w:r>
          </w:p>
        </w:tc>
      </w:tr>
      <w:tr w:rsidR="009B6131" w:rsidRPr="00274409" w14:paraId="27AF6F29" w14:textId="77777777" w:rsidTr="002F2CE9">
        <w:trPr>
          <w:cantSplit/>
        </w:trPr>
        <w:tc>
          <w:tcPr>
            <w:tcW w:w="9005" w:type="dxa"/>
            <w:tcBorders>
              <w:bottom w:val="nil"/>
            </w:tcBorders>
          </w:tcPr>
          <w:p w14:paraId="488EC1D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0D34B41A" w14:textId="77777777" w:rsidTr="002F2CE9">
        <w:trPr>
          <w:cantSplit/>
        </w:trPr>
        <w:tc>
          <w:tcPr>
            <w:tcW w:w="9005" w:type="dxa"/>
            <w:tcBorders>
              <w:top w:val="nil"/>
            </w:tcBorders>
          </w:tcPr>
          <w:p w14:paraId="10483CC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p w14:paraId="3E4F8F2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9EDFB80" w14:textId="77777777" w:rsidR="009B6131" w:rsidRPr="00274409" w:rsidRDefault="009B6131" w:rsidP="009B6131">
      <w:pPr>
        <w:widowControl w:val="0"/>
        <w:spacing w:after="0" w:line="240" w:lineRule="auto"/>
        <w:rPr>
          <w:rFonts w:ascii="Franklin Gothic Book" w:eastAsia="Calibri" w:hAnsi="Franklin Gothic Book" w:cs="Times New Roman"/>
          <w:u w:val="single"/>
        </w:rPr>
      </w:pPr>
    </w:p>
    <w:p w14:paraId="79D61DDC" w14:textId="77777777" w:rsidR="009B6131" w:rsidRPr="00274409" w:rsidRDefault="009B6131" w:rsidP="009B6131">
      <w:pPr>
        <w:widowControl w:val="0"/>
        <w:spacing w:after="0" w:line="240" w:lineRule="auto"/>
        <w:rPr>
          <w:rFonts w:ascii="Franklin Gothic Book" w:eastAsia="Calibri" w:hAnsi="Franklin Gothic Book" w:cs="Times New Roman"/>
        </w:rPr>
      </w:pPr>
      <w:r w:rsidRPr="00274409">
        <w:rPr>
          <w:rFonts w:ascii="Franklin Gothic Book" w:eastAsia="Calibri" w:hAnsi="Franklin Gothic Book" w:cs="Times New Roman"/>
          <w:u w:val="single"/>
        </w:rPr>
        <w:t>B.   REVIEW FOR COMPLIANCE WITH SECTION 202(a).</w:t>
      </w:r>
    </w:p>
    <w:p w14:paraId="26448240" w14:textId="77777777" w:rsidR="009B6131" w:rsidRPr="00274409" w:rsidRDefault="009B6131" w:rsidP="009B6131">
      <w:pPr>
        <w:widowControl w:val="0"/>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0B87E35D" w14:textId="77777777" w:rsidTr="002F2CE9">
        <w:trPr>
          <w:trHeight w:val="773"/>
        </w:trPr>
        <w:tc>
          <w:tcPr>
            <w:tcW w:w="7385" w:type="dxa"/>
            <w:tcBorders>
              <w:bottom w:val="single" w:sz="4" w:space="0" w:color="auto"/>
            </w:tcBorders>
          </w:tcPr>
          <w:p w14:paraId="2D45988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For the time period reviewed, did the Monitored Entity ensure that HUD financial assistance was not provided to a building for acquisition or construction purposes (including rehabilitation) or for personal property in a Special Flood Hazard Area during the period that the community was suspended from or not participating in the National Flood Insurance Program (NFIP)?</w:t>
            </w:r>
          </w:p>
          <w:p w14:paraId="61F8831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[Section 202(a) and 24 CFR 58.6(a); report finding below in Section D.10.]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6E116C7F" w14:textId="77777777" w:rsidTr="002F2CE9">
              <w:trPr>
                <w:trHeight w:val="170"/>
              </w:trPr>
              <w:tc>
                <w:tcPr>
                  <w:tcW w:w="425" w:type="dxa"/>
                </w:tcPr>
                <w:p w14:paraId="15CA480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0C3AD8C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489A99F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224DDAE6" w14:textId="77777777" w:rsidTr="002F2CE9">
              <w:trPr>
                <w:trHeight w:val="225"/>
              </w:trPr>
              <w:tc>
                <w:tcPr>
                  <w:tcW w:w="425" w:type="dxa"/>
                </w:tcPr>
                <w:p w14:paraId="2D7C473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13C3CA7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593A07E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1FD362F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16F3F075" w14:textId="77777777" w:rsidTr="002F2CE9">
        <w:trPr>
          <w:cantSplit/>
        </w:trPr>
        <w:tc>
          <w:tcPr>
            <w:tcW w:w="9010" w:type="dxa"/>
            <w:gridSpan w:val="2"/>
            <w:tcBorders>
              <w:bottom w:val="nil"/>
            </w:tcBorders>
          </w:tcPr>
          <w:p w14:paraId="772A2D8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28210CC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238AC7DB" w14:textId="77777777" w:rsidTr="002F2CE9">
        <w:trPr>
          <w:cantSplit/>
          <w:trHeight w:val="369"/>
        </w:trPr>
        <w:tc>
          <w:tcPr>
            <w:tcW w:w="9010" w:type="dxa"/>
            <w:gridSpan w:val="2"/>
            <w:tcBorders>
              <w:top w:val="nil"/>
            </w:tcBorders>
          </w:tcPr>
          <w:p w14:paraId="275C7AE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1E3541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91EF43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E21DE0C" w14:textId="77777777" w:rsidR="009B6131" w:rsidRPr="00274409" w:rsidRDefault="009B6131" w:rsidP="009B6131">
      <w:pPr>
        <w:widowControl w:val="0"/>
        <w:spacing w:after="0" w:line="240" w:lineRule="auto"/>
        <w:rPr>
          <w:rFonts w:ascii="Franklin Gothic Book" w:eastAsia="Times New Roman" w:hAnsi="Franklin Gothic Book" w:cs="Times New Roman"/>
        </w:rPr>
      </w:pPr>
    </w:p>
    <w:p w14:paraId="145042C3" w14:textId="77777777" w:rsidR="009B6131" w:rsidRPr="00274409" w:rsidRDefault="009B6131" w:rsidP="009B6131">
      <w:pPr>
        <w:widowControl w:val="0"/>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rPr>
        <w:t>6.   If the answer to question 5 above is “no,” summarize the Reviewer’s documentation for Question 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9B6131" w:rsidRPr="00274409" w14:paraId="2386E9B2" w14:textId="77777777" w:rsidTr="002F2CE9">
        <w:trPr>
          <w:cantSplit/>
          <w:trHeight w:val="602"/>
        </w:trPr>
        <w:tc>
          <w:tcPr>
            <w:tcW w:w="9010" w:type="dxa"/>
            <w:tcBorders>
              <w:bottom w:val="single" w:sz="4" w:space="0" w:color="auto"/>
            </w:tcBorders>
          </w:tcPr>
          <w:p w14:paraId="661DE27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a.   What were the beginning and ending dates of the period of suspension or nonparticipation in the NFIP?</w:t>
            </w:r>
          </w:p>
        </w:tc>
      </w:tr>
      <w:tr w:rsidR="009B6131" w:rsidRPr="00274409" w14:paraId="3EFD0602" w14:textId="77777777" w:rsidTr="002F2CE9">
        <w:trPr>
          <w:cantSplit/>
        </w:trPr>
        <w:tc>
          <w:tcPr>
            <w:tcW w:w="9010" w:type="dxa"/>
            <w:tcBorders>
              <w:bottom w:val="nil"/>
            </w:tcBorders>
          </w:tcPr>
          <w:p w14:paraId="09C0170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294108D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1ED30E48" w14:textId="77777777" w:rsidTr="002F2CE9">
        <w:trPr>
          <w:cantSplit/>
          <w:trHeight w:val="252"/>
        </w:trPr>
        <w:tc>
          <w:tcPr>
            <w:tcW w:w="9010" w:type="dxa"/>
            <w:tcBorders>
              <w:top w:val="nil"/>
            </w:tcBorders>
          </w:tcPr>
          <w:p w14:paraId="0BDC55C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p>
        </w:tc>
      </w:tr>
      <w:tr w:rsidR="009B6131" w:rsidRPr="00274409" w14:paraId="4EE7E8F9" w14:textId="77777777" w:rsidTr="002F2CE9">
        <w:trPr>
          <w:cantSplit/>
          <w:trHeight w:val="773"/>
        </w:trPr>
        <w:tc>
          <w:tcPr>
            <w:tcW w:w="9005" w:type="dxa"/>
            <w:tcBorders>
              <w:bottom w:val="single" w:sz="4" w:space="0" w:color="auto"/>
            </w:tcBorders>
          </w:tcPr>
          <w:p w14:paraId="21D79DF9" w14:textId="77777777" w:rsidR="009B6131" w:rsidRPr="00274409" w:rsidRDefault="009B6131" w:rsidP="002F2CE9">
            <w:pPr>
              <w:widowControl w:val="0"/>
              <w:spacing w:after="0" w:line="240" w:lineRule="auto"/>
              <w:ind w:left="352" w:hanging="352"/>
              <w:rPr>
                <w:rFonts w:ascii="Franklin Gothic Book" w:eastAsia="Calibri" w:hAnsi="Franklin Gothic Book" w:cs="Times New Roman"/>
              </w:rPr>
            </w:pPr>
            <w:r w:rsidRPr="00274409">
              <w:rPr>
                <w:rFonts w:ascii="Franklin Gothic Book" w:eastAsia="Calibri" w:hAnsi="Franklin Gothic Book" w:cs="Times New Roman"/>
              </w:rPr>
              <w:lastRenderedPageBreak/>
              <w:t xml:space="preserve">b.  How many </w:t>
            </w:r>
            <w:proofErr w:type="spellStart"/>
            <w:r w:rsidRPr="00274409">
              <w:rPr>
                <w:rFonts w:ascii="Franklin Gothic Book" w:eastAsia="Calibri" w:hAnsi="Franklin Gothic Book" w:cs="Times New Roman"/>
              </w:rPr>
              <w:t>SFHA</w:t>
            </w:r>
            <w:proofErr w:type="spellEnd"/>
            <w:r w:rsidRPr="00274409">
              <w:rPr>
                <w:rFonts w:ascii="Franklin Gothic Book" w:eastAsia="Calibri" w:hAnsi="Franklin Gothic Book" w:cs="Times New Roman"/>
              </w:rPr>
              <w:t xml:space="preserve"> buildings and/or personal property were assisted by the Monitored </w:t>
            </w:r>
            <w:proofErr w:type="gramStart"/>
            <w:r w:rsidRPr="00274409">
              <w:rPr>
                <w:rFonts w:ascii="Franklin Gothic Book" w:eastAsia="Calibri" w:hAnsi="Franklin Gothic Book" w:cs="Times New Roman"/>
              </w:rPr>
              <w:t>Entity  during</w:t>
            </w:r>
            <w:proofErr w:type="gramEnd"/>
            <w:r w:rsidRPr="00274409">
              <w:rPr>
                <w:rFonts w:ascii="Franklin Gothic Book" w:eastAsia="Calibri" w:hAnsi="Franklin Gothic Book" w:cs="Times New Roman"/>
              </w:rPr>
              <w:t xml:space="preserve"> this period and what was the total amount of HUD funds used for these buildings or personal property?</w:t>
            </w:r>
            <w:r>
              <w:rPr>
                <w:rFonts w:ascii="Franklin Gothic Book" w:eastAsia="Calibri" w:hAnsi="Franklin Gothic Book" w:cs="Times New Roman"/>
              </w:rPr>
              <w:t xml:space="preserve">  </w:t>
            </w:r>
            <w:r w:rsidRPr="00274409">
              <w:rPr>
                <w:rFonts w:ascii="Franklin Gothic Book" w:eastAsia="Calibri" w:hAnsi="Franklin Gothic Book" w:cs="Times New Roman"/>
              </w:rPr>
              <w:t xml:space="preserve">Attach a separate page that lists and describes each </w:t>
            </w:r>
            <w:proofErr w:type="spellStart"/>
            <w:r w:rsidRPr="00274409">
              <w:rPr>
                <w:rFonts w:ascii="Franklin Gothic Book" w:eastAsia="Calibri" w:hAnsi="Franklin Gothic Book" w:cs="Times New Roman"/>
              </w:rPr>
              <w:t>SFHA</w:t>
            </w:r>
            <w:proofErr w:type="spellEnd"/>
            <w:r w:rsidRPr="00274409">
              <w:rPr>
                <w:rFonts w:ascii="Franklin Gothic Book" w:eastAsia="Calibri" w:hAnsi="Franklin Gothic Book" w:cs="Times New Roman"/>
              </w:rPr>
              <w:t xml:space="preserve"> building and personal property that was provided HUD financial assistance for acquisition or construction purposes (including rehabilitation).  The attachment is to provide the following information:</w:t>
            </w:r>
          </w:p>
          <w:p w14:paraId="67D42DAD" w14:textId="77777777" w:rsidR="009B6131" w:rsidRPr="00274409" w:rsidRDefault="009B6131" w:rsidP="00EF1617">
            <w:pPr>
              <w:widowControl w:val="0"/>
              <w:numPr>
                <w:ilvl w:val="0"/>
                <w:numId w:val="8"/>
              </w:numPr>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 xml:space="preserve">Address of the </w:t>
            </w:r>
            <w:proofErr w:type="spellStart"/>
            <w:r w:rsidRPr="00274409">
              <w:rPr>
                <w:rFonts w:ascii="Franklin Gothic Book" w:eastAsia="Calibri" w:hAnsi="Franklin Gothic Book" w:cs="Times New Roman"/>
              </w:rPr>
              <w:t>SFHA</w:t>
            </w:r>
            <w:proofErr w:type="spellEnd"/>
            <w:r w:rsidRPr="00274409">
              <w:rPr>
                <w:rFonts w:ascii="Franklin Gothic Book" w:eastAsia="Calibri" w:hAnsi="Franklin Gothic Book" w:cs="Times New Roman"/>
              </w:rPr>
              <w:t xml:space="preserve"> building and/or personal property;</w:t>
            </w:r>
          </w:p>
          <w:p w14:paraId="51E925FB" w14:textId="77777777" w:rsidR="009B6131" w:rsidRPr="00274409" w:rsidRDefault="009B6131" w:rsidP="00EF1617">
            <w:pPr>
              <w:widowControl w:val="0"/>
              <w:numPr>
                <w:ilvl w:val="0"/>
                <w:numId w:val="8"/>
              </w:numPr>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 xml:space="preserve">Type of building use, if applicable (i.e., </w:t>
            </w:r>
            <w:proofErr w:type="spellStart"/>
            <w:r w:rsidRPr="00274409">
              <w:rPr>
                <w:rFonts w:ascii="Franklin Gothic Book" w:eastAsia="Calibri" w:hAnsi="Franklin Gothic Book" w:cs="Times New Roman"/>
              </w:rPr>
              <w:t>SFH</w:t>
            </w:r>
            <w:proofErr w:type="spellEnd"/>
            <w:r w:rsidRPr="00274409">
              <w:rPr>
                <w:rFonts w:ascii="Franklin Gothic Book" w:eastAsia="Calibri" w:hAnsi="Franklin Gothic Book" w:cs="Times New Roman"/>
              </w:rPr>
              <w:t xml:space="preserve">, </w:t>
            </w:r>
            <w:proofErr w:type="spellStart"/>
            <w:r w:rsidRPr="00274409">
              <w:rPr>
                <w:rFonts w:ascii="Franklin Gothic Book" w:eastAsia="Calibri" w:hAnsi="Franklin Gothic Book" w:cs="Times New Roman"/>
              </w:rPr>
              <w:t>MFH</w:t>
            </w:r>
            <w:proofErr w:type="spellEnd"/>
            <w:r w:rsidRPr="00274409">
              <w:rPr>
                <w:rFonts w:ascii="Franklin Gothic Book" w:eastAsia="Calibri" w:hAnsi="Franklin Gothic Book" w:cs="Times New Roman"/>
              </w:rPr>
              <w:t>, Commercial, Industrial, Public, etc.);</w:t>
            </w:r>
          </w:p>
          <w:p w14:paraId="7862E9BE" w14:textId="77777777" w:rsidR="009B6131" w:rsidRPr="00274409" w:rsidRDefault="009B6131" w:rsidP="00EF1617">
            <w:pPr>
              <w:widowControl w:val="0"/>
              <w:numPr>
                <w:ilvl w:val="0"/>
                <w:numId w:val="8"/>
              </w:numPr>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 xml:space="preserve">Type of HUD assisted activity (i.e., new construction, rehabilitation, acquisition of an existing building or mobile home, purchase of insurable personal property, other- explain); </w:t>
            </w:r>
          </w:p>
          <w:p w14:paraId="05AE1CE2" w14:textId="77777777" w:rsidR="009B6131" w:rsidRPr="00274409" w:rsidRDefault="009B6131" w:rsidP="00EF1617">
            <w:pPr>
              <w:widowControl w:val="0"/>
              <w:numPr>
                <w:ilvl w:val="0"/>
                <w:numId w:val="8"/>
              </w:numPr>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 xml:space="preserve">Amount, date, and type of HUD funds provided to the property owner;  </w:t>
            </w:r>
          </w:p>
          <w:p w14:paraId="0396AB26" w14:textId="77777777" w:rsidR="009B6131" w:rsidRPr="00274409" w:rsidRDefault="009B6131" w:rsidP="00EF1617">
            <w:pPr>
              <w:widowControl w:val="0"/>
              <w:numPr>
                <w:ilvl w:val="0"/>
                <w:numId w:val="8"/>
              </w:numPr>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 xml:space="preserve">The Monitored Entity’s explanation of its noncompliance; and </w:t>
            </w:r>
          </w:p>
          <w:p w14:paraId="46308840" w14:textId="77777777" w:rsidR="009B6131" w:rsidRPr="00274409" w:rsidRDefault="009B6131" w:rsidP="00EF1617">
            <w:pPr>
              <w:widowControl w:val="0"/>
              <w:numPr>
                <w:ilvl w:val="0"/>
                <w:numId w:val="8"/>
              </w:numPr>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 xml:space="preserve">The Monitored Entity’s explanation of its record keeping procedures that resulted in the noncompliance.  </w:t>
            </w:r>
          </w:p>
        </w:tc>
      </w:tr>
      <w:tr w:rsidR="009B6131" w:rsidRPr="00274409" w14:paraId="329CABC1" w14:textId="77777777" w:rsidTr="002F2CE9">
        <w:trPr>
          <w:cantSplit/>
        </w:trPr>
        <w:tc>
          <w:tcPr>
            <w:tcW w:w="9005" w:type="dxa"/>
            <w:tcBorders>
              <w:bottom w:val="nil"/>
            </w:tcBorders>
          </w:tcPr>
          <w:p w14:paraId="31E17D9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4AFC0C3C" w14:textId="77777777" w:rsidTr="002F2CE9">
        <w:trPr>
          <w:cantSplit/>
        </w:trPr>
        <w:tc>
          <w:tcPr>
            <w:tcW w:w="9005" w:type="dxa"/>
            <w:tcBorders>
              <w:top w:val="nil"/>
            </w:tcBorders>
          </w:tcPr>
          <w:p w14:paraId="3F75DC0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b/>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p w14:paraId="278725B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p>
          <w:p w14:paraId="06BE3B7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p>
        </w:tc>
      </w:tr>
      <w:tr w:rsidR="009B6131" w:rsidRPr="00274409" w14:paraId="1BF30108" w14:textId="77777777" w:rsidTr="002F2CE9">
        <w:trPr>
          <w:cantSplit/>
          <w:trHeight w:val="584"/>
        </w:trPr>
        <w:tc>
          <w:tcPr>
            <w:tcW w:w="9005" w:type="dxa"/>
            <w:tcBorders>
              <w:bottom w:val="single" w:sz="4" w:space="0" w:color="auto"/>
            </w:tcBorders>
          </w:tcPr>
          <w:p w14:paraId="426E48F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c.  What steps (if any) is the Monitored Entity taking to prevent any further occurrence of violations of Section 202(a)?</w:t>
            </w:r>
          </w:p>
        </w:tc>
      </w:tr>
      <w:tr w:rsidR="009B6131" w:rsidRPr="00274409" w14:paraId="19F9DF93" w14:textId="77777777" w:rsidTr="002F2CE9">
        <w:trPr>
          <w:cantSplit/>
        </w:trPr>
        <w:tc>
          <w:tcPr>
            <w:tcW w:w="9005" w:type="dxa"/>
            <w:tcBorders>
              <w:bottom w:val="nil"/>
            </w:tcBorders>
          </w:tcPr>
          <w:p w14:paraId="547B51B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70536F2E" w14:textId="77777777" w:rsidTr="002F2CE9">
        <w:trPr>
          <w:cantSplit/>
        </w:trPr>
        <w:tc>
          <w:tcPr>
            <w:tcW w:w="9005" w:type="dxa"/>
            <w:tcBorders>
              <w:top w:val="nil"/>
            </w:tcBorders>
          </w:tcPr>
          <w:p w14:paraId="2202CFF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b/>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p w14:paraId="60EFF33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p>
        </w:tc>
      </w:tr>
      <w:tr w:rsidR="009B6131" w:rsidRPr="00274409" w14:paraId="01019A65" w14:textId="77777777" w:rsidTr="002F2CE9">
        <w:trPr>
          <w:cantSplit/>
          <w:trHeight w:val="584"/>
        </w:trPr>
        <w:tc>
          <w:tcPr>
            <w:tcW w:w="9005" w:type="dxa"/>
            <w:tcBorders>
              <w:bottom w:val="single" w:sz="4" w:space="0" w:color="auto"/>
            </w:tcBorders>
          </w:tcPr>
          <w:p w14:paraId="4BDD39D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d.  What steps (if any) is the Monitored Entity taking to support the community in overcoming its suspension or non-participation in the NFIP?</w:t>
            </w:r>
          </w:p>
        </w:tc>
      </w:tr>
      <w:tr w:rsidR="009B6131" w:rsidRPr="00274409" w14:paraId="7712B255" w14:textId="77777777" w:rsidTr="002F2CE9">
        <w:trPr>
          <w:cantSplit/>
        </w:trPr>
        <w:tc>
          <w:tcPr>
            <w:tcW w:w="9005" w:type="dxa"/>
            <w:tcBorders>
              <w:bottom w:val="nil"/>
            </w:tcBorders>
          </w:tcPr>
          <w:p w14:paraId="358CD6A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5BFFFFDC" w14:textId="77777777" w:rsidTr="002F2CE9">
        <w:trPr>
          <w:cantSplit/>
        </w:trPr>
        <w:tc>
          <w:tcPr>
            <w:tcW w:w="9005" w:type="dxa"/>
            <w:tcBorders>
              <w:top w:val="nil"/>
            </w:tcBorders>
          </w:tcPr>
          <w:p w14:paraId="2350560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tc>
      </w:tr>
      <w:tr w:rsidR="009B6131" w:rsidRPr="00274409" w14:paraId="47E5A2AC" w14:textId="77777777" w:rsidTr="002F2CE9">
        <w:trPr>
          <w:cantSplit/>
          <w:trHeight w:val="566"/>
        </w:trPr>
        <w:tc>
          <w:tcPr>
            <w:tcW w:w="9005" w:type="dxa"/>
            <w:tcBorders>
              <w:bottom w:val="single" w:sz="4" w:space="0" w:color="auto"/>
            </w:tcBorders>
          </w:tcPr>
          <w:p w14:paraId="07078E2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e.   What kind of technical assistance would most benefit the Monitored Entity at this time?</w:t>
            </w:r>
          </w:p>
        </w:tc>
      </w:tr>
      <w:tr w:rsidR="009B6131" w:rsidRPr="00274409" w14:paraId="0B521026" w14:textId="77777777" w:rsidTr="002F2CE9">
        <w:trPr>
          <w:cantSplit/>
        </w:trPr>
        <w:tc>
          <w:tcPr>
            <w:tcW w:w="9005" w:type="dxa"/>
            <w:tcBorders>
              <w:bottom w:val="nil"/>
            </w:tcBorders>
          </w:tcPr>
          <w:p w14:paraId="4F9E69E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743553A6" w14:textId="77777777" w:rsidTr="002F2CE9">
        <w:trPr>
          <w:cantSplit/>
        </w:trPr>
        <w:tc>
          <w:tcPr>
            <w:tcW w:w="9005" w:type="dxa"/>
            <w:tcBorders>
              <w:top w:val="nil"/>
            </w:tcBorders>
          </w:tcPr>
          <w:p w14:paraId="664248F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b/>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p w14:paraId="17F6DAD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p>
        </w:tc>
      </w:tr>
    </w:tbl>
    <w:p w14:paraId="3CD6EB56" w14:textId="77777777" w:rsidR="009B6131" w:rsidRPr="00274409" w:rsidRDefault="009B6131" w:rsidP="009B6131">
      <w:pPr>
        <w:widowControl w:val="0"/>
        <w:spacing w:after="0" w:line="240" w:lineRule="auto"/>
        <w:rPr>
          <w:rFonts w:ascii="Franklin Gothic Book" w:eastAsia="Times New Roman" w:hAnsi="Franklin Gothic Book" w:cs="Times New Roman"/>
        </w:rPr>
      </w:pPr>
    </w:p>
    <w:p w14:paraId="1C0F089A" w14:textId="77777777" w:rsidR="009B6131" w:rsidRPr="00274409" w:rsidRDefault="009B6131" w:rsidP="009B6131">
      <w:pPr>
        <w:widowControl w:val="0"/>
        <w:spacing w:after="0" w:line="240" w:lineRule="auto"/>
        <w:rPr>
          <w:rFonts w:ascii="Franklin Gothic Book" w:eastAsia="Calibri" w:hAnsi="Franklin Gothic Book" w:cs="Times New Roman"/>
        </w:rPr>
      </w:pPr>
      <w:r w:rsidRPr="00274409">
        <w:rPr>
          <w:rFonts w:ascii="Franklin Gothic Book" w:eastAsia="Calibri" w:hAnsi="Franklin Gothic Book" w:cs="Times New Roman"/>
          <w:u w:val="single"/>
        </w:rPr>
        <w:t>C.   REVIEW FOR COMPLIANCE WITH SECTION 582(a).</w:t>
      </w:r>
    </w:p>
    <w:p w14:paraId="07C9C4EE" w14:textId="77777777" w:rsidR="009B6131" w:rsidRPr="00274409" w:rsidRDefault="009B6131" w:rsidP="009B6131">
      <w:pPr>
        <w:widowControl w:val="0"/>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6F8A6DBB" w14:textId="77777777" w:rsidTr="002F2CE9">
        <w:trPr>
          <w:trHeight w:val="773"/>
        </w:trPr>
        <w:tc>
          <w:tcPr>
            <w:tcW w:w="7385" w:type="dxa"/>
            <w:tcBorders>
              <w:bottom w:val="single" w:sz="4" w:space="0" w:color="auto"/>
            </w:tcBorders>
          </w:tcPr>
          <w:p w14:paraId="62948ECA" w14:textId="77777777" w:rsidR="009B6131" w:rsidRPr="00274409" w:rsidRDefault="009B6131" w:rsidP="002F2CE9">
            <w:pPr>
              <w:widowControl w:val="0"/>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 xml:space="preserve">For the time period reviewed, did the Monitored Entity ensure that HUD flood disaster relief assistance was not provided to a </w:t>
            </w:r>
            <w:proofErr w:type="spellStart"/>
            <w:r w:rsidRPr="00274409">
              <w:rPr>
                <w:rFonts w:ascii="Franklin Gothic Book" w:eastAsia="Calibri" w:hAnsi="Franklin Gothic Book" w:cs="Times New Roman"/>
              </w:rPr>
              <w:t>SFHA</w:t>
            </w:r>
            <w:proofErr w:type="spellEnd"/>
            <w:r w:rsidRPr="00274409">
              <w:rPr>
                <w:rFonts w:ascii="Franklin Gothic Book" w:eastAsia="Calibri" w:hAnsi="Franklin Gothic Book" w:cs="Times New Roman"/>
              </w:rPr>
              <w:t xml:space="preserve"> building to make a payment (including any loan assistance payment) to a person for repair, replacement or restoration for flood damage to any personal, residential or commercial property if: </w:t>
            </w:r>
          </w:p>
          <w:p w14:paraId="7836BB4A" w14:textId="77777777" w:rsidR="009B6131" w:rsidRPr="00274409" w:rsidRDefault="009B6131" w:rsidP="002F2CE9">
            <w:pPr>
              <w:widowControl w:val="0"/>
              <w:spacing w:after="0" w:line="240" w:lineRule="auto"/>
              <w:ind w:left="365" w:hanging="13"/>
              <w:rPr>
                <w:rFonts w:ascii="Franklin Gothic Book" w:eastAsia="Calibri" w:hAnsi="Franklin Gothic Book" w:cs="Times New Roman"/>
              </w:rPr>
            </w:pPr>
            <w:r w:rsidRPr="00274409">
              <w:rPr>
                <w:rFonts w:ascii="Franklin Gothic Book" w:eastAsia="Calibri" w:hAnsi="Franklin Gothic Book" w:cs="Times New Roman"/>
              </w:rPr>
              <w:t xml:space="preserve">(1) the person has previously received Federal flood disaster assistance conditioned on obtaining and maintaining flood insurance; and </w:t>
            </w:r>
          </w:p>
          <w:p w14:paraId="66BBF2E7" w14:textId="77777777" w:rsidR="009B6131" w:rsidRPr="00274409" w:rsidRDefault="009B6131" w:rsidP="002F2CE9">
            <w:pPr>
              <w:widowControl w:val="0"/>
              <w:spacing w:after="0" w:line="240" w:lineRule="auto"/>
              <w:ind w:left="365" w:hanging="13"/>
              <w:rPr>
                <w:rFonts w:ascii="Franklin Gothic Book" w:eastAsia="Calibri" w:hAnsi="Franklin Gothic Book" w:cs="Times New Roman"/>
              </w:rPr>
            </w:pPr>
            <w:r w:rsidRPr="00274409">
              <w:rPr>
                <w:rFonts w:ascii="Franklin Gothic Book" w:eastAsia="Calibri" w:hAnsi="Franklin Gothic Book" w:cs="Times New Roman"/>
              </w:rPr>
              <w:t>(2) the person failed to maintain flood insurance?</w:t>
            </w:r>
          </w:p>
          <w:p w14:paraId="53626CD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[Section 582(a) and 24 CFR 58.6(b); report finding below in Section D.11.]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6737C5B1" w14:textId="77777777" w:rsidTr="002F2CE9">
              <w:trPr>
                <w:trHeight w:val="170"/>
              </w:trPr>
              <w:tc>
                <w:tcPr>
                  <w:tcW w:w="425" w:type="dxa"/>
                </w:tcPr>
                <w:p w14:paraId="01F68E0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6AB2C00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667D126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646F0FCA" w14:textId="77777777" w:rsidTr="002F2CE9">
              <w:trPr>
                <w:trHeight w:val="225"/>
              </w:trPr>
              <w:tc>
                <w:tcPr>
                  <w:tcW w:w="425" w:type="dxa"/>
                </w:tcPr>
                <w:p w14:paraId="61A8140E"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816477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59C1373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13BDB30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043912B1" w14:textId="77777777" w:rsidTr="002F2CE9">
        <w:trPr>
          <w:cantSplit/>
        </w:trPr>
        <w:tc>
          <w:tcPr>
            <w:tcW w:w="9010" w:type="dxa"/>
            <w:gridSpan w:val="2"/>
            <w:tcBorders>
              <w:bottom w:val="nil"/>
            </w:tcBorders>
          </w:tcPr>
          <w:p w14:paraId="2CA09CB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28A9D79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16C0F9B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298F76C6" w14:textId="77777777" w:rsidTr="002F2CE9">
        <w:trPr>
          <w:cantSplit/>
        </w:trPr>
        <w:tc>
          <w:tcPr>
            <w:tcW w:w="9010" w:type="dxa"/>
            <w:gridSpan w:val="2"/>
            <w:tcBorders>
              <w:top w:val="nil"/>
            </w:tcBorders>
          </w:tcPr>
          <w:p w14:paraId="1C8EB3A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FCC40A0" w14:textId="77777777" w:rsidR="009B6131" w:rsidRPr="00274409" w:rsidRDefault="009B6131" w:rsidP="009B6131">
      <w:pPr>
        <w:widowControl w:val="0"/>
        <w:spacing w:after="0" w:line="240" w:lineRule="auto"/>
        <w:rPr>
          <w:rFonts w:ascii="Franklin Gothic Book" w:eastAsia="Calibri" w:hAnsi="Franklin Gothic Book" w:cs="Times New Roman"/>
        </w:rPr>
      </w:pPr>
    </w:p>
    <w:p w14:paraId="59D82AE4" w14:textId="77777777" w:rsidR="009B6131" w:rsidRPr="00274409" w:rsidRDefault="009B6131" w:rsidP="009B6131">
      <w:pPr>
        <w:widowControl w:val="0"/>
        <w:spacing w:after="0" w:line="240" w:lineRule="auto"/>
        <w:ind w:left="360" w:hanging="360"/>
        <w:rPr>
          <w:rFonts w:ascii="Franklin Gothic Book" w:eastAsia="Calibri" w:hAnsi="Franklin Gothic Book" w:cs="Times New Roman"/>
        </w:rPr>
      </w:pPr>
      <w:r w:rsidRPr="00274409">
        <w:rPr>
          <w:rFonts w:ascii="Franklin Gothic Book" w:eastAsia="Calibri" w:hAnsi="Franklin Gothic Book" w:cs="Times New Roman"/>
        </w:rPr>
        <w:t>8.   If the answer to question 7 above is “no,” summarize the Reviewer’s documentation for Question 7:</w:t>
      </w:r>
    </w:p>
    <w:tbl>
      <w:tblPr>
        <w:tblW w:w="90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5"/>
      </w:tblGrid>
      <w:tr w:rsidR="009B6131" w:rsidRPr="00274409" w14:paraId="66EEC0F9" w14:textId="77777777" w:rsidTr="002F2CE9">
        <w:trPr>
          <w:cantSplit/>
          <w:trHeight w:val="773"/>
        </w:trPr>
        <w:tc>
          <w:tcPr>
            <w:tcW w:w="9005" w:type="dxa"/>
            <w:tcBorders>
              <w:bottom w:val="single" w:sz="4" w:space="0" w:color="auto"/>
            </w:tcBorders>
          </w:tcPr>
          <w:p w14:paraId="54F254E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274409">
              <w:rPr>
                <w:rFonts w:ascii="Franklin Gothic Book" w:eastAsia="Times New Roman" w:hAnsi="Franklin Gothic Book" w:cs="Times New Roman"/>
              </w:rPr>
              <w:lastRenderedPageBreak/>
              <w:t xml:space="preserve">a.   Attach a separate page that lists and describes each </w:t>
            </w:r>
            <w:proofErr w:type="spellStart"/>
            <w:r w:rsidRPr="00274409">
              <w:rPr>
                <w:rFonts w:ascii="Franklin Gothic Book" w:eastAsia="Times New Roman" w:hAnsi="Franklin Gothic Book" w:cs="Times New Roman"/>
              </w:rPr>
              <w:t>SFHA</w:t>
            </w:r>
            <w:proofErr w:type="spellEnd"/>
            <w:r w:rsidRPr="00274409">
              <w:rPr>
                <w:rFonts w:ascii="Franklin Gothic Book" w:eastAsia="Times New Roman" w:hAnsi="Franklin Gothic Book" w:cs="Times New Roman"/>
              </w:rPr>
              <w:t xml:space="preserve"> building and/or personal property for which a payment from HUD flood disaster relief assistance was made to a person for repair, replacement, or restoration of flood damage where the person previously received Federal flood disaster assistance requiring flood insurance and the person failed to maintain flood insurance.  The attachment is to provide the following information: </w:t>
            </w:r>
          </w:p>
          <w:p w14:paraId="6FB00738" w14:textId="77777777" w:rsidR="009B6131" w:rsidRPr="00274409" w:rsidRDefault="009B6131"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 xml:space="preserve">(1) Address of the </w:t>
            </w:r>
            <w:proofErr w:type="spellStart"/>
            <w:r w:rsidRPr="00274409">
              <w:rPr>
                <w:rFonts w:ascii="Franklin Gothic Book" w:eastAsia="Times New Roman" w:hAnsi="Franklin Gothic Book" w:cs="Times New Roman"/>
              </w:rPr>
              <w:t>SFHA</w:t>
            </w:r>
            <w:proofErr w:type="spellEnd"/>
            <w:r w:rsidRPr="00274409">
              <w:rPr>
                <w:rFonts w:ascii="Franklin Gothic Book" w:eastAsia="Times New Roman" w:hAnsi="Franklin Gothic Book" w:cs="Times New Roman"/>
              </w:rPr>
              <w:t xml:space="preserve"> building and/or personal property; </w:t>
            </w:r>
          </w:p>
          <w:p w14:paraId="4F11DF5C" w14:textId="77777777" w:rsidR="009B6131" w:rsidRPr="00274409" w:rsidRDefault="009B6131"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 xml:space="preserve">(2) Type of building use, if applicable (i.e., </w:t>
            </w:r>
            <w:proofErr w:type="spellStart"/>
            <w:r w:rsidRPr="00274409">
              <w:rPr>
                <w:rFonts w:ascii="Franklin Gothic Book" w:eastAsia="Times New Roman" w:hAnsi="Franklin Gothic Book" w:cs="Times New Roman"/>
              </w:rPr>
              <w:t>SFH</w:t>
            </w:r>
            <w:proofErr w:type="spellEnd"/>
            <w:r w:rsidRPr="00274409">
              <w:rPr>
                <w:rFonts w:ascii="Franklin Gothic Book" w:eastAsia="Times New Roman" w:hAnsi="Franklin Gothic Book" w:cs="Times New Roman"/>
              </w:rPr>
              <w:t xml:space="preserve">, </w:t>
            </w:r>
            <w:proofErr w:type="spellStart"/>
            <w:r w:rsidRPr="00274409">
              <w:rPr>
                <w:rFonts w:ascii="Franklin Gothic Book" w:eastAsia="Times New Roman" w:hAnsi="Franklin Gothic Book" w:cs="Times New Roman"/>
              </w:rPr>
              <w:t>MFH</w:t>
            </w:r>
            <w:proofErr w:type="spellEnd"/>
            <w:r w:rsidRPr="00274409">
              <w:rPr>
                <w:rFonts w:ascii="Franklin Gothic Book" w:eastAsia="Times New Roman" w:hAnsi="Franklin Gothic Book" w:cs="Times New Roman"/>
              </w:rPr>
              <w:t>, Commercial, Industrial, Public);</w:t>
            </w:r>
          </w:p>
          <w:p w14:paraId="7BB2BB8A" w14:textId="77777777" w:rsidR="009B6131" w:rsidRPr="00274409" w:rsidRDefault="009B6131"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725" w:hanging="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(3) Type of HUD assisted activity (i.e., new construction, rehabilitation, acquisition of an existing building or mobile-home, purchase of insurable personal property, other- explain); </w:t>
            </w:r>
          </w:p>
          <w:p w14:paraId="12D18549" w14:textId="77777777" w:rsidR="009B6131" w:rsidRPr="00274409" w:rsidRDefault="009B6131"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 xml:space="preserve">(4) Amount, date, and type of HUD funds provided to the property owner; </w:t>
            </w:r>
          </w:p>
          <w:p w14:paraId="0AF30795" w14:textId="77777777" w:rsidR="009B6131" w:rsidRPr="00274409" w:rsidRDefault="009B6131"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 xml:space="preserve">(5) The Monitored Entity’s explanation of its noncompliance; and </w:t>
            </w:r>
          </w:p>
          <w:p w14:paraId="28768C3D" w14:textId="77777777" w:rsidR="009B6131" w:rsidRPr="00274409" w:rsidRDefault="009B6131"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725" w:hanging="360"/>
              <w:rPr>
                <w:rFonts w:ascii="Franklin Gothic Book" w:eastAsia="Times New Roman" w:hAnsi="Franklin Gothic Book" w:cs="Times New Roman"/>
              </w:rPr>
            </w:pPr>
            <w:r w:rsidRPr="00274409">
              <w:rPr>
                <w:rFonts w:ascii="Franklin Gothic Book" w:eastAsia="Times New Roman" w:hAnsi="Franklin Gothic Book" w:cs="Times New Roman"/>
              </w:rPr>
              <w:t xml:space="preserve">(6) The Monitored Entity’s explanation of its record keeping procedures that resulted in the noncompliance. </w:t>
            </w:r>
          </w:p>
        </w:tc>
      </w:tr>
      <w:tr w:rsidR="009B6131" w:rsidRPr="00274409" w14:paraId="44718F64" w14:textId="77777777" w:rsidTr="002F2CE9">
        <w:trPr>
          <w:cantSplit/>
        </w:trPr>
        <w:tc>
          <w:tcPr>
            <w:tcW w:w="9005" w:type="dxa"/>
            <w:tcBorders>
              <w:bottom w:val="nil"/>
            </w:tcBorders>
          </w:tcPr>
          <w:p w14:paraId="706DEED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5D342B53" w14:textId="77777777" w:rsidTr="002F2CE9">
        <w:trPr>
          <w:cantSplit/>
        </w:trPr>
        <w:tc>
          <w:tcPr>
            <w:tcW w:w="9005" w:type="dxa"/>
            <w:tcBorders>
              <w:top w:val="nil"/>
            </w:tcBorders>
          </w:tcPr>
          <w:p w14:paraId="5396D9F3"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tc>
      </w:tr>
      <w:tr w:rsidR="009B6131" w:rsidRPr="00274409" w14:paraId="7A7FEEDB" w14:textId="77777777" w:rsidTr="002F2CE9">
        <w:trPr>
          <w:cantSplit/>
          <w:trHeight w:val="566"/>
        </w:trPr>
        <w:tc>
          <w:tcPr>
            <w:tcW w:w="9005" w:type="dxa"/>
            <w:tcBorders>
              <w:bottom w:val="single" w:sz="4" w:space="0" w:color="auto"/>
            </w:tcBorders>
          </w:tcPr>
          <w:p w14:paraId="356EE62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274409">
              <w:rPr>
                <w:rFonts w:ascii="Franklin Gothic Book" w:eastAsia="Times New Roman" w:hAnsi="Franklin Gothic Book" w:cs="Times New Roman"/>
              </w:rPr>
              <w:t>b.  What steps (if any) is the Monitored Entity taking to prevent any further occurrence of violations of Section 582(a)?</w:t>
            </w:r>
          </w:p>
        </w:tc>
      </w:tr>
      <w:tr w:rsidR="009B6131" w:rsidRPr="00274409" w14:paraId="7B6450ED" w14:textId="77777777" w:rsidTr="002F2CE9">
        <w:trPr>
          <w:cantSplit/>
        </w:trPr>
        <w:tc>
          <w:tcPr>
            <w:tcW w:w="9005" w:type="dxa"/>
            <w:tcBorders>
              <w:bottom w:val="nil"/>
            </w:tcBorders>
          </w:tcPr>
          <w:p w14:paraId="18FB4A7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51E0ABC0" w14:textId="77777777" w:rsidTr="002F2CE9">
        <w:trPr>
          <w:cantSplit/>
        </w:trPr>
        <w:tc>
          <w:tcPr>
            <w:tcW w:w="9005" w:type="dxa"/>
            <w:tcBorders>
              <w:top w:val="nil"/>
            </w:tcBorders>
          </w:tcPr>
          <w:p w14:paraId="52819FE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tc>
      </w:tr>
      <w:tr w:rsidR="009B6131" w:rsidRPr="00274409" w14:paraId="61C9AC50" w14:textId="77777777" w:rsidTr="002F2CE9">
        <w:trPr>
          <w:cantSplit/>
          <w:trHeight w:val="602"/>
        </w:trPr>
        <w:tc>
          <w:tcPr>
            <w:tcW w:w="9005" w:type="dxa"/>
            <w:tcBorders>
              <w:bottom w:val="single" w:sz="4" w:space="0" w:color="auto"/>
            </w:tcBorders>
          </w:tcPr>
          <w:p w14:paraId="3329B32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0"/>
              <w:rPr>
                <w:rFonts w:ascii="Franklin Gothic Book" w:eastAsia="Times New Roman" w:hAnsi="Franklin Gothic Book" w:cs="Times New Roman"/>
              </w:rPr>
            </w:pPr>
            <w:r w:rsidRPr="00274409">
              <w:rPr>
                <w:rFonts w:ascii="Franklin Gothic Book" w:eastAsia="Times New Roman" w:hAnsi="Franklin Gothic Book" w:cs="Times New Roman"/>
              </w:rPr>
              <w:t>c.  What kind of technical assistance would most benefit the Monitored Entity at this time?</w:t>
            </w:r>
          </w:p>
        </w:tc>
      </w:tr>
      <w:tr w:rsidR="009B6131" w:rsidRPr="00274409" w14:paraId="24BCFD87" w14:textId="77777777" w:rsidTr="002F2CE9">
        <w:trPr>
          <w:cantSplit/>
        </w:trPr>
        <w:tc>
          <w:tcPr>
            <w:tcW w:w="9005" w:type="dxa"/>
            <w:tcBorders>
              <w:bottom w:val="nil"/>
            </w:tcBorders>
          </w:tcPr>
          <w:p w14:paraId="10E4632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9B6131" w:rsidRPr="00274409" w14:paraId="5ECD7D5C" w14:textId="77777777" w:rsidTr="002F2CE9">
        <w:trPr>
          <w:cantSplit/>
        </w:trPr>
        <w:tc>
          <w:tcPr>
            <w:tcW w:w="9005" w:type="dxa"/>
            <w:tcBorders>
              <w:top w:val="nil"/>
            </w:tcBorders>
          </w:tcPr>
          <w:p w14:paraId="0156F18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fldChar w:fldCharType="begin">
                <w:ffData>
                  <w:name w:val="Text1"/>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p w14:paraId="7F7C4E1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C4F1B1A" w14:textId="77777777" w:rsidR="009B6131" w:rsidRPr="00274409" w:rsidRDefault="009B6131" w:rsidP="009B6131">
      <w:pPr>
        <w:widowControl w:val="0"/>
        <w:spacing w:after="0" w:line="240" w:lineRule="auto"/>
        <w:ind w:left="360" w:hanging="360"/>
        <w:rPr>
          <w:rFonts w:ascii="Franklin Gothic Book" w:eastAsia="Calibri" w:hAnsi="Franklin Gothic Book" w:cs="Times New Roman"/>
        </w:rPr>
      </w:pPr>
    </w:p>
    <w:p w14:paraId="51CF5E68" w14:textId="77777777" w:rsidR="009B6131" w:rsidRPr="00274409" w:rsidRDefault="009B6131" w:rsidP="009B6131">
      <w:pPr>
        <w:widowControl w:val="0"/>
        <w:spacing w:after="0" w:line="240" w:lineRule="auto"/>
        <w:ind w:left="360" w:hanging="360"/>
        <w:rPr>
          <w:rFonts w:ascii="Franklin Gothic Book" w:eastAsia="Calibri" w:hAnsi="Franklin Gothic Book" w:cs="Times New Roman"/>
        </w:rPr>
      </w:pPr>
      <w:r w:rsidRPr="00274409">
        <w:rPr>
          <w:rFonts w:ascii="Franklin Gothic Book" w:eastAsia="Calibri" w:hAnsi="Franklin Gothic Book" w:cs="Times New Roman"/>
          <w:u w:val="single"/>
        </w:rPr>
        <w:t>D.  CONCLUSION.</w:t>
      </w:r>
      <w:r w:rsidRPr="00274409">
        <w:rPr>
          <w:rFonts w:ascii="Franklin Gothic Book" w:eastAsia="Calibri" w:hAnsi="Franklin Gothic Book" w:cs="Times New Roman"/>
        </w:rPr>
        <w:t xml:space="preserve">  </w:t>
      </w:r>
      <w:r w:rsidRPr="00274409">
        <w:rPr>
          <w:rFonts w:ascii="Franklin Gothic Book" w:eastAsia="Calibri" w:hAnsi="Franklin Gothic Book" w:cs="Times New Roman"/>
        </w:rPr>
        <w:br/>
        <w:t xml:space="preserve">For resolving findings of noncompliance, see section 27-9.  Obtain a listing of assisted </w:t>
      </w:r>
      <w:proofErr w:type="spellStart"/>
      <w:r w:rsidRPr="00274409">
        <w:rPr>
          <w:rFonts w:ascii="Franklin Gothic Book" w:eastAsia="Calibri" w:hAnsi="Franklin Gothic Book" w:cs="Times New Roman"/>
        </w:rPr>
        <w:t>SFHA</w:t>
      </w:r>
      <w:proofErr w:type="spellEnd"/>
      <w:r w:rsidRPr="00274409">
        <w:rPr>
          <w:rFonts w:ascii="Franklin Gothic Book" w:eastAsia="Calibri" w:hAnsi="Franklin Gothic Book" w:cs="Times New Roman"/>
        </w:rPr>
        <w:t xml:space="preserve"> buildings and/or personal property in noncompliance with Sections 102(a), 202(a), or 582(a).  </w:t>
      </w:r>
    </w:p>
    <w:p w14:paraId="1B658AD5" w14:textId="77777777" w:rsidR="009B6131" w:rsidRPr="00274409" w:rsidRDefault="009B6131" w:rsidP="009B6131">
      <w:pPr>
        <w:widowControl w:val="0"/>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4DFE79D0" w14:textId="77777777" w:rsidTr="002F2CE9">
        <w:trPr>
          <w:trHeight w:val="773"/>
        </w:trPr>
        <w:tc>
          <w:tcPr>
            <w:tcW w:w="7385" w:type="dxa"/>
            <w:tcBorders>
              <w:bottom w:val="single" w:sz="4" w:space="0" w:color="auto"/>
            </w:tcBorders>
          </w:tcPr>
          <w:p w14:paraId="218BD90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Based on the results of the review in Section A above, is the Monitored Entity in compliance with Section 102(a) of the Flood Disaster Protection Act?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2BD49AAE" w14:textId="77777777" w:rsidTr="002F2CE9">
              <w:trPr>
                <w:trHeight w:val="170"/>
              </w:trPr>
              <w:tc>
                <w:tcPr>
                  <w:tcW w:w="425" w:type="dxa"/>
                </w:tcPr>
                <w:p w14:paraId="0D12D97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72D428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0E5D496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4000C6DB" w14:textId="77777777" w:rsidTr="002F2CE9">
              <w:trPr>
                <w:trHeight w:val="225"/>
              </w:trPr>
              <w:tc>
                <w:tcPr>
                  <w:tcW w:w="425" w:type="dxa"/>
                </w:tcPr>
                <w:p w14:paraId="163EBE8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0203F8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7031C28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8D9938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4170F631" w14:textId="77777777" w:rsidTr="002F2CE9">
        <w:trPr>
          <w:cantSplit/>
        </w:trPr>
        <w:tc>
          <w:tcPr>
            <w:tcW w:w="9010" w:type="dxa"/>
            <w:gridSpan w:val="2"/>
            <w:tcBorders>
              <w:bottom w:val="nil"/>
            </w:tcBorders>
          </w:tcPr>
          <w:p w14:paraId="3694087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68167AC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3F615729" w14:textId="77777777" w:rsidTr="002F2CE9">
        <w:trPr>
          <w:cantSplit/>
        </w:trPr>
        <w:tc>
          <w:tcPr>
            <w:tcW w:w="9010" w:type="dxa"/>
            <w:gridSpan w:val="2"/>
            <w:tcBorders>
              <w:top w:val="nil"/>
            </w:tcBorders>
          </w:tcPr>
          <w:p w14:paraId="25A17DB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4598CC6" w14:textId="77777777" w:rsidR="009B6131" w:rsidRPr="00274409" w:rsidRDefault="009B6131" w:rsidP="009B6131">
      <w:pPr>
        <w:widowControl w:val="0"/>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79CAC5BA" w14:textId="77777777" w:rsidTr="002F2CE9">
        <w:trPr>
          <w:trHeight w:val="773"/>
        </w:trPr>
        <w:tc>
          <w:tcPr>
            <w:tcW w:w="7385" w:type="dxa"/>
            <w:tcBorders>
              <w:bottom w:val="single" w:sz="4" w:space="0" w:color="auto"/>
            </w:tcBorders>
          </w:tcPr>
          <w:p w14:paraId="4A7A495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Based on the results of the review in Section B above, is the Monitored Entity in compliance with Section 202(a) of the Flood Disaster Protection Act?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4DE2213D" w14:textId="77777777" w:rsidTr="002F2CE9">
              <w:trPr>
                <w:trHeight w:val="170"/>
              </w:trPr>
              <w:tc>
                <w:tcPr>
                  <w:tcW w:w="425" w:type="dxa"/>
                </w:tcPr>
                <w:p w14:paraId="505C7E6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0769E93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0523EA5A"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59B3B72C" w14:textId="77777777" w:rsidTr="002F2CE9">
              <w:trPr>
                <w:trHeight w:val="225"/>
              </w:trPr>
              <w:tc>
                <w:tcPr>
                  <w:tcW w:w="425" w:type="dxa"/>
                </w:tcPr>
                <w:p w14:paraId="7721F0E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6C22F22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3AFC8B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5E86F0A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33AF73DB" w14:textId="77777777" w:rsidTr="002F2CE9">
        <w:trPr>
          <w:cantSplit/>
        </w:trPr>
        <w:tc>
          <w:tcPr>
            <w:tcW w:w="9010" w:type="dxa"/>
            <w:gridSpan w:val="2"/>
            <w:tcBorders>
              <w:bottom w:val="nil"/>
            </w:tcBorders>
          </w:tcPr>
          <w:p w14:paraId="73105DF6"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55F1AE1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28734A9F" w14:textId="77777777" w:rsidTr="002F2CE9">
        <w:trPr>
          <w:cantSplit/>
        </w:trPr>
        <w:tc>
          <w:tcPr>
            <w:tcW w:w="9010" w:type="dxa"/>
            <w:gridSpan w:val="2"/>
            <w:tcBorders>
              <w:top w:val="nil"/>
            </w:tcBorders>
          </w:tcPr>
          <w:p w14:paraId="6CFC5C7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A027B11" w14:textId="77777777" w:rsidR="009B6131" w:rsidRPr="00274409" w:rsidRDefault="009B6131" w:rsidP="009B6131">
      <w:pPr>
        <w:widowControl w:val="0"/>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37FD3FC9" w14:textId="77777777" w:rsidTr="002F2CE9">
        <w:trPr>
          <w:trHeight w:val="773"/>
        </w:trPr>
        <w:tc>
          <w:tcPr>
            <w:tcW w:w="7385" w:type="dxa"/>
            <w:tcBorders>
              <w:bottom w:val="single" w:sz="4" w:space="0" w:color="auto"/>
            </w:tcBorders>
          </w:tcPr>
          <w:p w14:paraId="7C383C0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Based on the results of the review in Section C above, is the Monitored entity in compliance with Section 582(a) of the National Flood Insurance Reform Act of 1994?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08AECC41" w14:textId="77777777" w:rsidTr="002F2CE9">
              <w:trPr>
                <w:trHeight w:val="170"/>
              </w:trPr>
              <w:tc>
                <w:tcPr>
                  <w:tcW w:w="425" w:type="dxa"/>
                </w:tcPr>
                <w:p w14:paraId="1464A8C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74AA821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4C4EDE31"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46D57780" w14:textId="77777777" w:rsidTr="002F2CE9">
              <w:trPr>
                <w:trHeight w:val="225"/>
              </w:trPr>
              <w:tc>
                <w:tcPr>
                  <w:tcW w:w="425" w:type="dxa"/>
                </w:tcPr>
                <w:p w14:paraId="34DE93E9"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9DD1142"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0EBF2F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6564E0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7411977D" w14:textId="77777777" w:rsidTr="002F2CE9">
        <w:trPr>
          <w:cantSplit/>
        </w:trPr>
        <w:tc>
          <w:tcPr>
            <w:tcW w:w="9010" w:type="dxa"/>
            <w:gridSpan w:val="2"/>
            <w:tcBorders>
              <w:bottom w:val="nil"/>
            </w:tcBorders>
          </w:tcPr>
          <w:p w14:paraId="0984CD8D"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46CE514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71C0A1E7" w14:textId="77777777" w:rsidTr="002F2CE9">
        <w:trPr>
          <w:cantSplit/>
        </w:trPr>
        <w:tc>
          <w:tcPr>
            <w:tcW w:w="9010" w:type="dxa"/>
            <w:gridSpan w:val="2"/>
            <w:tcBorders>
              <w:top w:val="nil"/>
            </w:tcBorders>
          </w:tcPr>
          <w:p w14:paraId="61ED902B"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610046C" w14:textId="77777777" w:rsidR="009B6131" w:rsidRPr="00274409" w:rsidRDefault="009B6131" w:rsidP="009B6131">
      <w:pPr>
        <w:widowControl w:val="0"/>
        <w:spacing w:after="0" w:line="240" w:lineRule="auto"/>
        <w:rPr>
          <w:rFonts w:ascii="Franklin Gothic Book" w:eastAsia="Calibri" w:hAnsi="Franklin Gothic Book" w:cs="Times New Roman"/>
        </w:rPr>
      </w:pPr>
      <w:r w:rsidRPr="00274409">
        <w:rPr>
          <w:rFonts w:ascii="Franklin Gothic Book" w:eastAsia="Calibri"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B6131" w:rsidRPr="00274409" w14:paraId="6DB657C9" w14:textId="77777777" w:rsidTr="002F2CE9">
        <w:trPr>
          <w:trHeight w:val="773"/>
        </w:trPr>
        <w:tc>
          <w:tcPr>
            <w:tcW w:w="7385" w:type="dxa"/>
            <w:tcBorders>
              <w:bottom w:val="single" w:sz="4" w:space="0" w:color="auto"/>
            </w:tcBorders>
          </w:tcPr>
          <w:p w14:paraId="2F864D1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lastRenderedPageBreak/>
              <w:t xml:space="preserve">Is the Monitored Entity in compliance with monitoring flood insurance coverage for affected property owners beyond the closeout agreement and in compliance with Section 102(a) of the Flood Disaster Protection Act?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B6131" w:rsidRPr="00274409" w14:paraId="6B38A40D" w14:textId="77777777" w:rsidTr="002F2CE9">
              <w:trPr>
                <w:trHeight w:val="170"/>
              </w:trPr>
              <w:tc>
                <w:tcPr>
                  <w:tcW w:w="425" w:type="dxa"/>
                </w:tcPr>
                <w:p w14:paraId="4E49665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70E80DC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1650334"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sidR="002F6E63">
                    <w:rPr>
                      <w:rFonts w:ascii="Franklin Gothic Book" w:eastAsia="Times New Roman" w:hAnsi="Franklin Gothic Book" w:cs="Times New Roman"/>
                    </w:rPr>
                  </w:r>
                  <w:r w:rsidR="002F6E63">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9B6131" w:rsidRPr="00274409" w14:paraId="0813AA6C" w14:textId="77777777" w:rsidTr="002F2CE9">
              <w:trPr>
                <w:trHeight w:val="225"/>
              </w:trPr>
              <w:tc>
                <w:tcPr>
                  <w:tcW w:w="425" w:type="dxa"/>
                </w:tcPr>
                <w:p w14:paraId="76FA6F78"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0934C67"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2DE6BDFF"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57D947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9B6131" w:rsidRPr="00274409" w14:paraId="370CF2B7" w14:textId="77777777" w:rsidTr="002F2CE9">
        <w:trPr>
          <w:cantSplit/>
        </w:trPr>
        <w:tc>
          <w:tcPr>
            <w:tcW w:w="9010" w:type="dxa"/>
            <w:gridSpan w:val="2"/>
            <w:tcBorders>
              <w:bottom w:val="nil"/>
            </w:tcBorders>
          </w:tcPr>
          <w:p w14:paraId="0752B07C"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0A493F45"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r w:rsidR="009B6131" w:rsidRPr="00274409" w14:paraId="450A3877" w14:textId="77777777" w:rsidTr="002F2CE9">
        <w:trPr>
          <w:cantSplit/>
        </w:trPr>
        <w:tc>
          <w:tcPr>
            <w:tcW w:w="9010" w:type="dxa"/>
            <w:gridSpan w:val="2"/>
            <w:tcBorders>
              <w:top w:val="nil"/>
            </w:tcBorders>
          </w:tcPr>
          <w:p w14:paraId="06C81640" w14:textId="77777777" w:rsidR="009B6131" w:rsidRPr="00274409" w:rsidRDefault="009B6131"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425154F" w14:textId="77777777" w:rsidR="009B6131" w:rsidRDefault="009B6131" w:rsidP="009B6131"/>
    <w:p w14:paraId="688E40D9" w14:textId="77777777" w:rsidR="00A21280" w:rsidRDefault="00A21280"/>
    <w:sectPr w:rsidR="00A21280" w:rsidSect="000906DD">
      <w:pgSz w:w="12240" w:h="15840" w:code="1"/>
      <w:pgMar w:top="144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E51C" w14:textId="77777777" w:rsidR="007364BC" w:rsidRDefault="007364BC" w:rsidP="009B6131">
      <w:pPr>
        <w:spacing w:after="0" w:line="240" w:lineRule="auto"/>
      </w:pPr>
      <w:r>
        <w:separator/>
      </w:r>
    </w:p>
  </w:endnote>
  <w:endnote w:type="continuationSeparator" w:id="0">
    <w:p w14:paraId="392F041F" w14:textId="77777777" w:rsidR="007364BC" w:rsidRDefault="007364BC" w:rsidP="009B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1CBFE" w14:textId="77777777" w:rsidR="007364BC" w:rsidRDefault="007364BC" w:rsidP="009B6131">
      <w:pPr>
        <w:spacing w:after="0" w:line="240" w:lineRule="auto"/>
      </w:pPr>
      <w:r>
        <w:separator/>
      </w:r>
    </w:p>
  </w:footnote>
  <w:footnote w:type="continuationSeparator" w:id="0">
    <w:p w14:paraId="5FC999AA" w14:textId="77777777" w:rsidR="007364BC" w:rsidRDefault="007364BC" w:rsidP="009B6131">
      <w:pPr>
        <w:spacing w:after="0" w:line="240" w:lineRule="auto"/>
      </w:pPr>
      <w:r>
        <w:continuationSeparator/>
      </w:r>
    </w:p>
  </w:footnote>
  <w:footnote w:id="1">
    <w:p w14:paraId="4913A4AF" w14:textId="77777777" w:rsidR="009B6131" w:rsidRDefault="009B6131" w:rsidP="009B6131">
      <w:pPr>
        <w:pStyle w:val="FootnoteText"/>
      </w:pPr>
      <w:r>
        <w:rPr>
          <w:rStyle w:val="FootnoteReference"/>
        </w:rPr>
        <w:t>*</w:t>
      </w:r>
      <w:r>
        <w:t xml:space="preserve"> </w:t>
      </w:r>
      <w:r w:rsidRPr="00AA06B1">
        <w:rPr>
          <w:sz w:val="16"/>
          <w:szCs w:val="16"/>
        </w:rPr>
        <w:t>Asking the Monitored Entity to complete all, or part, of this Form is a violation of OMB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0BF"/>
    <w:multiLevelType w:val="hybridMultilevel"/>
    <w:tmpl w:val="5BC60F78"/>
    <w:lvl w:ilvl="0" w:tplc="F6A49D0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C16D3"/>
    <w:multiLevelType w:val="hybridMultilevel"/>
    <w:tmpl w:val="C2188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03A84"/>
    <w:multiLevelType w:val="hybridMultilevel"/>
    <w:tmpl w:val="AEA68CC6"/>
    <w:lvl w:ilvl="0" w:tplc="7324CCFE">
      <w:start w:val="1"/>
      <w:numFmt w:val="lowerLetter"/>
      <w:lvlText w:val="(%1)"/>
      <w:lvlJc w:val="left"/>
      <w:pPr>
        <w:tabs>
          <w:tab w:val="num" w:pos="1085"/>
        </w:tabs>
        <w:ind w:left="864" w:hanging="139"/>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3" w15:restartNumberingAfterBreak="0">
    <w:nsid w:val="5B3B4014"/>
    <w:multiLevelType w:val="multilevel"/>
    <w:tmpl w:val="45A4171A"/>
    <w:lvl w:ilvl="0">
      <w:start w:val="1"/>
      <w:numFmt w:val="none"/>
      <w:pStyle w:val="Level1"/>
      <w:lvlText w:val="1"/>
      <w:lvlJc w:val="left"/>
      <w:pPr>
        <w:tabs>
          <w:tab w:val="num" w:pos="450"/>
        </w:tabs>
        <w:ind w:left="9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4" w15:restartNumberingAfterBreak="0">
    <w:nsid w:val="63DB07E9"/>
    <w:multiLevelType w:val="hybridMultilevel"/>
    <w:tmpl w:val="FC001A2A"/>
    <w:lvl w:ilvl="0" w:tplc="02F4A4AC">
      <w:start w:val="1"/>
      <w:numFmt w:val="bullet"/>
      <w:pStyle w:val="ListBullet2"/>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2D0FBC"/>
    <w:multiLevelType w:val="hybridMultilevel"/>
    <w:tmpl w:val="C9A0B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8F1DF4"/>
    <w:multiLevelType w:val="hybridMultilevel"/>
    <w:tmpl w:val="770EE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830CA"/>
    <w:multiLevelType w:val="hybridMultilevel"/>
    <w:tmpl w:val="D2C6B5CE"/>
    <w:lvl w:ilvl="0" w:tplc="04090019">
      <w:start w:val="1"/>
      <w:numFmt w:val="lowerLetter"/>
      <w:lvlText w:val="%1."/>
      <w:lvlJc w:val="left"/>
      <w:pPr>
        <w:ind w:left="990"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1529"/>
    <w:rsid w:val="000334C6"/>
    <w:rsid w:val="000906DD"/>
    <w:rsid w:val="001C3681"/>
    <w:rsid w:val="002F6E63"/>
    <w:rsid w:val="003B4866"/>
    <w:rsid w:val="00504758"/>
    <w:rsid w:val="005A1529"/>
    <w:rsid w:val="00642C7F"/>
    <w:rsid w:val="007364BC"/>
    <w:rsid w:val="0081172C"/>
    <w:rsid w:val="00812752"/>
    <w:rsid w:val="00877F7E"/>
    <w:rsid w:val="009B6131"/>
    <w:rsid w:val="00A21280"/>
    <w:rsid w:val="00C374C1"/>
    <w:rsid w:val="00D35C63"/>
    <w:rsid w:val="00ED51DB"/>
    <w:rsid w:val="00EF1617"/>
    <w:rsid w:val="00F408D5"/>
    <w:rsid w:val="00F4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C1CC"/>
  <w15:chartTrackingRefBased/>
  <w15:docId w15:val="{788D2AC3-0507-4B13-BE64-9803FCBF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131"/>
    <w:rPr>
      <w:rFonts w:ascii="Century Gothic" w:hAnsi="Century Gothic"/>
    </w:rPr>
  </w:style>
  <w:style w:type="paragraph" w:styleId="Heading1">
    <w:name w:val="heading 1"/>
    <w:basedOn w:val="Normal"/>
    <w:next w:val="Normal"/>
    <w:link w:val="Heading1Char"/>
    <w:qFormat/>
    <w:rsid w:val="009B6131"/>
    <w:pPr>
      <w:keepNext/>
      <w:keepLines/>
      <w:pBdr>
        <w:bottom w:val="single" w:sz="12" w:space="1" w:color="365F91" w:themeColor="accent1" w:themeShade="BF"/>
      </w:pBdr>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nhideWhenUsed/>
    <w:qFormat/>
    <w:rsid w:val="009B6131"/>
    <w:pPr>
      <w:keepNext/>
      <w:keepLines/>
      <w:pBdr>
        <w:bottom w:val="single" w:sz="8" w:space="1" w:color="365F91" w:themeColor="accent1" w:themeShade="BF"/>
      </w:pBd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nhideWhenUsed/>
    <w:qFormat/>
    <w:rsid w:val="009B61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B613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B613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B613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B6131"/>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B6131"/>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B613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131"/>
    <w:rPr>
      <w:rFonts w:ascii="Century Gothic" w:eastAsiaTheme="majorEastAsia" w:hAnsi="Century Gothic" w:cstheme="majorBidi"/>
      <w:b/>
      <w:bCs/>
      <w:color w:val="365F91" w:themeColor="accent1" w:themeShade="BF"/>
      <w:sz w:val="36"/>
      <w:szCs w:val="28"/>
    </w:rPr>
  </w:style>
  <w:style w:type="character" w:customStyle="1" w:styleId="Heading2Char">
    <w:name w:val="Heading 2 Char"/>
    <w:basedOn w:val="DefaultParagraphFont"/>
    <w:link w:val="Heading2"/>
    <w:rsid w:val="009B6131"/>
    <w:rPr>
      <w:rFonts w:ascii="Century Gothic" w:eastAsiaTheme="majorEastAsia" w:hAnsi="Century Gothic" w:cstheme="majorBidi"/>
      <w:b/>
      <w:bCs/>
      <w:color w:val="4F81BD" w:themeColor="accent1"/>
      <w:sz w:val="24"/>
      <w:szCs w:val="26"/>
    </w:rPr>
  </w:style>
  <w:style w:type="character" w:customStyle="1" w:styleId="Heading3Char">
    <w:name w:val="Heading 3 Char"/>
    <w:basedOn w:val="DefaultParagraphFont"/>
    <w:link w:val="Heading3"/>
    <w:rsid w:val="009B61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B613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B613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B6131"/>
    <w:rPr>
      <w:rFonts w:ascii="Times New Roman" w:eastAsia="Times New Roman" w:hAnsi="Times New Roman" w:cs="Times New Roman"/>
      <w:b/>
      <w:bCs/>
    </w:rPr>
  </w:style>
  <w:style w:type="character" w:customStyle="1" w:styleId="Heading7Char">
    <w:name w:val="Heading 7 Char"/>
    <w:basedOn w:val="DefaultParagraphFont"/>
    <w:link w:val="Heading7"/>
    <w:rsid w:val="009B613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B613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B6131"/>
    <w:rPr>
      <w:rFonts w:ascii="Arial" w:eastAsia="Times New Roman" w:hAnsi="Arial" w:cs="Arial"/>
    </w:rPr>
  </w:style>
  <w:style w:type="paragraph" w:styleId="ListParagraph">
    <w:name w:val="List Paragraph"/>
    <w:basedOn w:val="Normal"/>
    <w:uiPriority w:val="34"/>
    <w:qFormat/>
    <w:rsid w:val="009B6131"/>
    <w:pPr>
      <w:ind w:left="720"/>
      <w:contextualSpacing/>
    </w:pPr>
  </w:style>
  <w:style w:type="paragraph" w:styleId="Title">
    <w:name w:val="Title"/>
    <w:basedOn w:val="Normal"/>
    <w:next w:val="Normal"/>
    <w:link w:val="TitleChar"/>
    <w:qFormat/>
    <w:rsid w:val="009B6131"/>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rsid w:val="009B6131"/>
    <w:rPr>
      <w:rFonts w:asciiTheme="majorHAnsi" w:eastAsiaTheme="majorEastAsia" w:hAnsiTheme="majorHAnsi" w:cstheme="majorBidi"/>
      <w:smallCaps/>
      <w:sz w:val="52"/>
      <w:szCs w:val="52"/>
    </w:rPr>
  </w:style>
  <w:style w:type="paragraph" w:customStyle="1" w:styleId="Heading">
    <w:name w:val="Heading"/>
    <w:next w:val="Normal"/>
    <w:rsid w:val="009B6131"/>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paragraph" w:styleId="Header">
    <w:name w:val="header"/>
    <w:basedOn w:val="Normal"/>
    <w:link w:val="HeaderChar"/>
    <w:unhideWhenUsed/>
    <w:rsid w:val="009B6131"/>
    <w:pPr>
      <w:tabs>
        <w:tab w:val="center" w:pos="4680"/>
        <w:tab w:val="right" w:pos="9360"/>
      </w:tabs>
      <w:spacing w:after="0" w:line="240" w:lineRule="auto"/>
    </w:pPr>
  </w:style>
  <w:style w:type="character" w:customStyle="1" w:styleId="HeaderChar">
    <w:name w:val="Header Char"/>
    <w:basedOn w:val="DefaultParagraphFont"/>
    <w:link w:val="Header"/>
    <w:rsid w:val="009B6131"/>
    <w:rPr>
      <w:rFonts w:ascii="Century Gothic" w:hAnsi="Century Gothic"/>
    </w:rPr>
  </w:style>
  <w:style w:type="paragraph" w:styleId="Footer">
    <w:name w:val="footer"/>
    <w:basedOn w:val="Normal"/>
    <w:link w:val="FooterChar"/>
    <w:unhideWhenUsed/>
    <w:rsid w:val="009B6131"/>
    <w:pPr>
      <w:tabs>
        <w:tab w:val="center" w:pos="4680"/>
        <w:tab w:val="right" w:pos="9360"/>
      </w:tabs>
      <w:spacing w:after="0" w:line="240" w:lineRule="auto"/>
    </w:pPr>
  </w:style>
  <w:style w:type="character" w:customStyle="1" w:styleId="FooterChar">
    <w:name w:val="Footer Char"/>
    <w:basedOn w:val="DefaultParagraphFont"/>
    <w:link w:val="Footer"/>
    <w:rsid w:val="009B6131"/>
    <w:rPr>
      <w:rFonts w:ascii="Century Gothic" w:hAnsi="Century Gothic"/>
    </w:rPr>
  </w:style>
  <w:style w:type="paragraph" w:styleId="BalloonText">
    <w:name w:val="Balloon Text"/>
    <w:basedOn w:val="Normal"/>
    <w:link w:val="BalloonTextChar"/>
    <w:unhideWhenUsed/>
    <w:rsid w:val="009B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6131"/>
    <w:rPr>
      <w:rFonts w:ascii="Tahoma" w:hAnsi="Tahoma" w:cs="Tahoma"/>
      <w:sz w:val="16"/>
      <w:szCs w:val="16"/>
    </w:rPr>
  </w:style>
  <w:style w:type="character" w:styleId="CommentReference">
    <w:name w:val="annotation reference"/>
    <w:basedOn w:val="DefaultParagraphFont"/>
    <w:uiPriority w:val="99"/>
    <w:unhideWhenUsed/>
    <w:rsid w:val="009B6131"/>
    <w:rPr>
      <w:sz w:val="16"/>
      <w:szCs w:val="16"/>
    </w:rPr>
  </w:style>
  <w:style w:type="paragraph" w:styleId="CommentText">
    <w:name w:val="annotation text"/>
    <w:basedOn w:val="Normal"/>
    <w:link w:val="CommentTextChar"/>
    <w:unhideWhenUsed/>
    <w:rsid w:val="009B6131"/>
    <w:pPr>
      <w:spacing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rsid w:val="009B6131"/>
    <w:rPr>
      <w:rFonts w:asciiTheme="majorHAnsi" w:eastAsiaTheme="majorEastAsia" w:hAnsiTheme="majorHAnsi" w:cstheme="majorBidi"/>
      <w:sz w:val="20"/>
      <w:szCs w:val="20"/>
    </w:rPr>
  </w:style>
  <w:style w:type="table" w:styleId="LightList-Accent1">
    <w:name w:val="Light List Accent 1"/>
    <w:basedOn w:val="TableNormal"/>
    <w:uiPriority w:val="61"/>
    <w:rsid w:val="009B61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9B6131"/>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9B6131"/>
    <w:pPr>
      <w:pBdr>
        <w:bottom w:val="none" w:sz="0" w:space="0" w:color="auto"/>
      </w:pBdr>
      <w:outlineLvl w:val="9"/>
    </w:pPr>
    <w:rPr>
      <w:rFonts w:asciiTheme="majorHAnsi" w:hAnsiTheme="majorHAnsi"/>
      <w:sz w:val="28"/>
      <w:lang w:eastAsia="ja-JP"/>
    </w:rPr>
  </w:style>
  <w:style w:type="paragraph" w:styleId="TOC1">
    <w:name w:val="toc 1"/>
    <w:basedOn w:val="Normal"/>
    <w:next w:val="Normal"/>
    <w:autoRedefine/>
    <w:uiPriority w:val="39"/>
    <w:unhideWhenUsed/>
    <w:rsid w:val="009B6131"/>
    <w:pPr>
      <w:tabs>
        <w:tab w:val="right" w:leader="dot" w:pos="9350"/>
      </w:tabs>
      <w:spacing w:after="100"/>
    </w:pPr>
  </w:style>
  <w:style w:type="paragraph" w:styleId="TOC2">
    <w:name w:val="toc 2"/>
    <w:basedOn w:val="Normal"/>
    <w:next w:val="Normal"/>
    <w:autoRedefine/>
    <w:uiPriority w:val="39"/>
    <w:unhideWhenUsed/>
    <w:rsid w:val="009B6131"/>
    <w:pPr>
      <w:spacing w:after="100"/>
      <w:ind w:left="220"/>
    </w:pPr>
  </w:style>
  <w:style w:type="character" w:styleId="Hyperlink">
    <w:name w:val="Hyperlink"/>
    <w:basedOn w:val="DefaultParagraphFont"/>
    <w:uiPriority w:val="99"/>
    <w:unhideWhenUsed/>
    <w:rsid w:val="009B6131"/>
    <w:rPr>
      <w:color w:val="0000FF" w:themeColor="hyperlink"/>
      <w:u w:val="single"/>
    </w:rPr>
  </w:style>
  <w:style w:type="paragraph" w:styleId="CommentSubject">
    <w:name w:val="annotation subject"/>
    <w:basedOn w:val="CommentText"/>
    <w:next w:val="CommentText"/>
    <w:link w:val="CommentSubjectChar"/>
    <w:unhideWhenUsed/>
    <w:rsid w:val="009B6131"/>
    <w:rPr>
      <w:rFonts w:ascii="Century Gothic" w:eastAsiaTheme="minorHAnsi" w:hAnsi="Century Gothic" w:cstheme="minorBidi"/>
      <w:b/>
      <w:bCs/>
    </w:rPr>
  </w:style>
  <w:style w:type="character" w:customStyle="1" w:styleId="CommentSubjectChar">
    <w:name w:val="Comment Subject Char"/>
    <w:basedOn w:val="CommentTextChar"/>
    <w:link w:val="CommentSubject"/>
    <w:rsid w:val="009B6131"/>
    <w:rPr>
      <w:rFonts w:ascii="Century Gothic" w:eastAsiaTheme="majorEastAsia" w:hAnsi="Century Gothic" w:cstheme="majorBidi"/>
      <w:b/>
      <w:bCs/>
      <w:sz w:val="20"/>
      <w:szCs w:val="20"/>
    </w:rPr>
  </w:style>
  <w:style w:type="paragraph" w:styleId="Revision">
    <w:name w:val="Revision"/>
    <w:hidden/>
    <w:uiPriority w:val="99"/>
    <w:semiHidden/>
    <w:rsid w:val="009B6131"/>
    <w:pPr>
      <w:spacing w:after="0" w:line="240" w:lineRule="auto"/>
    </w:pPr>
    <w:rPr>
      <w:rFonts w:ascii="Century Gothic" w:hAnsi="Century Gothic"/>
    </w:rPr>
  </w:style>
  <w:style w:type="paragraph" w:styleId="TOC3">
    <w:name w:val="toc 3"/>
    <w:basedOn w:val="Normal"/>
    <w:next w:val="Normal"/>
    <w:autoRedefine/>
    <w:uiPriority w:val="39"/>
    <w:unhideWhenUsed/>
    <w:rsid w:val="009B6131"/>
    <w:pPr>
      <w:spacing w:after="100"/>
      <w:ind w:left="440"/>
    </w:pPr>
  </w:style>
  <w:style w:type="paragraph" w:styleId="Subtitle">
    <w:name w:val="Subtitle"/>
    <w:basedOn w:val="Normal"/>
    <w:next w:val="Normal"/>
    <w:link w:val="SubtitleChar"/>
    <w:uiPriority w:val="11"/>
    <w:qFormat/>
    <w:rsid w:val="009B6131"/>
    <w:pPr>
      <w:numPr>
        <w:ilvl w:val="1"/>
      </w:numPr>
      <w:pBdr>
        <w:bottom w:val="single" w:sz="4" w:space="1" w:color="1F497D" w:themeColor="text2"/>
      </w:pBd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613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nhideWhenUsed/>
    <w:rsid w:val="009B6131"/>
    <w:rPr>
      <w:color w:val="800080" w:themeColor="followedHyperlink"/>
      <w:u w:val="single"/>
    </w:rPr>
  </w:style>
  <w:style w:type="paragraph" w:styleId="BodyTextIndent">
    <w:name w:val="Body Text Indent"/>
    <w:basedOn w:val="Normal"/>
    <w:link w:val="BodyTextIndentChar"/>
    <w:rsid w:val="009B6131"/>
    <w:pPr>
      <w:spacing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9B6131"/>
    <w:rPr>
      <w:rFonts w:ascii="Times New Roman" w:eastAsia="Times New Roman" w:hAnsi="Times New Roman" w:cs="Times New Roman"/>
      <w:sz w:val="20"/>
      <w:szCs w:val="24"/>
    </w:rPr>
  </w:style>
  <w:style w:type="paragraph" w:customStyle="1" w:styleId="Level1">
    <w:name w:val="Level 1"/>
    <w:basedOn w:val="Header"/>
    <w:link w:val="Level1Char"/>
    <w:rsid w:val="009B6131"/>
    <w:pPr>
      <w:numPr>
        <w:numId w:val="1"/>
      </w:numPr>
      <w:tabs>
        <w:tab w:val="clear" w:pos="4680"/>
        <w:tab w:val="clear" w:pos="9360"/>
        <w:tab w:val="center" w:pos="4320"/>
        <w:tab w:val="right" w:pos="8640"/>
      </w:tabs>
    </w:pPr>
    <w:rPr>
      <w:rFonts w:ascii="Times New Roman" w:eastAsia="Times New Roman" w:hAnsi="Times New Roman" w:cs="Times New Roman"/>
      <w:sz w:val="24"/>
      <w:szCs w:val="24"/>
    </w:rPr>
  </w:style>
  <w:style w:type="character" w:customStyle="1" w:styleId="Level1Char">
    <w:name w:val="Level 1 Char"/>
    <w:link w:val="Level1"/>
    <w:locked/>
    <w:rsid w:val="009B6131"/>
    <w:rPr>
      <w:rFonts w:ascii="Times New Roman" w:eastAsia="Times New Roman" w:hAnsi="Times New Roman" w:cs="Times New Roman"/>
      <w:sz w:val="24"/>
      <w:szCs w:val="24"/>
    </w:rPr>
  </w:style>
  <w:style w:type="character" w:styleId="SubtleEmphasis">
    <w:name w:val="Subtle Emphasis"/>
    <w:uiPriority w:val="19"/>
    <w:qFormat/>
    <w:rsid w:val="009B6131"/>
    <w:rPr>
      <w:i/>
      <w:iCs/>
      <w:color w:val="404040"/>
    </w:rPr>
  </w:style>
  <w:style w:type="paragraph" w:customStyle="1" w:styleId="paragraph">
    <w:name w:val="paragraph"/>
    <w:basedOn w:val="Normal"/>
    <w:rsid w:val="009B6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6131"/>
  </w:style>
  <w:style w:type="character" w:customStyle="1" w:styleId="eop">
    <w:name w:val="eop"/>
    <w:basedOn w:val="DefaultParagraphFont"/>
    <w:rsid w:val="009B6131"/>
  </w:style>
  <w:style w:type="paragraph" w:styleId="BodyText">
    <w:name w:val="Body Text"/>
    <w:basedOn w:val="Normal"/>
    <w:link w:val="BodyTextChar"/>
    <w:unhideWhenUsed/>
    <w:rsid w:val="009B6131"/>
    <w:pPr>
      <w:spacing w:after="120" w:line="259" w:lineRule="auto"/>
    </w:pPr>
    <w:rPr>
      <w:rFonts w:ascii="Franklin Gothic Book" w:hAnsi="Franklin Gothic Book"/>
    </w:rPr>
  </w:style>
  <w:style w:type="character" w:customStyle="1" w:styleId="BodyTextChar">
    <w:name w:val="Body Text Char"/>
    <w:basedOn w:val="DefaultParagraphFont"/>
    <w:link w:val="BodyText"/>
    <w:rsid w:val="009B6131"/>
    <w:rPr>
      <w:rFonts w:ascii="Franklin Gothic Book" w:hAnsi="Franklin Gothic Book"/>
    </w:rPr>
  </w:style>
  <w:style w:type="paragraph" w:styleId="BodyTextIndent3">
    <w:name w:val="Body Text Indent 3"/>
    <w:basedOn w:val="Normal"/>
    <w:link w:val="BodyTextIndent3Char"/>
    <w:unhideWhenUsed/>
    <w:rsid w:val="009B6131"/>
    <w:pPr>
      <w:spacing w:after="120" w:line="259" w:lineRule="auto"/>
      <w:ind w:left="360"/>
    </w:pPr>
    <w:rPr>
      <w:rFonts w:ascii="Franklin Gothic Book" w:hAnsi="Franklin Gothic Book"/>
      <w:sz w:val="16"/>
      <w:szCs w:val="16"/>
    </w:rPr>
  </w:style>
  <w:style w:type="character" w:customStyle="1" w:styleId="BodyTextIndent3Char">
    <w:name w:val="Body Text Indent 3 Char"/>
    <w:basedOn w:val="DefaultParagraphFont"/>
    <w:link w:val="BodyTextIndent3"/>
    <w:rsid w:val="009B6131"/>
    <w:rPr>
      <w:rFonts w:ascii="Franklin Gothic Book" w:hAnsi="Franklin Gothic Book"/>
      <w:sz w:val="16"/>
      <w:szCs w:val="16"/>
    </w:rPr>
  </w:style>
  <w:style w:type="character" w:styleId="PageNumber">
    <w:name w:val="page number"/>
    <w:basedOn w:val="DefaultParagraphFont"/>
    <w:rsid w:val="009B6131"/>
  </w:style>
  <w:style w:type="paragraph" w:styleId="BodyTextIndent2">
    <w:name w:val="Body Text Indent 2"/>
    <w:basedOn w:val="Normal"/>
    <w:link w:val="BodyTextIndent2Char"/>
    <w:rsid w:val="009B6131"/>
    <w:pPr>
      <w:spacing w:after="12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B6131"/>
    <w:rPr>
      <w:rFonts w:ascii="Times New Roman" w:eastAsia="Times New Roman" w:hAnsi="Times New Roman" w:cs="Times New Roman"/>
      <w:sz w:val="24"/>
      <w:szCs w:val="24"/>
    </w:rPr>
  </w:style>
  <w:style w:type="paragraph" w:styleId="NormalWeb">
    <w:name w:val="Normal (Web)"/>
    <w:basedOn w:val="Normal"/>
    <w:uiPriority w:val="99"/>
    <w:rsid w:val="009B613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9B61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B6131"/>
    <w:rPr>
      <w:rFonts w:ascii="Times New Roman" w:eastAsia="Times New Roman" w:hAnsi="Times New Roman" w:cs="Times New Roman"/>
      <w:sz w:val="20"/>
      <w:szCs w:val="20"/>
    </w:rPr>
  </w:style>
  <w:style w:type="character" w:styleId="FootnoteReference">
    <w:name w:val="footnote reference"/>
    <w:rsid w:val="009B6131"/>
    <w:rPr>
      <w:vertAlign w:val="superscript"/>
    </w:rPr>
  </w:style>
  <w:style w:type="paragraph" w:styleId="ListBullet2">
    <w:name w:val="List Bullet 2"/>
    <w:basedOn w:val="Normal"/>
    <w:autoRedefine/>
    <w:rsid w:val="009B6131"/>
    <w:pPr>
      <w:numPr>
        <w:numId w:val="2"/>
      </w:numPr>
      <w:spacing w:after="0" w:line="240" w:lineRule="auto"/>
    </w:pPr>
    <w:rPr>
      <w:rFonts w:ascii="Times New Roman" w:eastAsia="Times New Roman" w:hAnsi="Times New Roman" w:cs="Times New Roman"/>
      <w:sz w:val="24"/>
      <w:szCs w:val="24"/>
    </w:rPr>
  </w:style>
  <w:style w:type="character" w:customStyle="1" w:styleId="st1">
    <w:name w:val="st1"/>
    <w:rsid w:val="009B6131"/>
  </w:style>
  <w:style w:type="paragraph" w:styleId="BodyText2">
    <w:name w:val="Body Text 2"/>
    <w:basedOn w:val="Normal"/>
    <w:link w:val="BodyText2Char"/>
    <w:rsid w:val="009B6131"/>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B6131"/>
    <w:rPr>
      <w:rFonts w:ascii="Times New Roman" w:eastAsia="Times New Roman" w:hAnsi="Times New Roman" w:cs="Times New Roman"/>
      <w:sz w:val="24"/>
      <w:szCs w:val="20"/>
    </w:rPr>
  </w:style>
  <w:style w:type="character" w:styleId="Emphasis">
    <w:name w:val="Emphasis"/>
    <w:uiPriority w:val="20"/>
    <w:qFormat/>
    <w:rsid w:val="009B6131"/>
    <w:rPr>
      <w:i/>
      <w:iCs/>
    </w:rPr>
  </w:style>
  <w:style w:type="paragraph" w:styleId="HTMLPreformatted">
    <w:name w:val="HTML Preformatted"/>
    <w:basedOn w:val="Normal"/>
    <w:link w:val="HTMLPreformattedChar"/>
    <w:rsid w:val="009B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B6131"/>
    <w:rPr>
      <w:rFonts w:ascii="Courier New" w:eastAsia="Courier New" w:hAnsi="Courier New" w:cs="Courier New"/>
      <w:sz w:val="20"/>
      <w:szCs w:val="20"/>
    </w:rPr>
  </w:style>
  <w:style w:type="paragraph" w:customStyle="1" w:styleId="Default">
    <w:name w:val="Default"/>
    <w:rsid w:val="009B6131"/>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0">
    <w:name w:val="msonormal"/>
    <w:basedOn w:val="Normal"/>
    <w:rsid w:val="009B6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14">
    <w:name w:val="ptext-14"/>
    <w:basedOn w:val="DefaultParagraphFont"/>
    <w:rsid w:val="009B6131"/>
  </w:style>
  <w:style w:type="paragraph" w:styleId="NoSpacing">
    <w:name w:val="No Spacing"/>
    <w:uiPriority w:val="1"/>
    <w:qFormat/>
    <w:rsid w:val="009B6131"/>
    <w:pPr>
      <w:spacing w:after="0" w:line="240" w:lineRule="auto"/>
    </w:pPr>
    <w:rPr>
      <w:rFonts w:ascii="Times New Roman" w:eastAsia="Times New Roman" w:hAnsi="Times New Roman" w:cs="Times New Roman"/>
      <w:sz w:val="24"/>
      <w:szCs w:val="24"/>
    </w:rPr>
  </w:style>
  <w:style w:type="character" w:customStyle="1" w:styleId="page">
    <w:name w:val="page"/>
    <w:basedOn w:val="DefaultParagraphFont"/>
    <w:rsid w:val="009B6131"/>
  </w:style>
  <w:style w:type="paragraph" w:customStyle="1" w:styleId="Style1">
    <w:name w:val="Style1"/>
    <w:basedOn w:val="Level1"/>
    <w:qFormat/>
    <w:rsid w:val="009B6131"/>
    <w:pPr>
      <w:numPr>
        <w:numId w:val="0"/>
      </w:numPr>
      <w:ind w:left="365"/>
    </w:pPr>
  </w:style>
  <w:style w:type="paragraph" w:customStyle="1" w:styleId="Style2">
    <w:name w:val="Style2"/>
    <w:basedOn w:val="List2"/>
    <w:qFormat/>
    <w:rsid w:val="009B6131"/>
    <w:pPr>
      <w:ind w:left="365"/>
    </w:pPr>
  </w:style>
  <w:style w:type="paragraph" w:styleId="List2">
    <w:name w:val="List 2"/>
    <w:basedOn w:val="Normal"/>
    <w:rsid w:val="009B6131"/>
    <w:pPr>
      <w:spacing w:after="0" w:line="240" w:lineRule="auto"/>
      <w:ind w:left="720" w:hanging="360"/>
      <w:contextualSpacing/>
    </w:pPr>
    <w:rPr>
      <w:rFonts w:ascii="Times New Roman" w:eastAsia="Times New Roman" w:hAnsi="Times New Roman" w:cs="Times New Roman"/>
      <w:sz w:val="24"/>
      <w:szCs w:val="24"/>
    </w:rPr>
  </w:style>
  <w:style w:type="table" w:styleId="TableGrid">
    <w:name w:val="Table Grid"/>
    <w:basedOn w:val="TableNormal"/>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B6131"/>
    <w:rPr>
      <w:color w:val="605E5C"/>
      <w:shd w:val="clear" w:color="auto" w:fill="E1DFDD"/>
    </w:rPr>
  </w:style>
  <w:style w:type="paragraph" w:styleId="BlockText">
    <w:name w:val="Block Text"/>
    <w:basedOn w:val="Normal"/>
    <w:rsid w:val="009B6131"/>
    <w:pPr>
      <w:numPr>
        <w:ilvl w:val="12"/>
      </w:numPr>
      <w:tabs>
        <w:tab w:val="right" w:pos="9360"/>
      </w:tabs>
      <w:spacing w:after="0" w:line="240" w:lineRule="auto"/>
      <w:ind w:left="5" w:right="185" w:hanging="5"/>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9B6131"/>
  </w:style>
  <w:style w:type="table" w:customStyle="1" w:styleId="TableGrid1">
    <w:name w:val="Table Grid1"/>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B6131"/>
  </w:style>
  <w:style w:type="table" w:customStyle="1" w:styleId="TableGrid2">
    <w:name w:val="Table Grid2"/>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B6131"/>
  </w:style>
  <w:style w:type="table" w:customStyle="1" w:styleId="TableGrid3">
    <w:name w:val="Table Grid3"/>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B6131"/>
  </w:style>
  <w:style w:type="table" w:customStyle="1" w:styleId="TableGrid4">
    <w:name w:val="Table Grid4"/>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B6131"/>
  </w:style>
  <w:style w:type="table" w:customStyle="1" w:styleId="TableGrid5">
    <w:name w:val="Table Grid5"/>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6131"/>
  </w:style>
  <w:style w:type="table" w:customStyle="1" w:styleId="TableGrid6">
    <w:name w:val="Table Grid6"/>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B6131"/>
  </w:style>
  <w:style w:type="table" w:customStyle="1" w:styleId="TableGrid7">
    <w:name w:val="Table Grid7"/>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B6131"/>
  </w:style>
  <w:style w:type="table" w:customStyle="1" w:styleId="TableGrid8">
    <w:name w:val="Table Grid8"/>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B6131"/>
  </w:style>
  <w:style w:type="table" w:customStyle="1" w:styleId="TableGrid9">
    <w:name w:val="Table Grid9"/>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B6131"/>
  </w:style>
  <w:style w:type="table" w:customStyle="1" w:styleId="TableGrid10">
    <w:name w:val="Table Grid10"/>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B6131"/>
  </w:style>
  <w:style w:type="table" w:customStyle="1" w:styleId="TableGrid11">
    <w:name w:val="Table Grid11"/>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B6131"/>
  </w:style>
  <w:style w:type="table" w:customStyle="1" w:styleId="TableGrid12">
    <w:name w:val="Table Grid12"/>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B6131"/>
  </w:style>
  <w:style w:type="table" w:customStyle="1" w:styleId="TableGrid13">
    <w:name w:val="Table Grid13"/>
    <w:basedOn w:val="TableNormal"/>
    <w:next w:val="TableGrid"/>
    <w:uiPriority w:val="59"/>
    <w:rsid w:val="009B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B6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6445</Words>
  <Characters>36740</Characters>
  <Application>Microsoft Office Word</Application>
  <DocSecurity>0</DocSecurity>
  <Lines>306</Lines>
  <Paragraphs>86</Paragraphs>
  <ScaleCrop>false</ScaleCrop>
  <Company/>
  <LinksUpToDate>false</LinksUpToDate>
  <CharactersWithSpaces>43099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Breckenridge</dc:creator>
  <cp:keywords/>
  <dc:description/>
  <cp:lastModifiedBy>Diana Hardin</cp:lastModifiedBy>
  <cp:revision>17</cp:revision>
  <dcterms:created xsi:type="dcterms:W3CDTF">2019-05-14T18:07:00Z</dcterms:created>
  <dcterms:modified xsi:type="dcterms:W3CDTF">2020-01-24T12:46:00Z</dcterms:modified>
</cp:coreProperties>
</file>