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613" w:rsidRDefault="00507613">
      <w:pPr>
        <w:spacing w:after="0"/>
        <w:ind w:left="-1440" w:right="12063"/>
      </w:pPr>
      <w:permStart w:id="782436946" w:edGrp="everyone"/>
      <w:permEnd w:id="782436946"/>
    </w:p>
    <w:tbl>
      <w:tblPr>
        <w:tblStyle w:val="TableGrid"/>
        <w:tblW w:w="14539" w:type="dxa"/>
        <w:tblInd w:w="-852" w:type="dxa"/>
        <w:tblCellMar>
          <w:left w:w="36" w:type="dxa"/>
          <w:bottom w:w="16" w:type="dxa"/>
          <w:right w:w="39" w:type="dxa"/>
        </w:tblCellMar>
        <w:tblLook w:val="04A0" w:firstRow="1" w:lastRow="0" w:firstColumn="1" w:lastColumn="0" w:noHBand="0" w:noVBand="1"/>
      </w:tblPr>
      <w:tblGrid>
        <w:gridCol w:w="691"/>
        <w:gridCol w:w="5545"/>
        <w:gridCol w:w="2564"/>
        <w:gridCol w:w="854"/>
        <w:gridCol w:w="855"/>
        <w:gridCol w:w="4030"/>
      </w:tblGrid>
      <w:tr w:rsidR="00507613">
        <w:trPr>
          <w:trHeight w:val="962"/>
        </w:trPr>
        <w:tc>
          <w:tcPr>
            <w:tcW w:w="14539" w:type="dxa"/>
            <w:gridSpan w:val="6"/>
            <w:tcBorders>
              <w:top w:val="single" w:sz="8" w:space="0" w:color="000000"/>
              <w:left w:val="single" w:sz="8" w:space="0" w:color="000000"/>
              <w:bottom w:val="single" w:sz="8" w:space="0" w:color="000000"/>
              <w:right w:val="single" w:sz="8" w:space="0" w:color="000000"/>
            </w:tcBorders>
            <w:shd w:val="clear" w:color="auto" w:fill="76B531"/>
            <w:vAlign w:val="center"/>
          </w:tcPr>
          <w:p w:rsidR="00507613" w:rsidRDefault="00573DB5">
            <w:pPr>
              <w:tabs>
                <w:tab w:val="center" w:pos="858"/>
                <w:tab w:val="center" w:pos="7232"/>
              </w:tabs>
            </w:pPr>
            <w:r>
              <w:tab/>
            </w:r>
            <w:r>
              <w:rPr>
                <w:noProof/>
              </w:rPr>
              <w:drawing>
                <wp:inline distT="0" distB="0" distL="0" distR="0">
                  <wp:extent cx="1085914" cy="589788"/>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7"/>
                          <a:stretch>
                            <a:fillRect/>
                          </a:stretch>
                        </pic:blipFill>
                        <pic:spPr>
                          <a:xfrm>
                            <a:off x="0" y="0"/>
                            <a:ext cx="1085914" cy="589788"/>
                          </a:xfrm>
                          <a:prstGeom prst="rect">
                            <a:avLst/>
                          </a:prstGeom>
                        </pic:spPr>
                      </pic:pic>
                    </a:graphicData>
                  </a:graphic>
                </wp:inline>
              </w:drawing>
            </w:r>
            <w:r>
              <w:rPr>
                <w:rFonts w:ascii="Arial" w:eastAsia="Arial" w:hAnsi="Arial" w:cs="Arial"/>
                <w:b/>
                <w:sz w:val="24"/>
              </w:rPr>
              <w:tab/>
              <w:t>Services to Migrant and Seasonal Farmworkers (MSFW)</w:t>
            </w:r>
          </w:p>
        </w:tc>
      </w:tr>
      <w:tr w:rsidR="00507613">
        <w:trPr>
          <w:trHeight w:val="290"/>
        </w:trPr>
        <w:tc>
          <w:tcPr>
            <w:tcW w:w="14539" w:type="dxa"/>
            <w:gridSpan w:val="6"/>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r>
              <w:rPr>
                <w:rFonts w:ascii="Arial" w:eastAsia="Arial" w:hAnsi="Arial" w:cs="Arial"/>
                <w:b/>
                <w:color w:val="FFFFFF"/>
                <w:sz w:val="20"/>
              </w:rPr>
              <w:t>Reviewer Data</w:t>
            </w:r>
          </w:p>
        </w:tc>
      </w:tr>
      <w:tr w:rsidR="00507613">
        <w:trPr>
          <w:trHeight w:val="290"/>
        </w:trPr>
        <w:tc>
          <w:tcPr>
            <w:tcW w:w="691" w:type="dxa"/>
            <w:tcBorders>
              <w:top w:val="single" w:sz="8" w:space="0" w:color="000000"/>
              <w:left w:val="single" w:sz="8" w:space="0" w:color="000000"/>
              <w:bottom w:val="single" w:sz="8" w:space="0" w:color="000000"/>
              <w:right w:val="single" w:sz="8" w:space="0" w:color="000000"/>
            </w:tcBorders>
          </w:tcPr>
          <w:p w:rsidR="00507613" w:rsidRDefault="00573DB5">
            <w:pPr>
              <w:ind w:left="18"/>
              <w:jc w:val="center"/>
            </w:pPr>
            <w:permStart w:id="1184393541" w:edGrp="everyone" w:colFirst="2" w:colLast="2"/>
            <w:r>
              <w:rPr>
                <w:rFonts w:ascii="Arial" w:eastAsia="Arial" w:hAnsi="Arial" w:cs="Arial"/>
                <w:b/>
                <w:sz w:val="20"/>
              </w:rPr>
              <w:t>1</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Reviewer name                        </w:t>
            </w:r>
          </w:p>
        </w:tc>
        <w:tc>
          <w:tcPr>
            <w:tcW w:w="8303" w:type="dxa"/>
            <w:gridSpan w:val="4"/>
            <w:tcBorders>
              <w:top w:val="single" w:sz="8" w:space="0" w:color="000000"/>
              <w:left w:val="single" w:sz="8" w:space="0" w:color="000000"/>
              <w:bottom w:val="single" w:sz="8" w:space="0" w:color="000000"/>
              <w:right w:val="single" w:sz="8" w:space="0" w:color="000000"/>
            </w:tcBorders>
          </w:tcPr>
          <w:p w:rsidR="00507613" w:rsidRDefault="00507613" w:rsidP="00AB52B3"/>
        </w:tc>
      </w:tr>
      <w:tr w:rsidR="00507613" w:rsidTr="00AB52B3">
        <w:trPr>
          <w:trHeight w:val="445"/>
        </w:trPr>
        <w:tc>
          <w:tcPr>
            <w:tcW w:w="691" w:type="dxa"/>
            <w:tcBorders>
              <w:top w:val="single" w:sz="8" w:space="0" w:color="000000"/>
              <w:left w:val="single" w:sz="8" w:space="0" w:color="000000"/>
              <w:bottom w:val="single" w:sz="8" w:space="0" w:color="000000"/>
              <w:right w:val="single" w:sz="8" w:space="0" w:color="000000"/>
            </w:tcBorders>
          </w:tcPr>
          <w:p w:rsidR="00507613" w:rsidRDefault="00573DB5">
            <w:pPr>
              <w:ind w:left="18"/>
              <w:jc w:val="center"/>
            </w:pPr>
            <w:permStart w:id="76703750" w:edGrp="everyone" w:colFirst="2" w:colLast="2"/>
            <w:permEnd w:id="1184393541"/>
            <w:r>
              <w:rPr>
                <w:rFonts w:ascii="Arial" w:eastAsia="Arial" w:hAnsi="Arial" w:cs="Arial"/>
                <w:b/>
                <w:sz w:val="20"/>
              </w:rPr>
              <w:t>2</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Date of visit</w:t>
            </w:r>
            <w:r>
              <w:rPr>
                <w:rFonts w:ascii="Arial" w:eastAsia="Arial" w:hAnsi="Arial" w:cs="Arial"/>
                <w:b/>
                <w:sz w:val="20"/>
              </w:rPr>
              <w:t xml:space="preserve"> (first day on site)  </w:t>
            </w:r>
          </w:p>
        </w:tc>
        <w:tc>
          <w:tcPr>
            <w:tcW w:w="8303" w:type="dxa"/>
            <w:gridSpan w:val="4"/>
            <w:tcBorders>
              <w:top w:val="single" w:sz="8" w:space="0" w:color="000000"/>
              <w:left w:val="single" w:sz="8" w:space="0" w:color="000000"/>
              <w:bottom w:val="single" w:sz="8" w:space="0" w:color="000000"/>
              <w:right w:val="single" w:sz="8" w:space="0" w:color="000000"/>
            </w:tcBorders>
          </w:tcPr>
          <w:p w:rsidR="00507613" w:rsidRDefault="00507613"/>
        </w:tc>
      </w:tr>
      <w:permEnd w:id="76703750"/>
      <w:tr w:rsidR="00507613">
        <w:trPr>
          <w:trHeight w:val="290"/>
        </w:trPr>
        <w:tc>
          <w:tcPr>
            <w:tcW w:w="14539" w:type="dxa"/>
            <w:gridSpan w:val="6"/>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r>
              <w:rPr>
                <w:rFonts w:ascii="Arial" w:eastAsia="Arial" w:hAnsi="Arial" w:cs="Arial"/>
                <w:b/>
                <w:color w:val="FFFFFF"/>
                <w:sz w:val="20"/>
              </w:rPr>
              <w:t>Career Center Information</w:t>
            </w:r>
          </w:p>
        </w:tc>
      </w:tr>
      <w:tr w:rsidR="00507613">
        <w:trPr>
          <w:trHeight w:val="290"/>
        </w:trPr>
        <w:tc>
          <w:tcPr>
            <w:tcW w:w="691" w:type="dxa"/>
            <w:tcBorders>
              <w:top w:val="single" w:sz="8" w:space="0" w:color="000000"/>
              <w:left w:val="single" w:sz="8" w:space="0" w:color="000000"/>
              <w:bottom w:val="single" w:sz="8" w:space="0" w:color="000000"/>
              <w:right w:val="single" w:sz="8" w:space="0" w:color="000000"/>
            </w:tcBorders>
          </w:tcPr>
          <w:p w:rsidR="00507613" w:rsidRDefault="00573DB5">
            <w:pPr>
              <w:ind w:left="18"/>
              <w:jc w:val="center"/>
            </w:pPr>
            <w:permStart w:id="1143276755" w:edGrp="everyone" w:colFirst="2" w:colLast="2"/>
            <w:r>
              <w:rPr>
                <w:rFonts w:ascii="Arial" w:eastAsia="Arial" w:hAnsi="Arial" w:cs="Arial"/>
                <w:b/>
                <w:sz w:val="20"/>
              </w:rPr>
              <w:t>3</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Significant LWDB</w:t>
            </w:r>
          </w:p>
        </w:tc>
        <w:tc>
          <w:tcPr>
            <w:tcW w:w="8303" w:type="dxa"/>
            <w:gridSpan w:val="4"/>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290"/>
        </w:trPr>
        <w:tc>
          <w:tcPr>
            <w:tcW w:w="691" w:type="dxa"/>
            <w:tcBorders>
              <w:top w:val="single" w:sz="8" w:space="0" w:color="000000"/>
              <w:left w:val="single" w:sz="8" w:space="0" w:color="000000"/>
              <w:bottom w:val="single" w:sz="8" w:space="0" w:color="000000"/>
              <w:right w:val="single" w:sz="8" w:space="0" w:color="000000"/>
            </w:tcBorders>
          </w:tcPr>
          <w:p w:rsidR="00507613" w:rsidRDefault="00573DB5">
            <w:pPr>
              <w:ind w:left="18"/>
              <w:jc w:val="center"/>
            </w:pPr>
            <w:permStart w:id="758842985" w:edGrp="everyone" w:colFirst="2" w:colLast="2"/>
            <w:permEnd w:id="1143276755"/>
            <w:r>
              <w:rPr>
                <w:rFonts w:ascii="Arial" w:eastAsia="Arial" w:hAnsi="Arial" w:cs="Arial"/>
                <w:b/>
                <w:sz w:val="20"/>
              </w:rPr>
              <w:t>4</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Location of Center                  </w:t>
            </w:r>
          </w:p>
        </w:tc>
        <w:tc>
          <w:tcPr>
            <w:tcW w:w="8303" w:type="dxa"/>
            <w:gridSpan w:val="4"/>
            <w:tcBorders>
              <w:top w:val="single" w:sz="8" w:space="0" w:color="000000"/>
              <w:left w:val="single" w:sz="8" w:space="0" w:color="000000"/>
              <w:bottom w:val="single" w:sz="8" w:space="0" w:color="000000"/>
              <w:right w:val="single" w:sz="8" w:space="0" w:color="000000"/>
            </w:tcBorders>
          </w:tcPr>
          <w:p w:rsidR="00507613" w:rsidRDefault="00507613"/>
        </w:tc>
      </w:tr>
      <w:tr w:rsidR="00507613" w:rsidTr="00AB52B3">
        <w:trPr>
          <w:trHeight w:val="436"/>
        </w:trPr>
        <w:tc>
          <w:tcPr>
            <w:tcW w:w="691" w:type="dxa"/>
            <w:tcBorders>
              <w:top w:val="single" w:sz="8" w:space="0" w:color="000000"/>
              <w:left w:val="single" w:sz="8" w:space="0" w:color="000000"/>
              <w:bottom w:val="single" w:sz="8" w:space="0" w:color="000000"/>
              <w:right w:val="single" w:sz="8" w:space="0" w:color="000000"/>
            </w:tcBorders>
          </w:tcPr>
          <w:p w:rsidR="00507613" w:rsidRDefault="00573DB5">
            <w:pPr>
              <w:ind w:left="18"/>
              <w:jc w:val="center"/>
            </w:pPr>
            <w:permStart w:id="1133805097" w:edGrp="everyone" w:colFirst="2" w:colLast="2"/>
            <w:permEnd w:id="758842985"/>
            <w:r>
              <w:rPr>
                <w:rFonts w:ascii="Arial" w:eastAsia="Arial" w:hAnsi="Arial" w:cs="Arial"/>
                <w:b/>
                <w:sz w:val="20"/>
              </w:rPr>
              <w:t>5</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Names of Center Supervisor and Outreach Specialist</w:t>
            </w:r>
          </w:p>
        </w:tc>
        <w:tc>
          <w:tcPr>
            <w:tcW w:w="8303" w:type="dxa"/>
            <w:gridSpan w:val="4"/>
            <w:tcBorders>
              <w:top w:val="single" w:sz="8" w:space="0" w:color="000000"/>
              <w:left w:val="single" w:sz="8" w:space="0" w:color="000000"/>
              <w:bottom w:val="single" w:sz="8" w:space="0" w:color="000000"/>
              <w:right w:val="single" w:sz="8" w:space="0" w:color="000000"/>
            </w:tcBorders>
          </w:tcPr>
          <w:p w:rsidR="00507613" w:rsidRDefault="00507613"/>
        </w:tc>
      </w:tr>
      <w:permEnd w:id="1133805097"/>
      <w:tr w:rsidR="00507613">
        <w:trPr>
          <w:trHeight w:val="319"/>
        </w:trPr>
        <w:tc>
          <w:tcPr>
            <w:tcW w:w="6236" w:type="dxa"/>
            <w:gridSpan w:val="2"/>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1"/>
              <w:jc w:val="center"/>
            </w:pPr>
            <w:r>
              <w:rPr>
                <w:rFonts w:ascii="Arial" w:eastAsia="Arial" w:hAnsi="Arial" w:cs="Arial"/>
                <w:b/>
                <w:color w:val="FFFFFF"/>
                <w:sz w:val="20"/>
              </w:rPr>
              <w:t xml:space="preserve">MSFW Indicator of Compliance </w:t>
            </w:r>
          </w:p>
        </w:tc>
        <w:tc>
          <w:tcPr>
            <w:tcW w:w="256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6"/>
              <w:jc w:val="center"/>
            </w:pPr>
            <w:r>
              <w:rPr>
                <w:rFonts w:ascii="Arial" w:eastAsia="Arial" w:hAnsi="Arial" w:cs="Arial"/>
                <w:b/>
                <w:color w:val="FFFFFF"/>
                <w:sz w:val="20"/>
              </w:rPr>
              <w:t>References</w:t>
            </w:r>
          </w:p>
        </w:tc>
        <w:tc>
          <w:tcPr>
            <w:tcW w:w="85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194"/>
            </w:pPr>
            <w:r>
              <w:rPr>
                <w:rFonts w:ascii="Arial" w:eastAsia="Arial" w:hAnsi="Arial" w:cs="Arial"/>
                <w:b/>
                <w:color w:val="FFFFFF"/>
                <w:sz w:val="20"/>
              </w:rPr>
              <w:t>YES</w:t>
            </w:r>
          </w:p>
        </w:tc>
        <w:tc>
          <w:tcPr>
            <w:tcW w:w="855"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242"/>
            </w:pPr>
            <w:r>
              <w:rPr>
                <w:rFonts w:ascii="Arial" w:eastAsia="Arial" w:hAnsi="Arial" w:cs="Arial"/>
                <w:b/>
                <w:color w:val="FFFFFF"/>
                <w:sz w:val="20"/>
              </w:rPr>
              <w:t>NO</w:t>
            </w:r>
          </w:p>
        </w:tc>
        <w:tc>
          <w:tcPr>
            <w:tcW w:w="4030"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5"/>
              <w:jc w:val="center"/>
            </w:pPr>
            <w:r>
              <w:rPr>
                <w:rFonts w:ascii="Arial" w:eastAsia="Arial" w:hAnsi="Arial" w:cs="Arial"/>
                <w:b/>
                <w:color w:val="FFFFFF"/>
                <w:sz w:val="20"/>
              </w:rPr>
              <w:t>Comments/Notes</w:t>
            </w:r>
          </w:p>
        </w:tc>
      </w:tr>
      <w:tr w:rsidR="00507613" w:rsidTr="00AB52B3">
        <w:trPr>
          <w:trHeight w:val="526"/>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4"/>
              <w:jc w:val="center"/>
            </w:pPr>
            <w:permStart w:id="637881106" w:edGrp="everyone" w:colFirst="3" w:colLast="3"/>
            <w:permStart w:id="1527268992" w:edGrp="everyone" w:colFirst="4" w:colLast="4"/>
            <w:permStart w:id="1508580082" w:edGrp="everyone" w:colFirst="5" w:colLast="5"/>
            <w:r>
              <w:rPr>
                <w:rFonts w:ascii="Arial" w:eastAsia="Arial" w:hAnsi="Arial" w:cs="Arial"/>
                <w:b/>
                <w:sz w:val="20"/>
              </w:rPr>
              <w:t>6</w:t>
            </w:r>
          </w:p>
        </w:tc>
        <w:tc>
          <w:tcPr>
            <w:tcW w:w="5545" w:type="dxa"/>
            <w:tcBorders>
              <w:top w:val="single" w:sz="8" w:space="0" w:color="000000"/>
              <w:left w:val="single" w:sz="8" w:space="0" w:color="000000"/>
              <w:bottom w:val="single" w:sz="8" w:space="0" w:color="000000"/>
              <w:right w:val="single" w:sz="8" w:space="0" w:color="000000"/>
            </w:tcBorders>
            <w:vAlign w:val="center"/>
          </w:tcPr>
          <w:p w:rsidR="00507613" w:rsidRDefault="00573DB5">
            <w:pPr>
              <w:ind w:left="2"/>
              <w:jc w:val="both"/>
            </w:pPr>
            <w:r>
              <w:rPr>
                <w:rFonts w:ascii="Arial" w:eastAsia="Arial" w:hAnsi="Arial" w:cs="Arial"/>
                <w:sz w:val="20"/>
              </w:rPr>
              <w:t xml:space="preserve">Is the LWDB meeting the five required equity ratio indicators? </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FG 03-040</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Pr="00AB52B3" w:rsidRDefault="000E55B0" w:rsidP="00AB52B3">
            <w:r>
              <w:rPr>
                <w:rFonts w:ascii="Arial" w:eastAsia="Arial" w:hAnsi="Arial" w:cs="Arial"/>
                <w:sz w:val="20"/>
              </w:rPr>
              <w:t xml:space="preserve"> </w:t>
            </w:r>
          </w:p>
        </w:tc>
      </w:tr>
      <w:tr w:rsidR="00507613" w:rsidTr="00AB52B3">
        <w:trPr>
          <w:trHeight w:val="526"/>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4"/>
              <w:jc w:val="center"/>
            </w:pPr>
            <w:permStart w:id="248140585" w:edGrp="everyone" w:colFirst="3" w:colLast="3"/>
            <w:permStart w:id="901972962" w:edGrp="everyone" w:colFirst="4" w:colLast="4"/>
            <w:permStart w:id="991046326" w:edGrp="everyone" w:colFirst="5" w:colLast="5"/>
            <w:permEnd w:id="637881106"/>
            <w:permEnd w:id="1527268992"/>
            <w:permEnd w:id="1508580082"/>
            <w:r>
              <w:rPr>
                <w:rFonts w:ascii="Arial" w:eastAsia="Arial" w:hAnsi="Arial" w:cs="Arial"/>
                <w:b/>
                <w:sz w:val="20"/>
              </w:rPr>
              <w:t>7</w:t>
            </w:r>
          </w:p>
        </w:tc>
        <w:tc>
          <w:tcPr>
            <w:tcW w:w="5545"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2"/>
            </w:pPr>
            <w:r>
              <w:rPr>
                <w:rFonts w:ascii="Arial" w:eastAsia="Arial" w:hAnsi="Arial" w:cs="Arial"/>
                <w:sz w:val="20"/>
              </w:rPr>
              <w:t>Is the LWDB meeting at least two of the three required minimum service level indicators?</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6"/>
              <w:jc w:val="center"/>
            </w:pPr>
            <w:r>
              <w:rPr>
                <w:rFonts w:ascii="Arial" w:eastAsia="Arial" w:hAnsi="Arial" w:cs="Arial"/>
                <w:b/>
                <w:sz w:val="20"/>
              </w:rPr>
              <w:t>"</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permEnd w:id="248140585"/>
      <w:permEnd w:id="901972962"/>
      <w:permEnd w:id="991046326"/>
      <w:tr w:rsidR="00507613">
        <w:trPr>
          <w:trHeight w:val="278"/>
        </w:trPr>
        <w:tc>
          <w:tcPr>
            <w:tcW w:w="6236" w:type="dxa"/>
            <w:gridSpan w:val="2"/>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3"/>
              <w:jc w:val="center"/>
            </w:pPr>
            <w:r>
              <w:rPr>
                <w:rFonts w:ascii="Arial" w:eastAsia="Arial" w:hAnsi="Arial" w:cs="Arial"/>
                <w:b/>
                <w:color w:val="FFFFFF"/>
                <w:sz w:val="20"/>
              </w:rPr>
              <w:t>MSFW Services Through the Career Center</w:t>
            </w:r>
          </w:p>
        </w:tc>
        <w:tc>
          <w:tcPr>
            <w:tcW w:w="256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6"/>
              <w:jc w:val="center"/>
            </w:pPr>
            <w:r>
              <w:rPr>
                <w:rFonts w:ascii="Arial" w:eastAsia="Arial" w:hAnsi="Arial" w:cs="Arial"/>
                <w:b/>
                <w:color w:val="FFFFFF"/>
                <w:sz w:val="20"/>
              </w:rPr>
              <w:t>References</w:t>
            </w:r>
          </w:p>
        </w:tc>
        <w:tc>
          <w:tcPr>
            <w:tcW w:w="85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194"/>
            </w:pPr>
            <w:r>
              <w:rPr>
                <w:rFonts w:ascii="Arial" w:eastAsia="Arial" w:hAnsi="Arial" w:cs="Arial"/>
                <w:b/>
                <w:color w:val="FFFFFF"/>
                <w:sz w:val="20"/>
              </w:rPr>
              <w:t>YES</w:t>
            </w:r>
          </w:p>
        </w:tc>
        <w:tc>
          <w:tcPr>
            <w:tcW w:w="855"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242"/>
            </w:pPr>
            <w:r>
              <w:rPr>
                <w:rFonts w:ascii="Arial" w:eastAsia="Arial" w:hAnsi="Arial" w:cs="Arial"/>
                <w:b/>
                <w:color w:val="FFFFFF"/>
                <w:sz w:val="20"/>
              </w:rPr>
              <w:t>NO</w:t>
            </w:r>
          </w:p>
        </w:tc>
        <w:tc>
          <w:tcPr>
            <w:tcW w:w="4030"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5"/>
              <w:jc w:val="center"/>
            </w:pPr>
            <w:r>
              <w:rPr>
                <w:rFonts w:ascii="Arial" w:eastAsia="Arial" w:hAnsi="Arial" w:cs="Arial"/>
                <w:b/>
                <w:color w:val="FFFFFF"/>
                <w:sz w:val="20"/>
              </w:rPr>
              <w:t>Comments/Notes</w:t>
            </w:r>
          </w:p>
        </w:tc>
      </w:tr>
      <w:tr w:rsidR="00507613">
        <w:trPr>
          <w:trHeight w:val="987"/>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4"/>
              <w:jc w:val="center"/>
            </w:pPr>
            <w:permStart w:id="1639081943" w:edGrp="everyone" w:colFirst="3" w:colLast="3"/>
            <w:permStart w:id="820133869" w:edGrp="everyone" w:colFirst="4" w:colLast="4"/>
            <w:permStart w:id="1479482835" w:edGrp="everyone" w:colFirst="5" w:colLast="5"/>
            <w:r>
              <w:rPr>
                <w:rFonts w:ascii="Arial" w:eastAsia="Arial" w:hAnsi="Arial" w:cs="Arial"/>
                <w:b/>
                <w:sz w:val="20"/>
              </w:rPr>
              <w:t>8</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Are all front-line staff trained on the special </w:t>
            </w:r>
          </w:p>
          <w:p w:rsidR="00507613" w:rsidRDefault="00573DB5">
            <w:pPr>
              <w:ind w:left="2"/>
            </w:pPr>
            <w:r>
              <w:rPr>
                <w:rFonts w:ascii="Arial" w:eastAsia="Arial" w:hAnsi="Arial" w:cs="Arial"/>
                <w:sz w:val="20"/>
              </w:rPr>
              <w:t>registration/application requirements for MSFWs (MSFW coding, full application, information of available services and 511N)?</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20 CFR 653.103; FG 03-</w:t>
            </w:r>
          </w:p>
          <w:p w:rsidR="00507613" w:rsidRDefault="00573DB5">
            <w:pPr>
              <w:ind w:left="2"/>
            </w:pPr>
            <w:r>
              <w:rPr>
                <w:rFonts w:ascii="Arial" w:eastAsia="Arial" w:hAnsi="Arial" w:cs="Arial"/>
                <w:sz w:val="20"/>
              </w:rPr>
              <w:t>040; WIOA Unified Plan</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492"/>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4"/>
              <w:jc w:val="center"/>
            </w:pPr>
            <w:permStart w:id="1324898958" w:edGrp="everyone" w:colFirst="3" w:colLast="3"/>
            <w:permStart w:id="1715157862" w:edGrp="everyone" w:colFirst="4" w:colLast="4"/>
            <w:permStart w:id="68691269" w:edGrp="everyone" w:colFirst="5" w:colLast="5"/>
            <w:permEnd w:id="1639081943"/>
            <w:permEnd w:id="820133869"/>
            <w:permEnd w:id="1479482835"/>
            <w:r>
              <w:rPr>
                <w:rFonts w:ascii="Arial" w:eastAsia="Arial" w:hAnsi="Arial" w:cs="Arial"/>
                <w:b/>
                <w:sz w:val="20"/>
              </w:rPr>
              <w:t>9</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Are MSFWs provided information and assistance with services in a language they can understand?</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20 CFR 653.103; WIOA </w:t>
            </w:r>
          </w:p>
          <w:p w:rsidR="00507613" w:rsidRDefault="00573DB5">
            <w:pPr>
              <w:ind w:left="2"/>
            </w:pPr>
            <w:r>
              <w:rPr>
                <w:rFonts w:ascii="Arial" w:eastAsia="Arial" w:hAnsi="Arial" w:cs="Arial"/>
                <w:sz w:val="20"/>
              </w:rPr>
              <w:t>Unified Plan; FG 03-040</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permEnd w:id="1324898958"/>
      <w:permEnd w:id="1715157862"/>
      <w:permEnd w:id="68691269"/>
      <w:tr w:rsidR="00507613">
        <w:trPr>
          <w:trHeight w:val="290"/>
        </w:trPr>
        <w:tc>
          <w:tcPr>
            <w:tcW w:w="6236" w:type="dxa"/>
            <w:gridSpan w:val="2"/>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1"/>
              <w:jc w:val="center"/>
            </w:pPr>
            <w:r>
              <w:rPr>
                <w:rFonts w:ascii="Arial" w:eastAsia="Arial" w:hAnsi="Arial" w:cs="Arial"/>
                <w:b/>
                <w:color w:val="FFFFFF"/>
                <w:sz w:val="20"/>
              </w:rPr>
              <w:t>MSFW Outreach Services</w:t>
            </w:r>
          </w:p>
        </w:tc>
        <w:tc>
          <w:tcPr>
            <w:tcW w:w="256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6"/>
              <w:jc w:val="center"/>
            </w:pPr>
            <w:r>
              <w:rPr>
                <w:rFonts w:ascii="Arial" w:eastAsia="Arial" w:hAnsi="Arial" w:cs="Arial"/>
                <w:b/>
                <w:color w:val="FFFFFF"/>
                <w:sz w:val="20"/>
              </w:rPr>
              <w:t>References</w:t>
            </w:r>
          </w:p>
        </w:tc>
        <w:tc>
          <w:tcPr>
            <w:tcW w:w="85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194"/>
            </w:pPr>
            <w:r>
              <w:rPr>
                <w:rFonts w:ascii="Arial" w:eastAsia="Arial" w:hAnsi="Arial" w:cs="Arial"/>
                <w:b/>
                <w:color w:val="FFFFFF"/>
                <w:sz w:val="20"/>
              </w:rPr>
              <w:t>YES</w:t>
            </w:r>
          </w:p>
        </w:tc>
        <w:tc>
          <w:tcPr>
            <w:tcW w:w="855"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242"/>
            </w:pPr>
            <w:r>
              <w:rPr>
                <w:rFonts w:ascii="Arial" w:eastAsia="Arial" w:hAnsi="Arial" w:cs="Arial"/>
                <w:b/>
                <w:color w:val="FFFFFF"/>
                <w:sz w:val="20"/>
              </w:rPr>
              <w:t>NO</w:t>
            </w:r>
          </w:p>
        </w:tc>
        <w:tc>
          <w:tcPr>
            <w:tcW w:w="4030"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5"/>
              <w:jc w:val="center"/>
            </w:pPr>
            <w:r>
              <w:rPr>
                <w:rFonts w:ascii="Arial" w:eastAsia="Arial" w:hAnsi="Arial" w:cs="Arial"/>
                <w:b/>
                <w:color w:val="FFFFFF"/>
                <w:sz w:val="20"/>
              </w:rPr>
              <w:t>Comments/Notes</w:t>
            </w:r>
          </w:p>
        </w:tc>
      </w:tr>
      <w:tr w:rsidR="00507613" w:rsidTr="00AB52B3">
        <w:trPr>
          <w:trHeight w:val="1435"/>
        </w:trPr>
        <w:tc>
          <w:tcPr>
            <w:tcW w:w="691"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07613" w:rsidRDefault="00573DB5">
            <w:pPr>
              <w:ind w:left="18"/>
              <w:jc w:val="center"/>
            </w:pPr>
            <w:permStart w:id="1182681981" w:edGrp="everyone" w:colFirst="3" w:colLast="3"/>
            <w:permStart w:id="1827215143" w:edGrp="everyone" w:colFirst="4" w:colLast="4"/>
            <w:permStart w:id="118751358" w:edGrp="everyone" w:colFirst="5" w:colLast="5"/>
            <w:r>
              <w:rPr>
                <w:rFonts w:ascii="Arial" w:eastAsia="Arial" w:hAnsi="Arial" w:cs="Arial"/>
                <w:b/>
                <w:sz w:val="20"/>
              </w:rPr>
              <w:t>10</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Does the LWDB operate an MSFW outreach program in accordance with their Local Workforce Services Plan and federal regulations (Required information and explanation of services provided during outreach, assistance offered, widespread information distribution, outreach activities and goals met)?</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20 CFR 653.107; Local </w:t>
            </w:r>
          </w:p>
          <w:p w:rsidR="00507613" w:rsidRDefault="00573DB5">
            <w:pPr>
              <w:ind w:left="2"/>
            </w:pPr>
            <w:r>
              <w:rPr>
                <w:rFonts w:ascii="Arial" w:eastAsia="Arial" w:hAnsi="Arial" w:cs="Arial"/>
                <w:sz w:val="20"/>
              </w:rPr>
              <w:t>Workforce Services Plan</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rsidTr="00AB52B3">
        <w:trPr>
          <w:trHeight w:val="1156"/>
        </w:trPr>
        <w:tc>
          <w:tcPr>
            <w:tcW w:w="691"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07613" w:rsidRDefault="00573DB5">
            <w:pPr>
              <w:ind w:left="18"/>
              <w:jc w:val="center"/>
            </w:pPr>
            <w:permStart w:id="294208523" w:edGrp="everyone" w:colFirst="3" w:colLast="3"/>
            <w:permStart w:id="1749771713" w:edGrp="everyone" w:colFirst="4" w:colLast="4"/>
            <w:permStart w:id="1083329235" w:edGrp="everyone" w:colFirst="5" w:colLast="5"/>
            <w:permEnd w:id="1182681981"/>
            <w:permEnd w:id="1827215143"/>
            <w:permEnd w:id="118751358"/>
            <w:r>
              <w:rPr>
                <w:rFonts w:ascii="Arial" w:eastAsia="Arial" w:hAnsi="Arial" w:cs="Arial"/>
                <w:b/>
                <w:sz w:val="20"/>
              </w:rPr>
              <w:t>11</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Is the MSFW outreach specialist position filled by staff who is (a) from a MSFW background, (b) bilingual in Spanish (or other language largely spoken by MSFWs in the service area), and/or (c) racially or ethnically representative of the MSFWs in the service area?</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20 CFR 653.107; FG 03-</w:t>
            </w:r>
          </w:p>
          <w:p w:rsidR="00507613" w:rsidRDefault="00573DB5">
            <w:pPr>
              <w:ind w:left="2"/>
            </w:pPr>
            <w:r>
              <w:rPr>
                <w:rFonts w:ascii="Arial" w:eastAsia="Arial" w:hAnsi="Arial" w:cs="Arial"/>
                <w:sz w:val="20"/>
              </w:rPr>
              <w:t>040; WIOA Unified Plan</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rsidTr="00AB52B3">
        <w:trPr>
          <w:trHeight w:val="508"/>
        </w:trPr>
        <w:tc>
          <w:tcPr>
            <w:tcW w:w="691"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07613" w:rsidRDefault="00573DB5">
            <w:pPr>
              <w:ind w:left="18"/>
              <w:jc w:val="center"/>
            </w:pPr>
            <w:permStart w:id="2013093710" w:edGrp="everyone" w:colFirst="3" w:colLast="3"/>
            <w:permStart w:id="869300786" w:edGrp="everyone" w:colFirst="4" w:colLast="4"/>
            <w:permStart w:id="886924285" w:edGrp="everyone" w:colFirst="5" w:colLast="5"/>
            <w:permEnd w:id="294208523"/>
            <w:permEnd w:id="1749771713"/>
            <w:permEnd w:id="1083329235"/>
            <w:r>
              <w:rPr>
                <w:rFonts w:ascii="Arial" w:eastAsia="Arial" w:hAnsi="Arial" w:cs="Arial"/>
                <w:b/>
                <w:sz w:val="20"/>
              </w:rPr>
              <w:t>12</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jc w:val="both"/>
            </w:pPr>
            <w:r>
              <w:rPr>
                <w:rFonts w:ascii="Arial" w:eastAsia="Arial" w:hAnsi="Arial" w:cs="Arial"/>
                <w:sz w:val="20"/>
              </w:rPr>
              <w:t xml:space="preserve">Is the MSFW outreach specialist position a full-time, </w:t>
            </w:r>
            <w:r w:rsidR="00B3437B">
              <w:rPr>
                <w:rFonts w:ascii="Arial" w:eastAsia="Arial" w:hAnsi="Arial" w:cs="Arial"/>
                <w:sz w:val="20"/>
              </w:rPr>
              <w:t>year-round</w:t>
            </w:r>
            <w:r>
              <w:rPr>
                <w:rFonts w:ascii="Arial" w:eastAsia="Arial" w:hAnsi="Arial" w:cs="Arial"/>
                <w:sz w:val="20"/>
              </w:rPr>
              <w:t xml:space="preserve"> staff position?</w:t>
            </w:r>
          </w:p>
        </w:tc>
        <w:tc>
          <w:tcPr>
            <w:tcW w:w="2564" w:type="dxa"/>
            <w:tcBorders>
              <w:top w:val="single" w:sz="8" w:space="0" w:color="000000"/>
              <w:left w:val="single" w:sz="8" w:space="0" w:color="000000"/>
              <w:bottom w:val="single" w:sz="8" w:space="0" w:color="000000"/>
              <w:right w:val="single" w:sz="8" w:space="0" w:color="000000"/>
            </w:tcBorders>
            <w:vAlign w:val="center"/>
          </w:tcPr>
          <w:p w:rsidR="00507613" w:rsidRDefault="00573DB5">
            <w:pPr>
              <w:ind w:left="6"/>
              <w:jc w:val="center"/>
            </w:pPr>
            <w:r>
              <w:rPr>
                <w:rFonts w:ascii="Arial" w:eastAsia="Arial" w:hAnsi="Arial" w:cs="Arial"/>
                <w:b/>
                <w:sz w:val="20"/>
              </w:rPr>
              <w:t>"</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permEnd w:id="2013093710"/>
      <w:permEnd w:id="869300786"/>
      <w:permEnd w:id="886924285"/>
    </w:tbl>
    <w:p w:rsidR="00507613" w:rsidRDefault="00507613">
      <w:pPr>
        <w:spacing w:after="0"/>
        <w:ind w:left="-1440" w:right="14400"/>
      </w:pPr>
    </w:p>
    <w:tbl>
      <w:tblPr>
        <w:tblStyle w:val="TableGrid"/>
        <w:tblW w:w="14539" w:type="dxa"/>
        <w:tblInd w:w="-852" w:type="dxa"/>
        <w:tblCellMar>
          <w:left w:w="36" w:type="dxa"/>
          <w:bottom w:w="30" w:type="dxa"/>
          <w:right w:w="94" w:type="dxa"/>
        </w:tblCellMar>
        <w:tblLook w:val="04A0" w:firstRow="1" w:lastRow="0" w:firstColumn="1" w:lastColumn="0" w:noHBand="0" w:noVBand="1"/>
      </w:tblPr>
      <w:tblGrid>
        <w:gridCol w:w="691"/>
        <w:gridCol w:w="5545"/>
        <w:gridCol w:w="2564"/>
        <w:gridCol w:w="854"/>
        <w:gridCol w:w="855"/>
        <w:gridCol w:w="4030"/>
      </w:tblGrid>
      <w:tr w:rsidR="00507613" w:rsidTr="00AB52B3">
        <w:trPr>
          <w:trHeight w:val="670"/>
        </w:trPr>
        <w:tc>
          <w:tcPr>
            <w:tcW w:w="691"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07613" w:rsidRDefault="00573DB5">
            <w:pPr>
              <w:ind w:left="73"/>
              <w:jc w:val="center"/>
            </w:pPr>
            <w:permStart w:id="1109668478" w:edGrp="everyone" w:colFirst="3" w:colLast="3"/>
            <w:permStart w:id="775235066" w:edGrp="everyone" w:colFirst="4" w:colLast="4"/>
            <w:permStart w:id="899703682" w:edGrp="everyone" w:colFirst="5" w:colLast="5"/>
            <w:r>
              <w:rPr>
                <w:rFonts w:ascii="Arial" w:eastAsia="Arial" w:hAnsi="Arial" w:cs="Arial"/>
                <w:b/>
                <w:sz w:val="20"/>
              </w:rPr>
              <w:t>13</w:t>
            </w:r>
          </w:p>
        </w:tc>
        <w:tc>
          <w:tcPr>
            <w:tcW w:w="5545"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2"/>
            </w:pPr>
            <w:r>
              <w:rPr>
                <w:rFonts w:ascii="Arial" w:eastAsia="Arial" w:hAnsi="Arial" w:cs="Arial"/>
                <w:sz w:val="20"/>
              </w:rPr>
              <w:t xml:space="preserve">Does the MSFW outreach specialist spend </w:t>
            </w:r>
            <w:r w:rsidR="00B3437B">
              <w:rPr>
                <w:rFonts w:ascii="Arial" w:eastAsia="Arial" w:hAnsi="Arial" w:cs="Arial"/>
                <w:sz w:val="20"/>
              </w:rPr>
              <w:t>most of</w:t>
            </w:r>
            <w:r>
              <w:rPr>
                <w:rFonts w:ascii="Arial" w:eastAsia="Arial" w:hAnsi="Arial" w:cs="Arial"/>
                <w:sz w:val="20"/>
              </w:rPr>
              <w:t xml:space="preserve"> their staff time in the field conducting outreach?</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20 CFR 653.107; WIOA </w:t>
            </w:r>
          </w:p>
          <w:p w:rsidR="00507613" w:rsidRDefault="00573DB5">
            <w:pPr>
              <w:ind w:left="2"/>
            </w:pPr>
            <w:r>
              <w:rPr>
                <w:rFonts w:ascii="Arial" w:eastAsia="Arial" w:hAnsi="Arial" w:cs="Arial"/>
                <w:sz w:val="20"/>
              </w:rPr>
              <w:t xml:space="preserve">Unified Plan; Local </w:t>
            </w:r>
          </w:p>
          <w:p w:rsidR="00507613" w:rsidRDefault="00573DB5">
            <w:pPr>
              <w:ind w:left="2"/>
            </w:pPr>
            <w:r>
              <w:rPr>
                <w:rFonts w:ascii="Arial" w:eastAsia="Arial" w:hAnsi="Arial" w:cs="Arial"/>
                <w:sz w:val="20"/>
              </w:rPr>
              <w:t>Workforce Services Plan</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rsidTr="00AB52B3">
        <w:trPr>
          <w:trHeight w:val="571"/>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73"/>
              <w:jc w:val="center"/>
            </w:pPr>
            <w:permStart w:id="990871521" w:edGrp="everyone" w:colFirst="3" w:colLast="3"/>
            <w:permStart w:id="1919379212" w:edGrp="everyone" w:colFirst="4" w:colLast="4"/>
            <w:permStart w:id="768025656" w:edGrp="everyone" w:colFirst="5" w:colLast="5"/>
            <w:permEnd w:id="1109668478"/>
            <w:permEnd w:id="775235066"/>
            <w:permEnd w:id="899703682"/>
            <w:r>
              <w:rPr>
                <w:rFonts w:ascii="Arial" w:eastAsia="Arial" w:hAnsi="Arial" w:cs="Arial"/>
                <w:b/>
                <w:sz w:val="20"/>
              </w:rPr>
              <w:t>14</w:t>
            </w:r>
          </w:p>
        </w:tc>
        <w:tc>
          <w:tcPr>
            <w:tcW w:w="5545"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2"/>
            </w:pPr>
            <w:r>
              <w:rPr>
                <w:rFonts w:ascii="Arial" w:eastAsia="Arial" w:hAnsi="Arial" w:cs="Arial"/>
                <w:sz w:val="20"/>
              </w:rPr>
              <w:t xml:space="preserve">Does the MSFW outreach specialist conduct a minimum of </w:t>
            </w:r>
            <w:r w:rsidR="00306095">
              <w:rPr>
                <w:rFonts w:ascii="Arial" w:eastAsia="Arial" w:hAnsi="Arial" w:cs="Arial"/>
                <w:sz w:val="20"/>
              </w:rPr>
              <w:t>eight</w:t>
            </w:r>
            <w:r>
              <w:rPr>
                <w:rFonts w:ascii="Arial" w:eastAsia="Arial" w:hAnsi="Arial" w:cs="Arial"/>
                <w:sz w:val="20"/>
              </w:rPr>
              <w:t xml:space="preserve"> quality contacts per day (monthly basis)</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WIOA Unified Plan; Local Workforce Services Plan</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754"/>
        </w:trPr>
        <w:tc>
          <w:tcPr>
            <w:tcW w:w="691"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07613" w:rsidRDefault="00573DB5">
            <w:pPr>
              <w:ind w:left="73"/>
              <w:jc w:val="center"/>
            </w:pPr>
            <w:permStart w:id="1166307557" w:edGrp="everyone" w:colFirst="3" w:colLast="3"/>
            <w:permStart w:id="1042158884" w:edGrp="everyone" w:colFirst="4" w:colLast="4"/>
            <w:permStart w:id="968112749" w:edGrp="everyone" w:colFirst="5" w:colLast="5"/>
            <w:permEnd w:id="990871521"/>
            <w:permEnd w:id="1919379212"/>
            <w:permEnd w:id="768025656"/>
            <w:r>
              <w:rPr>
                <w:rFonts w:ascii="Arial" w:eastAsia="Arial" w:hAnsi="Arial" w:cs="Arial"/>
                <w:b/>
                <w:sz w:val="20"/>
              </w:rPr>
              <w:t>15</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Is the MSFW outreach specialist properly trained in local office procedures, including processing ES complaints and complaints regarding an employment-related law?  </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20 CFR 653.107; 20 CFR </w:t>
            </w:r>
          </w:p>
          <w:p w:rsidR="00507613" w:rsidRDefault="00573DB5">
            <w:pPr>
              <w:ind w:left="2"/>
            </w:pPr>
            <w:r>
              <w:rPr>
                <w:rFonts w:ascii="Arial" w:eastAsia="Arial" w:hAnsi="Arial" w:cs="Arial"/>
                <w:sz w:val="20"/>
              </w:rPr>
              <w:t>653.113; 20 CFR 658.401416</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permEnd w:id="1166307557"/>
      <w:permEnd w:id="1042158884"/>
      <w:permEnd w:id="968112749"/>
      <w:tr w:rsidR="00507613">
        <w:trPr>
          <w:trHeight w:val="290"/>
        </w:trPr>
        <w:tc>
          <w:tcPr>
            <w:tcW w:w="6236" w:type="dxa"/>
            <w:gridSpan w:val="2"/>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58"/>
              <w:jc w:val="center"/>
            </w:pPr>
            <w:r>
              <w:rPr>
                <w:rFonts w:ascii="Arial" w:eastAsia="Arial" w:hAnsi="Arial" w:cs="Arial"/>
                <w:b/>
                <w:color w:val="FFFFFF"/>
                <w:sz w:val="20"/>
              </w:rPr>
              <w:t>MSFW Outreach Reports</w:t>
            </w:r>
          </w:p>
        </w:tc>
        <w:tc>
          <w:tcPr>
            <w:tcW w:w="256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61"/>
              <w:jc w:val="center"/>
            </w:pPr>
            <w:r>
              <w:rPr>
                <w:rFonts w:ascii="Arial" w:eastAsia="Arial" w:hAnsi="Arial" w:cs="Arial"/>
                <w:b/>
                <w:color w:val="FFFFFF"/>
                <w:sz w:val="20"/>
              </w:rPr>
              <w:t>References</w:t>
            </w:r>
          </w:p>
        </w:tc>
        <w:tc>
          <w:tcPr>
            <w:tcW w:w="85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194"/>
            </w:pPr>
            <w:r>
              <w:rPr>
                <w:rFonts w:ascii="Arial" w:eastAsia="Arial" w:hAnsi="Arial" w:cs="Arial"/>
                <w:b/>
                <w:color w:val="FFFFFF"/>
                <w:sz w:val="20"/>
              </w:rPr>
              <w:t>YES</w:t>
            </w:r>
          </w:p>
        </w:tc>
        <w:tc>
          <w:tcPr>
            <w:tcW w:w="855"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242"/>
            </w:pPr>
            <w:r>
              <w:rPr>
                <w:rFonts w:ascii="Arial" w:eastAsia="Arial" w:hAnsi="Arial" w:cs="Arial"/>
                <w:b/>
                <w:color w:val="FFFFFF"/>
                <w:sz w:val="20"/>
              </w:rPr>
              <w:t>NO</w:t>
            </w:r>
          </w:p>
        </w:tc>
        <w:tc>
          <w:tcPr>
            <w:tcW w:w="4030"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60"/>
              <w:jc w:val="center"/>
            </w:pPr>
            <w:r>
              <w:rPr>
                <w:rFonts w:ascii="Arial" w:eastAsia="Arial" w:hAnsi="Arial" w:cs="Arial"/>
                <w:b/>
                <w:color w:val="FFFFFF"/>
                <w:sz w:val="20"/>
              </w:rPr>
              <w:t>Comments/Notes</w:t>
            </w:r>
          </w:p>
        </w:tc>
      </w:tr>
      <w:tr w:rsidR="00507613" w:rsidTr="00AB52B3">
        <w:trPr>
          <w:trHeight w:val="805"/>
        </w:trPr>
        <w:tc>
          <w:tcPr>
            <w:tcW w:w="691"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07613" w:rsidRDefault="00573DB5">
            <w:pPr>
              <w:ind w:left="73"/>
              <w:jc w:val="center"/>
            </w:pPr>
            <w:permStart w:id="58815292" w:edGrp="everyone" w:colFirst="3" w:colLast="3"/>
            <w:permStart w:id="594348586" w:edGrp="everyone" w:colFirst="4" w:colLast="4"/>
            <w:permStart w:id="1711158691" w:edGrp="everyone" w:colFirst="5" w:colLast="5"/>
            <w:r>
              <w:rPr>
                <w:rFonts w:ascii="Arial" w:eastAsia="Arial" w:hAnsi="Arial" w:cs="Arial"/>
                <w:b/>
                <w:sz w:val="20"/>
              </w:rPr>
              <w:t>16</w:t>
            </w:r>
          </w:p>
        </w:tc>
        <w:tc>
          <w:tcPr>
            <w:tcW w:w="5545"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2"/>
            </w:pPr>
            <w:r>
              <w:rPr>
                <w:rFonts w:ascii="Arial" w:eastAsia="Arial" w:hAnsi="Arial" w:cs="Arial"/>
                <w:sz w:val="20"/>
              </w:rPr>
              <w:t xml:space="preserve">Are Daily Outreach Logs completed accurately (Number of contacts with names of contacts (if available), and the services provided? </w:t>
            </w:r>
          </w:p>
        </w:tc>
        <w:tc>
          <w:tcPr>
            <w:tcW w:w="2564"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2"/>
            </w:pPr>
            <w:r>
              <w:rPr>
                <w:rFonts w:ascii="Arial" w:eastAsia="Arial" w:hAnsi="Arial" w:cs="Arial"/>
                <w:sz w:val="20"/>
              </w:rPr>
              <w:t>20 CFR 653.107; FG 03-</w:t>
            </w:r>
          </w:p>
          <w:p w:rsidR="00507613" w:rsidRDefault="00573DB5">
            <w:pPr>
              <w:ind w:left="2"/>
            </w:pPr>
            <w:r>
              <w:rPr>
                <w:rFonts w:ascii="Arial" w:eastAsia="Arial" w:hAnsi="Arial" w:cs="Arial"/>
                <w:sz w:val="20"/>
              </w:rPr>
              <w:t>040</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533"/>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59"/>
              <w:jc w:val="center"/>
            </w:pPr>
            <w:permStart w:id="1212157303" w:edGrp="everyone" w:colFirst="3" w:colLast="3"/>
            <w:permStart w:id="783381782" w:edGrp="everyone" w:colFirst="4" w:colLast="4"/>
            <w:permStart w:id="762735577" w:edGrp="everyone" w:colFirst="5" w:colLast="5"/>
            <w:permEnd w:id="58815292"/>
            <w:permEnd w:id="594348586"/>
            <w:permEnd w:id="1711158691"/>
            <w:r>
              <w:rPr>
                <w:rFonts w:ascii="Arial" w:eastAsia="Arial" w:hAnsi="Arial" w:cs="Arial"/>
                <w:b/>
                <w:sz w:val="20"/>
              </w:rPr>
              <w:t>17</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jc w:val="both"/>
            </w:pPr>
            <w:r>
              <w:rPr>
                <w:rFonts w:ascii="Arial" w:eastAsia="Arial" w:hAnsi="Arial" w:cs="Arial"/>
                <w:sz w:val="20"/>
              </w:rPr>
              <w:t>Are the applications and services provided recorded in Employ Florida?</w:t>
            </w:r>
          </w:p>
        </w:tc>
        <w:tc>
          <w:tcPr>
            <w:tcW w:w="2564"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61"/>
              <w:jc w:val="center"/>
            </w:pPr>
            <w:r>
              <w:rPr>
                <w:rFonts w:ascii="Arial" w:eastAsia="Arial" w:hAnsi="Arial" w:cs="Arial"/>
                <w:b/>
                <w:sz w:val="20"/>
              </w:rPr>
              <w:t>"</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trPr>
          <w:trHeight w:val="348"/>
        </w:trPr>
        <w:tc>
          <w:tcPr>
            <w:tcW w:w="691" w:type="dxa"/>
            <w:tcBorders>
              <w:top w:val="single" w:sz="8" w:space="0" w:color="000000"/>
              <w:left w:val="single" w:sz="8" w:space="0" w:color="000000"/>
              <w:bottom w:val="single" w:sz="8" w:space="0" w:color="000000"/>
              <w:right w:val="single" w:sz="8" w:space="0" w:color="000000"/>
            </w:tcBorders>
            <w:shd w:val="clear" w:color="auto" w:fill="FF0000"/>
          </w:tcPr>
          <w:p w:rsidR="00507613" w:rsidRDefault="00573DB5">
            <w:pPr>
              <w:ind w:left="73"/>
              <w:jc w:val="center"/>
            </w:pPr>
            <w:permStart w:id="902844852" w:edGrp="everyone" w:colFirst="3" w:colLast="3"/>
            <w:permStart w:id="1169562420" w:edGrp="everyone" w:colFirst="4" w:colLast="4"/>
            <w:permStart w:id="1767186893" w:edGrp="everyone" w:colFirst="5" w:colLast="5"/>
            <w:permEnd w:id="1212157303"/>
            <w:permEnd w:id="783381782"/>
            <w:permEnd w:id="762735577"/>
            <w:r>
              <w:rPr>
                <w:rFonts w:ascii="Arial" w:eastAsia="Arial" w:hAnsi="Arial" w:cs="Arial"/>
                <w:b/>
                <w:sz w:val="20"/>
              </w:rPr>
              <w:t>18</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Are Monthly Outreach Reports completed accurately?</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61"/>
              <w:jc w:val="center"/>
            </w:pPr>
            <w:r>
              <w:rPr>
                <w:rFonts w:ascii="Arial" w:eastAsia="Arial" w:hAnsi="Arial" w:cs="Arial"/>
                <w:b/>
                <w:sz w:val="20"/>
              </w:rPr>
              <w:t>"</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rsidTr="00AB52B3">
        <w:trPr>
          <w:trHeight w:val="598"/>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59"/>
              <w:jc w:val="center"/>
            </w:pPr>
            <w:permStart w:id="1434009219" w:edGrp="everyone" w:colFirst="3" w:colLast="3"/>
            <w:permStart w:id="1922317295" w:edGrp="everyone" w:colFirst="4" w:colLast="4"/>
            <w:permStart w:id="20930739" w:edGrp="everyone" w:colFirst="5" w:colLast="5"/>
            <w:permEnd w:id="902844852"/>
            <w:permEnd w:id="1169562420"/>
            <w:permEnd w:id="1767186893"/>
            <w:r>
              <w:rPr>
                <w:rFonts w:ascii="Arial" w:eastAsia="Arial" w:hAnsi="Arial" w:cs="Arial"/>
                <w:b/>
                <w:sz w:val="20"/>
              </w:rPr>
              <w:t>19</w:t>
            </w:r>
          </w:p>
        </w:tc>
        <w:tc>
          <w:tcPr>
            <w:tcW w:w="5545" w:type="dxa"/>
            <w:tcBorders>
              <w:top w:val="single" w:sz="8" w:space="0" w:color="000000"/>
              <w:left w:val="single" w:sz="8" w:space="0" w:color="000000"/>
              <w:bottom w:val="single" w:sz="8" w:space="0" w:color="000000"/>
              <w:right w:val="single" w:sz="8" w:space="0" w:color="000000"/>
            </w:tcBorders>
            <w:shd w:val="clear" w:color="auto" w:fill="FFFFFF"/>
          </w:tcPr>
          <w:p w:rsidR="00507613" w:rsidRDefault="00573DB5">
            <w:pPr>
              <w:ind w:left="2"/>
            </w:pPr>
            <w:r>
              <w:rPr>
                <w:rFonts w:ascii="Arial" w:eastAsia="Arial" w:hAnsi="Arial" w:cs="Arial"/>
                <w:sz w:val="20"/>
              </w:rPr>
              <w:t>Are Daily Outreach Logs and Monthly Outreach Reports submitted to the Senior Monitor Advocate by the fifth working day following the report month?</w:t>
            </w:r>
          </w:p>
        </w:tc>
        <w:tc>
          <w:tcPr>
            <w:tcW w:w="256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507613" w:rsidRDefault="00573DB5">
            <w:pPr>
              <w:ind w:left="61"/>
              <w:jc w:val="center"/>
            </w:pPr>
            <w:r>
              <w:rPr>
                <w:rFonts w:ascii="Arial" w:eastAsia="Arial" w:hAnsi="Arial" w:cs="Arial"/>
                <w:b/>
                <w:sz w:val="20"/>
              </w:rPr>
              <w:t>"</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tr w:rsidR="00507613" w:rsidTr="00AB52B3">
        <w:trPr>
          <w:trHeight w:val="481"/>
        </w:trPr>
        <w:tc>
          <w:tcPr>
            <w:tcW w:w="691" w:type="dxa"/>
            <w:tcBorders>
              <w:top w:val="single" w:sz="8" w:space="0" w:color="000000"/>
              <w:left w:val="single" w:sz="8" w:space="0" w:color="000000"/>
              <w:bottom w:val="single" w:sz="8" w:space="0" w:color="000000"/>
              <w:right w:val="single" w:sz="8" w:space="0" w:color="000000"/>
            </w:tcBorders>
            <w:shd w:val="clear" w:color="auto" w:fill="FFC000"/>
            <w:vAlign w:val="center"/>
          </w:tcPr>
          <w:p w:rsidR="00507613" w:rsidRDefault="00573DB5">
            <w:pPr>
              <w:ind w:left="59"/>
              <w:jc w:val="center"/>
            </w:pPr>
            <w:permStart w:id="1939106228" w:edGrp="everyone" w:colFirst="3" w:colLast="3"/>
            <w:permStart w:id="1951349025" w:edGrp="everyone" w:colFirst="4" w:colLast="4"/>
            <w:permStart w:id="671827132" w:edGrp="everyone" w:colFirst="5" w:colLast="5"/>
            <w:permEnd w:id="1434009219"/>
            <w:permEnd w:id="1922317295"/>
            <w:permEnd w:id="20930739"/>
            <w:r>
              <w:rPr>
                <w:rFonts w:ascii="Arial" w:eastAsia="Arial" w:hAnsi="Arial" w:cs="Arial"/>
                <w:b/>
                <w:sz w:val="20"/>
              </w:rPr>
              <w:t>20</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Are Outreach Logs and Monthly Reports kept on file for five years?</w:t>
            </w:r>
          </w:p>
        </w:tc>
        <w:tc>
          <w:tcPr>
            <w:tcW w:w="2564"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61"/>
              <w:jc w:val="center"/>
            </w:pPr>
            <w:r>
              <w:rPr>
                <w:rFonts w:ascii="Arial" w:eastAsia="Arial" w:hAnsi="Arial" w:cs="Arial"/>
                <w:b/>
                <w:sz w:val="20"/>
              </w:rPr>
              <w:t>"</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permEnd w:id="1939106228"/>
      <w:permEnd w:id="1951349025"/>
      <w:permEnd w:id="671827132"/>
      <w:tr w:rsidR="00507613">
        <w:trPr>
          <w:trHeight w:val="290"/>
        </w:trPr>
        <w:tc>
          <w:tcPr>
            <w:tcW w:w="6236" w:type="dxa"/>
            <w:gridSpan w:val="2"/>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54"/>
              <w:jc w:val="center"/>
            </w:pPr>
            <w:r>
              <w:rPr>
                <w:rFonts w:ascii="Arial" w:eastAsia="Arial" w:hAnsi="Arial" w:cs="Arial"/>
                <w:b/>
                <w:color w:val="FFFFFF"/>
                <w:sz w:val="20"/>
              </w:rPr>
              <w:t xml:space="preserve">Procedure and Documentation  </w:t>
            </w:r>
          </w:p>
        </w:tc>
        <w:tc>
          <w:tcPr>
            <w:tcW w:w="256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61"/>
              <w:jc w:val="center"/>
            </w:pPr>
            <w:r>
              <w:rPr>
                <w:rFonts w:ascii="Arial" w:eastAsia="Arial" w:hAnsi="Arial" w:cs="Arial"/>
                <w:b/>
                <w:color w:val="FFFFFF"/>
                <w:sz w:val="20"/>
              </w:rPr>
              <w:t>References</w:t>
            </w:r>
          </w:p>
        </w:tc>
        <w:tc>
          <w:tcPr>
            <w:tcW w:w="854"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194"/>
            </w:pPr>
            <w:r>
              <w:rPr>
                <w:rFonts w:ascii="Arial" w:eastAsia="Arial" w:hAnsi="Arial" w:cs="Arial"/>
                <w:b/>
                <w:color w:val="FFFFFF"/>
                <w:sz w:val="20"/>
              </w:rPr>
              <w:t>YES</w:t>
            </w:r>
          </w:p>
        </w:tc>
        <w:tc>
          <w:tcPr>
            <w:tcW w:w="855"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242"/>
            </w:pPr>
            <w:r>
              <w:rPr>
                <w:rFonts w:ascii="Arial" w:eastAsia="Arial" w:hAnsi="Arial" w:cs="Arial"/>
                <w:b/>
                <w:color w:val="FFFFFF"/>
                <w:sz w:val="20"/>
              </w:rPr>
              <w:t>NO</w:t>
            </w:r>
          </w:p>
        </w:tc>
        <w:tc>
          <w:tcPr>
            <w:tcW w:w="4030" w:type="dxa"/>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pPr>
              <w:ind w:left="60"/>
              <w:jc w:val="center"/>
            </w:pPr>
            <w:r>
              <w:rPr>
                <w:rFonts w:ascii="Arial" w:eastAsia="Arial" w:hAnsi="Arial" w:cs="Arial"/>
                <w:b/>
                <w:color w:val="FFFFFF"/>
                <w:sz w:val="20"/>
              </w:rPr>
              <w:t>Comments/Notes</w:t>
            </w:r>
          </w:p>
        </w:tc>
      </w:tr>
      <w:tr w:rsidR="00507613">
        <w:trPr>
          <w:trHeight w:val="1001"/>
        </w:trPr>
        <w:tc>
          <w:tcPr>
            <w:tcW w:w="691" w:type="dxa"/>
            <w:tcBorders>
              <w:top w:val="single" w:sz="8" w:space="0" w:color="000000"/>
              <w:left w:val="single" w:sz="8" w:space="0" w:color="000000"/>
              <w:bottom w:val="single" w:sz="8" w:space="0" w:color="000000"/>
              <w:right w:val="single" w:sz="8" w:space="0" w:color="000000"/>
            </w:tcBorders>
            <w:shd w:val="clear" w:color="auto" w:fill="FF0000"/>
            <w:vAlign w:val="center"/>
          </w:tcPr>
          <w:p w:rsidR="00507613" w:rsidRDefault="00573DB5">
            <w:pPr>
              <w:ind w:left="73"/>
              <w:jc w:val="center"/>
            </w:pPr>
            <w:permStart w:id="1415076488" w:edGrp="everyone" w:colFirst="3" w:colLast="3"/>
            <w:permStart w:id="486306954" w:edGrp="everyone" w:colFirst="4" w:colLast="4"/>
            <w:permStart w:id="2127111069" w:edGrp="everyone" w:colFirst="5" w:colLast="5"/>
            <w:r>
              <w:rPr>
                <w:rFonts w:ascii="Arial" w:eastAsia="Arial" w:hAnsi="Arial" w:cs="Arial"/>
                <w:b/>
                <w:sz w:val="20"/>
              </w:rPr>
              <w:t>21</w:t>
            </w:r>
          </w:p>
        </w:tc>
        <w:tc>
          <w:tcPr>
            <w:tcW w:w="5545" w:type="dxa"/>
            <w:tcBorders>
              <w:top w:val="single" w:sz="8" w:space="0" w:color="000000"/>
              <w:left w:val="single" w:sz="8" w:space="0" w:color="000000"/>
              <w:bottom w:val="single" w:sz="8" w:space="0" w:color="000000"/>
              <w:right w:val="single" w:sz="8" w:space="0" w:color="000000"/>
            </w:tcBorders>
            <w:vAlign w:val="bottom"/>
          </w:tcPr>
          <w:p w:rsidR="00507613" w:rsidRDefault="00573DB5">
            <w:pPr>
              <w:ind w:left="2"/>
            </w:pPr>
            <w:r>
              <w:rPr>
                <w:rFonts w:ascii="Arial" w:eastAsia="Arial" w:hAnsi="Arial" w:cs="Arial"/>
                <w:sz w:val="20"/>
              </w:rPr>
              <w:t>Does staff document apparent violations when they observe, have reason to believe, or are in receipt of information regarding an employment-related law or ES complaints?</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20 CFR 653.107; FG 03040; Employment Service </w:t>
            </w:r>
          </w:p>
          <w:p w:rsidR="00507613" w:rsidRDefault="00573DB5">
            <w:pPr>
              <w:ind w:left="2"/>
            </w:pPr>
            <w:r>
              <w:rPr>
                <w:rFonts w:ascii="Arial" w:eastAsia="Arial" w:hAnsi="Arial" w:cs="Arial"/>
                <w:sz w:val="20"/>
              </w:rPr>
              <w:t xml:space="preserve">Complaint Resolution </w:t>
            </w:r>
          </w:p>
          <w:p w:rsidR="00507613" w:rsidRDefault="00573DB5">
            <w:pPr>
              <w:ind w:left="2"/>
            </w:pPr>
            <w:r>
              <w:rPr>
                <w:rFonts w:ascii="Arial" w:eastAsia="Arial" w:hAnsi="Arial" w:cs="Arial"/>
                <w:sz w:val="20"/>
              </w:rPr>
              <w:t>System Handbook</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bookmarkStart w:id="0" w:name="_GoBack"/>
        <w:bookmarkEnd w:id="0"/>
      </w:tr>
      <w:tr w:rsidR="00507613" w:rsidTr="00AB52B3">
        <w:trPr>
          <w:trHeight w:val="571"/>
        </w:trPr>
        <w:tc>
          <w:tcPr>
            <w:tcW w:w="691" w:type="dxa"/>
            <w:tcBorders>
              <w:top w:val="single" w:sz="8" w:space="0" w:color="000000"/>
              <w:left w:val="single" w:sz="8" w:space="0" w:color="000000"/>
              <w:bottom w:val="single" w:sz="8" w:space="0" w:color="000000"/>
              <w:right w:val="single" w:sz="8" w:space="0" w:color="000000"/>
            </w:tcBorders>
            <w:shd w:val="clear" w:color="auto" w:fill="FF0000"/>
          </w:tcPr>
          <w:p w:rsidR="00507613" w:rsidRDefault="00573DB5">
            <w:pPr>
              <w:ind w:left="73"/>
              <w:jc w:val="center"/>
            </w:pPr>
            <w:permStart w:id="484130580" w:edGrp="everyone" w:colFirst="3" w:colLast="3"/>
            <w:permStart w:id="480522533" w:edGrp="everyone" w:colFirst="4" w:colLast="4"/>
            <w:permStart w:id="533492720" w:edGrp="everyone" w:colFirst="5" w:colLast="5"/>
            <w:permEnd w:id="1415076488"/>
            <w:permEnd w:id="486306954"/>
            <w:permEnd w:id="2127111069"/>
            <w:r>
              <w:rPr>
                <w:rFonts w:ascii="Arial" w:eastAsia="Arial" w:hAnsi="Arial" w:cs="Arial"/>
                <w:b/>
                <w:sz w:val="20"/>
              </w:rPr>
              <w:t>22</w:t>
            </w:r>
          </w:p>
        </w:tc>
        <w:tc>
          <w:tcPr>
            <w:tcW w:w="5545" w:type="dxa"/>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sz w:val="20"/>
              </w:rPr>
              <w:t xml:space="preserve">Is the LWDB properly processing ES complaints and complaints regarding an employment-related </w:t>
            </w:r>
            <w:r w:rsidR="00B3437B">
              <w:rPr>
                <w:rFonts w:ascii="Arial" w:eastAsia="Arial" w:hAnsi="Arial" w:cs="Arial"/>
                <w:sz w:val="20"/>
              </w:rPr>
              <w:t>law?</w:t>
            </w:r>
            <w:r>
              <w:rPr>
                <w:rFonts w:ascii="Arial" w:eastAsia="Arial" w:hAnsi="Arial" w:cs="Arial"/>
                <w:sz w:val="20"/>
              </w:rPr>
              <w:t xml:space="preserve"> (y, n, x)</w:t>
            </w:r>
          </w:p>
        </w:tc>
        <w:tc>
          <w:tcPr>
            <w:tcW w:w="2564" w:type="dxa"/>
            <w:tcBorders>
              <w:top w:val="single" w:sz="8" w:space="0" w:color="000000"/>
              <w:left w:val="single" w:sz="8" w:space="0" w:color="000000"/>
              <w:bottom w:val="single" w:sz="8" w:space="0" w:color="000000"/>
              <w:right w:val="single" w:sz="8" w:space="0" w:color="000000"/>
            </w:tcBorders>
          </w:tcPr>
          <w:p w:rsidR="00507613" w:rsidRDefault="00573DB5">
            <w:pPr>
              <w:jc w:val="center"/>
            </w:pPr>
            <w:r>
              <w:rPr>
                <w:rFonts w:ascii="Arial" w:eastAsia="Arial" w:hAnsi="Arial" w:cs="Arial"/>
                <w:sz w:val="20"/>
              </w:rPr>
              <w:t>20 CFR 658.410; FG 03040</w:t>
            </w:r>
          </w:p>
        </w:tc>
        <w:tc>
          <w:tcPr>
            <w:tcW w:w="854" w:type="dxa"/>
            <w:tcBorders>
              <w:top w:val="single" w:sz="8" w:space="0" w:color="000000"/>
              <w:left w:val="single" w:sz="8" w:space="0" w:color="000000"/>
              <w:bottom w:val="single" w:sz="8" w:space="0" w:color="000000"/>
              <w:right w:val="single" w:sz="8" w:space="0" w:color="000000"/>
            </w:tcBorders>
          </w:tcPr>
          <w:p w:rsidR="00507613" w:rsidRDefault="00507613"/>
        </w:tc>
        <w:tc>
          <w:tcPr>
            <w:tcW w:w="855" w:type="dxa"/>
            <w:tcBorders>
              <w:top w:val="single" w:sz="8" w:space="0" w:color="000000"/>
              <w:left w:val="single" w:sz="8" w:space="0" w:color="000000"/>
              <w:bottom w:val="single" w:sz="8" w:space="0" w:color="000000"/>
              <w:right w:val="single" w:sz="8" w:space="0" w:color="000000"/>
            </w:tcBorders>
          </w:tcPr>
          <w:p w:rsidR="00507613" w:rsidRDefault="00507613"/>
        </w:tc>
        <w:tc>
          <w:tcPr>
            <w:tcW w:w="4030" w:type="dxa"/>
            <w:tcBorders>
              <w:top w:val="single" w:sz="8" w:space="0" w:color="000000"/>
              <w:left w:val="single" w:sz="8" w:space="0" w:color="000000"/>
              <w:bottom w:val="single" w:sz="8" w:space="0" w:color="000000"/>
              <w:right w:val="single" w:sz="8" w:space="0" w:color="000000"/>
            </w:tcBorders>
          </w:tcPr>
          <w:p w:rsidR="00507613" w:rsidRDefault="00507613"/>
        </w:tc>
      </w:tr>
      <w:permEnd w:id="484130580"/>
      <w:permEnd w:id="480522533"/>
      <w:permEnd w:id="533492720"/>
      <w:tr w:rsidR="00507613">
        <w:trPr>
          <w:trHeight w:val="290"/>
        </w:trPr>
        <w:tc>
          <w:tcPr>
            <w:tcW w:w="14539" w:type="dxa"/>
            <w:gridSpan w:val="6"/>
            <w:tcBorders>
              <w:top w:val="single" w:sz="8" w:space="0" w:color="000000"/>
              <w:left w:val="single" w:sz="8" w:space="0" w:color="000000"/>
              <w:bottom w:val="single" w:sz="8" w:space="0" w:color="000000"/>
              <w:right w:val="single" w:sz="8" w:space="0" w:color="000000"/>
            </w:tcBorders>
            <w:shd w:val="clear" w:color="auto" w:fill="366092"/>
          </w:tcPr>
          <w:p w:rsidR="00507613" w:rsidRDefault="00573DB5">
            <w:r>
              <w:rPr>
                <w:rFonts w:ascii="Arial" w:eastAsia="Arial" w:hAnsi="Arial" w:cs="Arial"/>
                <w:b/>
                <w:color w:val="FFFFFF"/>
                <w:sz w:val="20"/>
              </w:rPr>
              <w:t>Legend</w:t>
            </w:r>
          </w:p>
        </w:tc>
      </w:tr>
      <w:tr w:rsidR="00507613">
        <w:trPr>
          <w:trHeight w:val="290"/>
        </w:trPr>
        <w:tc>
          <w:tcPr>
            <w:tcW w:w="691" w:type="dxa"/>
            <w:tcBorders>
              <w:top w:val="single" w:sz="8" w:space="0" w:color="000000"/>
              <w:left w:val="single" w:sz="8" w:space="0" w:color="000000"/>
              <w:bottom w:val="single" w:sz="8" w:space="0" w:color="000000"/>
              <w:right w:val="single" w:sz="8" w:space="0" w:color="000000"/>
            </w:tcBorders>
          </w:tcPr>
          <w:p w:rsidR="00507613" w:rsidRDefault="00507613"/>
        </w:tc>
        <w:tc>
          <w:tcPr>
            <w:tcW w:w="13848" w:type="dxa"/>
            <w:gridSpan w:val="5"/>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b/>
                <w:sz w:val="20"/>
              </w:rPr>
              <w:t>Data Collection Question</w:t>
            </w:r>
          </w:p>
        </w:tc>
      </w:tr>
      <w:tr w:rsidR="00507613">
        <w:trPr>
          <w:trHeight w:val="811"/>
        </w:trPr>
        <w:tc>
          <w:tcPr>
            <w:tcW w:w="691" w:type="dxa"/>
            <w:tcBorders>
              <w:top w:val="single" w:sz="8" w:space="0" w:color="000000"/>
              <w:left w:val="single" w:sz="8" w:space="0" w:color="000000"/>
              <w:bottom w:val="single" w:sz="8" w:space="0" w:color="000000"/>
              <w:right w:val="single" w:sz="8" w:space="0" w:color="000000"/>
            </w:tcBorders>
            <w:shd w:val="clear" w:color="auto" w:fill="FF0000"/>
          </w:tcPr>
          <w:p w:rsidR="00507613" w:rsidRDefault="00507613"/>
        </w:tc>
        <w:tc>
          <w:tcPr>
            <w:tcW w:w="13848" w:type="dxa"/>
            <w:gridSpan w:val="5"/>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b/>
                <w:sz w:val="20"/>
              </w:rPr>
              <w:t xml:space="preserve">Finding Requiring Corrective Action - </w:t>
            </w:r>
            <w:r>
              <w:rPr>
                <w:rFonts w:ascii="Arial" w:eastAsia="Arial" w:hAnsi="Arial" w:cs="Arial"/>
                <w:sz w:val="20"/>
              </w:rPr>
              <w:t>Non-compliance with requirements contained in federal or state law, regulations, administrative code, guidance or other documents that may result in legal proceedings/fines or Federal Audit CAPs and/or skew performance reporting which may impact incentive dollars. May result in loss of future funding due to low numbers of participants and/or lack of required services.</w:t>
            </w:r>
          </w:p>
        </w:tc>
      </w:tr>
      <w:tr w:rsidR="00507613">
        <w:trPr>
          <w:trHeight w:val="836"/>
        </w:trPr>
        <w:tc>
          <w:tcPr>
            <w:tcW w:w="691" w:type="dxa"/>
            <w:tcBorders>
              <w:top w:val="single" w:sz="8" w:space="0" w:color="000000"/>
              <w:left w:val="single" w:sz="8" w:space="0" w:color="000000"/>
              <w:bottom w:val="single" w:sz="8" w:space="0" w:color="000000"/>
              <w:right w:val="single" w:sz="8" w:space="0" w:color="000000"/>
            </w:tcBorders>
            <w:shd w:val="clear" w:color="auto" w:fill="FFC000"/>
          </w:tcPr>
          <w:p w:rsidR="00507613" w:rsidRDefault="00507613"/>
        </w:tc>
        <w:tc>
          <w:tcPr>
            <w:tcW w:w="13848" w:type="dxa"/>
            <w:gridSpan w:val="5"/>
            <w:tcBorders>
              <w:top w:val="single" w:sz="8" w:space="0" w:color="000000"/>
              <w:left w:val="single" w:sz="8" w:space="0" w:color="000000"/>
              <w:bottom w:val="single" w:sz="8" w:space="0" w:color="000000"/>
              <w:right w:val="single" w:sz="8" w:space="0" w:color="000000"/>
            </w:tcBorders>
          </w:tcPr>
          <w:p w:rsidR="00507613" w:rsidRDefault="00573DB5">
            <w:pPr>
              <w:ind w:left="2"/>
            </w:pPr>
            <w:r>
              <w:rPr>
                <w:rFonts w:ascii="Arial" w:eastAsia="Arial" w:hAnsi="Arial" w:cs="Arial"/>
                <w:b/>
                <w:sz w:val="20"/>
              </w:rPr>
              <w:t xml:space="preserve">Other Noncompliance Issues Requiring Corrective Action - </w:t>
            </w:r>
            <w:r>
              <w:rPr>
                <w:rFonts w:ascii="Arial" w:eastAsia="Arial" w:hAnsi="Arial" w:cs="Arial"/>
                <w:sz w:val="20"/>
              </w:rPr>
              <w:t>Noncompliance conditions that may have been observed and documented by the monitors based on established law, procedures, or other authoritative guidance. Although these noncompliance conditions are considered low risk, they could potentially result in a higher risk finding.</w:t>
            </w:r>
          </w:p>
        </w:tc>
      </w:tr>
    </w:tbl>
    <w:p w:rsidR="00573DB5" w:rsidRDefault="00573DB5"/>
    <w:sectPr w:rsidR="00573DB5">
      <w:pgSz w:w="15840" w:h="12240" w:orient="landscape"/>
      <w:pgMar w:top="588" w:right="1440" w:bottom="85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613"/>
    <w:rsid w:val="000E55B0"/>
    <w:rsid w:val="002454AB"/>
    <w:rsid w:val="002F202D"/>
    <w:rsid w:val="00306095"/>
    <w:rsid w:val="00362517"/>
    <w:rsid w:val="00471F45"/>
    <w:rsid w:val="00507613"/>
    <w:rsid w:val="00573DB5"/>
    <w:rsid w:val="00681ECF"/>
    <w:rsid w:val="00866284"/>
    <w:rsid w:val="00A76C1A"/>
    <w:rsid w:val="00A856C6"/>
    <w:rsid w:val="00AB52B3"/>
    <w:rsid w:val="00B3437B"/>
    <w:rsid w:val="00D21117"/>
    <w:rsid w:val="00F3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FCD1"/>
  <w15:docId w15:val="{46861AB2-D83B-4685-A9D6-34A4B7E5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71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4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ACF2D7AB1E248A5784AF985397685" ma:contentTypeVersion="3" ma:contentTypeDescription="Create a new document." ma:contentTypeScope="" ma:versionID="55b48b41060e1a17e32571cd5b5e63d4">
  <xsd:schema xmlns:xsd="http://www.w3.org/2001/XMLSchema" xmlns:xs="http://www.w3.org/2001/XMLSchema" xmlns:p="http://schemas.microsoft.com/office/2006/metadata/properties" xmlns:ns3="93798a07-2ec6-4a00-a76f-dd9bda53c5c8" targetNamespace="http://schemas.microsoft.com/office/2006/metadata/properties" ma:root="true" ma:fieldsID="87ccdcd2938454671f422eaa30dc6ed3" ns3:_="">
    <xsd:import namespace="93798a07-2ec6-4a00-a76f-dd9bda53c5c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98a07-2ec6-4a00-a76f-dd9bda53c5c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F4A4A-6B56-4D39-A35C-F5C09FDB1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98a07-2ec6-4a00-a76f-dd9bda53c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29660F-FB13-45DF-A3B0-DD914EEB720A}">
  <ds:schemaRefs>
    <ds:schemaRef ds:uri="http://purl.org/dc/dcmitype/"/>
    <ds:schemaRef ds:uri="http://purl.org/dc/elements/1.1/"/>
    <ds:schemaRef ds:uri="http://schemas.microsoft.com/office/infopath/2007/PartnerControls"/>
    <ds:schemaRef ds:uri="http://www.w3.org/XML/1998/namespace"/>
    <ds:schemaRef ds:uri="93798a07-2ec6-4a00-a76f-dd9bda53c5c8"/>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59EEF1F-D039-4A1D-A32B-5696329D8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ruizmar</dc:creator>
  <cp:keywords/>
  <cp:lastModifiedBy>Figueroa, Minerva</cp:lastModifiedBy>
  <cp:revision>3</cp:revision>
  <dcterms:created xsi:type="dcterms:W3CDTF">2019-10-17T18:34:00Z</dcterms:created>
  <dcterms:modified xsi:type="dcterms:W3CDTF">2019-10-18T14:03:00Z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0x0101003EDACF2D7AB1E248A5784AF985397685</vt:lpwstr>
  </property>
</Properties>
</file>