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647C" w14:textId="77777777" w:rsidR="009372E5" w:rsidRDefault="009372E5">
      <w:pPr>
        <w:contextualSpacing/>
      </w:pPr>
    </w:p>
    <w:p w14:paraId="2EF087D8" w14:textId="77777777" w:rsidR="009372E5" w:rsidRPr="00014F0E" w:rsidRDefault="009372E5" w:rsidP="00014F0E">
      <w:pPr>
        <w:contextualSpacing/>
        <w:jc w:val="center"/>
        <w:rPr>
          <w:b/>
          <w:sz w:val="32"/>
        </w:rPr>
      </w:pPr>
      <w:r w:rsidRPr="00014F0E">
        <w:rPr>
          <w:b/>
          <w:sz w:val="32"/>
        </w:rPr>
        <w:t>REQUEST FOR APPLICATION</w:t>
      </w:r>
    </w:p>
    <w:p w14:paraId="5C98360C" w14:textId="3E5079A5" w:rsidR="009372E5" w:rsidRPr="00014F0E" w:rsidRDefault="009372E5" w:rsidP="00014F0E">
      <w:pPr>
        <w:contextualSpacing/>
        <w:jc w:val="center"/>
        <w:rPr>
          <w:b/>
          <w:sz w:val="32"/>
        </w:rPr>
      </w:pPr>
      <w:r w:rsidRPr="000940C1">
        <w:rPr>
          <w:b/>
          <w:sz w:val="32"/>
        </w:rPr>
        <w:t xml:space="preserve">DEO </w:t>
      </w:r>
      <w:r w:rsidR="00501680">
        <w:rPr>
          <w:b/>
          <w:sz w:val="32"/>
        </w:rPr>
        <w:t>2</w:t>
      </w:r>
      <w:r w:rsidR="008413F8">
        <w:rPr>
          <w:b/>
          <w:sz w:val="32"/>
        </w:rPr>
        <w:t>1</w:t>
      </w:r>
      <w:r w:rsidR="00531025" w:rsidRPr="000940C1">
        <w:rPr>
          <w:b/>
          <w:sz w:val="32"/>
        </w:rPr>
        <w:t>-</w:t>
      </w:r>
      <w:r w:rsidRPr="000940C1">
        <w:rPr>
          <w:b/>
          <w:sz w:val="32"/>
        </w:rPr>
        <w:t>RFA</w:t>
      </w:r>
      <w:r w:rsidR="00531025" w:rsidRPr="000940C1">
        <w:rPr>
          <w:b/>
          <w:sz w:val="32"/>
        </w:rPr>
        <w:t>-</w:t>
      </w:r>
      <w:r w:rsidRPr="000940C1">
        <w:rPr>
          <w:b/>
          <w:sz w:val="32"/>
        </w:rPr>
        <w:t>001</w:t>
      </w:r>
    </w:p>
    <w:p w14:paraId="565E41C3" w14:textId="77777777" w:rsidR="009372E5" w:rsidRPr="00014F0E" w:rsidRDefault="009372E5" w:rsidP="00014F0E">
      <w:pPr>
        <w:contextualSpacing/>
        <w:jc w:val="center"/>
        <w:rPr>
          <w:b/>
          <w:sz w:val="32"/>
        </w:rPr>
      </w:pPr>
      <w:r w:rsidRPr="00014F0E">
        <w:rPr>
          <w:b/>
          <w:sz w:val="32"/>
        </w:rPr>
        <w:t>FLORIDA DEFENSE REINVESTMENT GRANT PROGRAM</w:t>
      </w:r>
    </w:p>
    <w:p w14:paraId="790DBE70" w14:textId="77777777" w:rsidR="00014F0E" w:rsidRPr="00014F0E" w:rsidRDefault="00014F0E" w:rsidP="00014F0E">
      <w:pPr>
        <w:contextualSpacing/>
        <w:jc w:val="center"/>
        <w:rPr>
          <w:b/>
          <w:sz w:val="32"/>
        </w:rPr>
      </w:pPr>
    </w:p>
    <w:p w14:paraId="1F4FBE68" w14:textId="0CD7578E" w:rsidR="00014F0E" w:rsidRPr="00014F0E" w:rsidRDefault="00014F0E" w:rsidP="00014F0E">
      <w:pPr>
        <w:contextualSpacing/>
        <w:jc w:val="center"/>
        <w:rPr>
          <w:b/>
          <w:sz w:val="32"/>
        </w:rPr>
      </w:pPr>
      <w:r w:rsidRPr="00014F0E">
        <w:rPr>
          <w:b/>
          <w:sz w:val="32"/>
        </w:rPr>
        <w:t>FISCAL YEAR 20</w:t>
      </w:r>
      <w:r w:rsidR="008413F8">
        <w:rPr>
          <w:b/>
          <w:sz w:val="32"/>
        </w:rPr>
        <w:t>20</w:t>
      </w:r>
      <w:r w:rsidR="00501680">
        <w:rPr>
          <w:b/>
          <w:sz w:val="32"/>
        </w:rPr>
        <w:t xml:space="preserve"> – 20</w:t>
      </w:r>
      <w:r w:rsidR="008413F8">
        <w:rPr>
          <w:b/>
          <w:sz w:val="32"/>
        </w:rPr>
        <w:t>21</w:t>
      </w:r>
    </w:p>
    <w:p w14:paraId="51486F07" w14:textId="77777777" w:rsidR="00014F0E" w:rsidRPr="00014F0E" w:rsidRDefault="00014F0E" w:rsidP="00014F0E">
      <w:pPr>
        <w:contextualSpacing/>
        <w:jc w:val="center"/>
        <w:rPr>
          <w:b/>
          <w:sz w:val="32"/>
        </w:rPr>
      </w:pPr>
    </w:p>
    <w:p w14:paraId="62D831D0" w14:textId="77777777" w:rsidR="00014F0E" w:rsidRPr="00014F0E" w:rsidRDefault="00014F0E" w:rsidP="00014F0E">
      <w:pPr>
        <w:contextualSpacing/>
        <w:jc w:val="center"/>
        <w:rPr>
          <w:b/>
          <w:sz w:val="32"/>
        </w:rPr>
      </w:pPr>
      <w:r w:rsidRPr="00014F0E">
        <w:rPr>
          <w:b/>
          <w:sz w:val="32"/>
        </w:rPr>
        <w:t>FLORIDA DEPARTMENT OF ECONOMIC OPPORTUNITY</w:t>
      </w:r>
    </w:p>
    <w:p w14:paraId="1AFBE357" w14:textId="4A712471" w:rsidR="00014F0E" w:rsidRPr="00014F0E" w:rsidRDefault="00014F0E" w:rsidP="00014F0E">
      <w:pPr>
        <w:contextualSpacing/>
        <w:jc w:val="center"/>
        <w:rPr>
          <w:b/>
          <w:sz w:val="32"/>
        </w:rPr>
      </w:pPr>
      <w:r w:rsidRPr="00014F0E">
        <w:rPr>
          <w:b/>
          <w:sz w:val="32"/>
        </w:rPr>
        <w:t xml:space="preserve">DIVISION OF </w:t>
      </w:r>
      <w:r w:rsidR="00C726BF">
        <w:rPr>
          <w:b/>
          <w:sz w:val="32"/>
        </w:rPr>
        <w:t>STRATEGIC BUSINESS DEVELOPMENT</w:t>
      </w:r>
    </w:p>
    <w:p w14:paraId="4C4D2DDD" w14:textId="77777777" w:rsidR="00014F0E" w:rsidRPr="00014F0E" w:rsidRDefault="00014F0E" w:rsidP="00014F0E">
      <w:pPr>
        <w:contextualSpacing/>
        <w:jc w:val="center"/>
        <w:rPr>
          <w:b/>
          <w:sz w:val="32"/>
        </w:rPr>
      </w:pPr>
    </w:p>
    <w:p w14:paraId="47E54609" w14:textId="77777777" w:rsidR="00014F0E" w:rsidRPr="00014F0E" w:rsidRDefault="00014F0E" w:rsidP="00014F0E">
      <w:pPr>
        <w:contextualSpacing/>
        <w:jc w:val="center"/>
        <w:rPr>
          <w:b/>
          <w:sz w:val="32"/>
        </w:rPr>
      </w:pPr>
      <w:r w:rsidRPr="00014F0E">
        <w:rPr>
          <w:b/>
          <w:sz w:val="32"/>
        </w:rPr>
        <w:t>APPLICATION DEADLINE:</w:t>
      </w:r>
    </w:p>
    <w:p w14:paraId="41BC9D70" w14:textId="79D282AC" w:rsidR="00014F0E" w:rsidRPr="00014F0E" w:rsidRDefault="00501680" w:rsidP="00014F0E">
      <w:pPr>
        <w:contextualSpacing/>
        <w:jc w:val="center"/>
        <w:rPr>
          <w:b/>
          <w:sz w:val="32"/>
        </w:rPr>
      </w:pPr>
      <w:r>
        <w:rPr>
          <w:b/>
          <w:sz w:val="32"/>
        </w:rPr>
        <w:t xml:space="preserve">March </w:t>
      </w:r>
      <w:r w:rsidR="008413F8">
        <w:rPr>
          <w:b/>
          <w:sz w:val="32"/>
        </w:rPr>
        <w:t>19</w:t>
      </w:r>
      <w:r>
        <w:rPr>
          <w:b/>
          <w:sz w:val="32"/>
        </w:rPr>
        <w:t>, 20</w:t>
      </w:r>
      <w:r w:rsidR="008413F8">
        <w:rPr>
          <w:b/>
          <w:sz w:val="32"/>
        </w:rPr>
        <w:t>20</w:t>
      </w:r>
    </w:p>
    <w:p w14:paraId="7BF0A72D" w14:textId="77777777" w:rsidR="00014F0E" w:rsidRPr="00014F0E" w:rsidRDefault="00014F0E" w:rsidP="00014F0E">
      <w:pPr>
        <w:contextualSpacing/>
        <w:jc w:val="center"/>
        <w:rPr>
          <w:b/>
          <w:sz w:val="32"/>
        </w:rPr>
      </w:pPr>
      <w:r w:rsidRPr="00014F0E">
        <w:rPr>
          <w:b/>
          <w:sz w:val="32"/>
        </w:rPr>
        <w:t>3:00 PM, EASTERN STANDARD TIME</w:t>
      </w:r>
    </w:p>
    <w:p w14:paraId="5A4A7337" w14:textId="77777777" w:rsidR="00014F0E" w:rsidRPr="008040F8" w:rsidRDefault="00014F0E">
      <w:pPr>
        <w:contextualSpacing/>
        <w:rPr>
          <w:sz w:val="24"/>
        </w:rPr>
      </w:pPr>
    </w:p>
    <w:p w14:paraId="7532E735" w14:textId="77777777" w:rsidR="00014F0E" w:rsidRDefault="00014F0E" w:rsidP="00560C11">
      <w:pPr>
        <w:contextualSpacing/>
        <w:jc w:val="both"/>
        <w:rPr>
          <w:i/>
          <w:sz w:val="24"/>
        </w:rPr>
      </w:pPr>
      <w:r w:rsidRPr="008040F8">
        <w:rPr>
          <w:b/>
          <w:i/>
          <w:sz w:val="24"/>
        </w:rPr>
        <w:t>Disclaimer – NOTE:</w:t>
      </w:r>
      <w:r w:rsidRPr="008040F8">
        <w:rPr>
          <w:i/>
          <w:sz w:val="24"/>
        </w:rPr>
        <w:tab/>
        <w:t>The receipt of applications in response to this Grant Opportunity does not imply or guarantee that any one or all qualified applicants will be awarded a Grant from the Florida Department of Economic Opportunity.</w:t>
      </w:r>
    </w:p>
    <w:p w14:paraId="3CDCE17A" w14:textId="77777777" w:rsidR="00CF4740" w:rsidRDefault="00CF4740" w:rsidP="00560C11">
      <w:pPr>
        <w:contextualSpacing/>
        <w:jc w:val="both"/>
        <w:rPr>
          <w:i/>
          <w:sz w:val="24"/>
        </w:rPr>
      </w:pPr>
    </w:p>
    <w:p w14:paraId="00C2DDAA" w14:textId="77777777" w:rsidR="00CF4740" w:rsidRPr="00CF4740" w:rsidRDefault="00CF4740" w:rsidP="00CF4740">
      <w:pPr>
        <w:contextualSpacing/>
        <w:jc w:val="center"/>
        <w:rPr>
          <w:b/>
          <w:i/>
          <w:sz w:val="24"/>
        </w:rPr>
      </w:pPr>
      <w:r w:rsidRPr="00CF4740">
        <w:rPr>
          <w:b/>
          <w:i/>
          <w:sz w:val="24"/>
        </w:rPr>
        <w:t>This Grant opportunity is not a competitive solicitation subject to the notice or challenge provisions of Section 120.57(3), Florida Statutes.</w:t>
      </w:r>
    </w:p>
    <w:p w14:paraId="4EBE7C27" w14:textId="77777777" w:rsidR="00C62CEA" w:rsidRDefault="00C62CEA">
      <w:pPr>
        <w:contextualSpacing/>
      </w:pPr>
    </w:p>
    <w:p w14:paraId="7CADC340" w14:textId="77777777" w:rsidR="00C62CEA" w:rsidRDefault="00C62CEA">
      <w:r>
        <w:br w:type="page"/>
      </w:r>
    </w:p>
    <w:p w14:paraId="312866D0" w14:textId="77777777" w:rsidR="00C62CEA" w:rsidRDefault="0013035B" w:rsidP="008040F8">
      <w:pPr>
        <w:contextualSpacing/>
        <w:jc w:val="center"/>
        <w:rPr>
          <w:b/>
          <w:sz w:val="24"/>
        </w:rPr>
      </w:pPr>
      <w:r w:rsidRPr="00BA7488">
        <w:rPr>
          <w:b/>
          <w:sz w:val="24"/>
        </w:rPr>
        <w:lastRenderedPageBreak/>
        <w:t>SECTION</w:t>
      </w:r>
      <w:r w:rsidR="00373A9D" w:rsidRPr="00BA7488">
        <w:rPr>
          <w:b/>
          <w:sz w:val="24"/>
        </w:rPr>
        <w:t xml:space="preserve"> A</w:t>
      </w:r>
    </w:p>
    <w:p w14:paraId="75FCF713" w14:textId="77777777" w:rsidR="00DF497D" w:rsidRDefault="00DF497D" w:rsidP="008040F8">
      <w:pPr>
        <w:contextualSpacing/>
        <w:jc w:val="center"/>
        <w:rPr>
          <w:b/>
          <w:sz w:val="24"/>
        </w:rPr>
      </w:pPr>
      <w:r>
        <w:rPr>
          <w:b/>
          <w:sz w:val="24"/>
        </w:rPr>
        <w:t>PROGRAM OVERVIEW</w:t>
      </w:r>
    </w:p>
    <w:p w14:paraId="049F98FB" w14:textId="77777777" w:rsidR="00066955" w:rsidRDefault="00066955" w:rsidP="008040F8">
      <w:pPr>
        <w:contextualSpacing/>
        <w:jc w:val="center"/>
        <w:rPr>
          <w:b/>
          <w:sz w:val="24"/>
        </w:rPr>
      </w:pPr>
    </w:p>
    <w:p w14:paraId="79BC7912" w14:textId="77777777" w:rsidR="00ED73C8" w:rsidRDefault="00ED73C8" w:rsidP="00986062">
      <w:pPr>
        <w:pStyle w:val="ListParagraph"/>
        <w:numPr>
          <w:ilvl w:val="0"/>
          <w:numId w:val="37"/>
        </w:numPr>
        <w:ind w:left="720" w:hanging="720"/>
        <w:rPr>
          <w:b/>
          <w:sz w:val="24"/>
        </w:rPr>
      </w:pPr>
      <w:r>
        <w:rPr>
          <w:b/>
          <w:sz w:val="24"/>
        </w:rPr>
        <w:t>Overview</w:t>
      </w:r>
    </w:p>
    <w:p w14:paraId="4E7DA7F7" w14:textId="2ADF5F5F" w:rsidR="00ED73C8" w:rsidRPr="00EE1171" w:rsidRDefault="00ED73C8" w:rsidP="00E969C7">
      <w:pPr>
        <w:pStyle w:val="ListParagraph"/>
        <w:jc w:val="both"/>
      </w:pPr>
      <w:r w:rsidRPr="00EE1171">
        <w:t>This R</w:t>
      </w:r>
      <w:r w:rsidR="00E969C7" w:rsidRPr="00EE1171">
        <w:t xml:space="preserve">equest for Application (RFA) </w:t>
      </w:r>
      <w:r w:rsidRPr="00EE1171">
        <w:t>is to solicit Grant applications from eligible applicants to support community-based activities that: protect existing military installations; diversify the economy of a defense-dependent community; or develop plans for the reuse of closed or realigned military installations, including any plans necessary for infrastructure improvements needed to facilitate reuse and related marketing activities</w:t>
      </w:r>
      <w:r w:rsidR="004C1585" w:rsidRPr="00EE1171">
        <w:t>.</w:t>
      </w:r>
    </w:p>
    <w:p w14:paraId="45A19575" w14:textId="77777777" w:rsidR="00610C03" w:rsidRPr="00EE1171" w:rsidRDefault="00610C03" w:rsidP="00610C03">
      <w:pPr>
        <w:pStyle w:val="ListParagraph"/>
      </w:pPr>
    </w:p>
    <w:p w14:paraId="62EF8477" w14:textId="77777777" w:rsidR="004C1585" w:rsidRDefault="004C1585" w:rsidP="00986062">
      <w:pPr>
        <w:pStyle w:val="ListParagraph"/>
        <w:numPr>
          <w:ilvl w:val="0"/>
          <w:numId w:val="37"/>
        </w:numPr>
        <w:ind w:left="720" w:hanging="720"/>
        <w:rPr>
          <w:b/>
          <w:sz w:val="24"/>
        </w:rPr>
      </w:pPr>
      <w:r>
        <w:rPr>
          <w:b/>
          <w:sz w:val="24"/>
        </w:rPr>
        <w:t>Program Authority</w:t>
      </w:r>
    </w:p>
    <w:p w14:paraId="19B9B6B4" w14:textId="1BEBFE97" w:rsidR="004C1585" w:rsidRPr="00EE1171" w:rsidRDefault="004C1585" w:rsidP="00E969C7">
      <w:pPr>
        <w:pStyle w:val="ListParagraph"/>
        <w:jc w:val="both"/>
      </w:pPr>
      <w:r w:rsidRPr="00EE1171">
        <w:t>Section 288.980(3), Florida Statutes,</w:t>
      </w:r>
      <w:r w:rsidR="008024AE">
        <w:t xml:space="preserve"> </w:t>
      </w:r>
      <w:r w:rsidR="00455868">
        <w:t>authorizes DEO</w:t>
      </w:r>
      <w:r w:rsidRPr="00EE1171">
        <w:t xml:space="preserve"> to award grants</w:t>
      </w:r>
      <w:r w:rsidR="00455868">
        <w:t xml:space="preserve"> on a competitive basis</w:t>
      </w:r>
      <w:r w:rsidRPr="00EE1171">
        <w:t xml:space="preserve"> to support activities related to the Florida Defense Reinvestment Grant Program.</w:t>
      </w:r>
    </w:p>
    <w:p w14:paraId="04A2D955" w14:textId="77777777" w:rsidR="004C1585" w:rsidRPr="00EE1171" w:rsidRDefault="004C1585" w:rsidP="00E969C7">
      <w:pPr>
        <w:pStyle w:val="ListParagraph"/>
        <w:jc w:val="both"/>
      </w:pPr>
    </w:p>
    <w:p w14:paraId="76783F5B" w14:textId="4792B54E" w:rsidR="004C1585" w:rsidRPr="00EE1171" w:rsidRDefault="004C1585" w:rsidP="00E969C7">
      <w:pPr>
        <w:pStyle w:val="ListParagraph"/>
        <w:jc w:val="both"/>
      </w:pPr>
      <w:r w:rsidRPr="00EE1171">
        <w:t>Section 288.980(4), Florida Statutes, establish</w:t>
      </w:r>
      <w:r w:rsidR="00455868">
        <w:t>es</w:t>
      </w:r>
      <w:r w:rsidRPr="00EE1171">
        <w:t xml:space="preserve"> the Florida Defense Reinvestment Grant Program to respond to the need for the state to work in conjunction with defense-dependent communities in developing and implementing strategies and approaches that will help communities support the missions of military installations, and in developing and implementing alternative economic diversification strategies to transition from a defense economy to a nondefense economy.</w:t>
      </w:r>
    </w:p>
    <w:p w14:paraId="7E239013" w14:textId="77777777" w:rsidR="004C1585" w:rsidRPr="00EE1171" w:rsidRDefault="004C1585" w:rsidP="004C1585">
      <w:pPr>
        <w:pStyle w:val="ListParagraph"/>
      </w:pPr>
    </w:p>
    <w:p w14:paraId="355B1939" w14:textId="77777777" w:rsidR="00703506" w:rsidRDefault="00703506" w:rsidP="00986062">
      <w:pPr>
        <w:pStyle w:val="ListParagraph"/>
        <w:numPr>
          <w:ilvl w:val="0"/>
          <w:numId w:val="37"/>
        </w:numPr>
        <w:ind w:left="720" w:hanging="720"/>
        <w:rPr>
          <w:b/>
          <w:sz w:val="24"/>
        </w:rPr>
      </w:pPr>
      <w:r>
        <w:rPr>
          <w:b/>
          <w:sz w:val="24"/>
        </w:rPr>
        <w:t>Funding Announcement</w:t>
      </w:r>
    </w:p>
    <w:p w14:paraId="02E35DFA" w14:textId="17F04979" w:rsidR="00703506" w:rsidRPr="00EE1171" w:rsidRDefault="00703506" w:rsidP="00E969C7">
      <w:pPr>
        <w:pStyle w:val="ListParagraph"/>
        <w:jc w:val="both"/>
      </w:pPr>
      <w:r w:rsidRPr="00EE1171">
        <w:t>Contingent upon</w:t>
      </w:r>
      <w:r w:rsidR="00455868">
        <w:t xml:space="preserve"> and subject to</w:t>
      </w:r>
      <w:r w:rsidRPr="00EE1171">
        <w:t xml:space="preserve"> an anticipated appropriation by the Florida Legislature, DEO announces the pro</w:t>
      </w:r>
      <w:r w:rsidR="00501680">
        <w:t>spective availability of FY 20</w:t>
      </w:r>
      <w:r w:rsidR="008413F8">
        <w:t>20</w:t>
      </w:r>
      <w:r w:rsidRPr="00EE1171">
        <w:t xml:space="preserve"> – 2</w:t>
      </w:r>
      <w:r w:rsidR="00501680">
        <w:t>0</w:t>
      </w:r>
      <w:r w:rsidR="008413F8">
        <w:t>21</w:t>
      </w:r>
      <w:r w:rsidR="00521C62">
        <w:t xml:space="preserve"> </w:t>
      </w:r>
      <w:r w:rsidRPr="00EE1171">
        <w:t xml:space="preserve">funds for eligible applicants to support community-based activities that: protect existing military installations; diversify the economy of a defense-dependent community; and/or develop plans for the reuse of closed or realigned military installations, including any plans necessary for infrastructure improvements needed to facilitate reuse and related marketing activities.  If such funds are not appropriated or available for the stated purpose, such event will not constitute </w:t>
      </w:r>
      <w:r w:rsidR="006D59EF">
        <w:t>DEO’s or the State’s</w:t>
      </w:r>
      <w:r w:rsidR="006D59EF" w:rsidRPr="00EE1171">
        <w:t xml:space="preserve"> </w:t>
      </w:r>
      <w:r w:rsidRPr="00EE1171">
        <w:t xml:space="preserve">default </w:t>
      </w:r>
      <w:r w:rsidR="006D59EF">
        <w:t>with respect to</w:t>
      </w:r>
      <w:r w:rsidRPr="00EE1171">
        <w:t xml:space="preserve"> any prospective grant award or Agreement resulting from this </w:t>
      </w:r>
      <w:r w:rsidR="00ED73C8" w:rsidRPr="00EE1171">
        <w:t>solicitation</w:t>
      </w:r>
      <w:r w:rsidRPr="00EE1171">
        <w:t>.</w:t>
      </w:r>
    </w:p>
    <w:p w14:paraId="6798F11F" w14:textId="77777777" w:rsidR="00703506" w:rsidRPr="00EE1171" w:rsidRDefault="00703506" w:rsidP="00703506">
      <w:pPr>
        <w:pStyle w:val="ListParagraph"/>
        <w:rPr>
          <w:szCs w:val="20"/>
        </w:rPr>
      </w:pPr>
    </w:p>
    <w:p w14:paraId="71672008" w14:textId="4C223DB2" w:rsidR="00B9565F" w:rsidRPr="00EE1171" w:rsidRDefault="00B9565F" w:rsidP="00B9565F">
      <w:pPr>
        <w:pStyle w:val="ListParagraph"/>
        <w:numPr>
          <w:ilvl w:val="1"/>
          <w:numId w:val="37"/>
        </w:numPr>
        <w:ind w:left="1440"/>
        <w:jc w:val="both"/>
        <w:rPr>
          <w:szCs w:val="20"/>
        </w:rPr>
      </w:pPr>
      <w:r w:rsidRPr="00EE1171">
        <w:rPr>
          <w:b/>
          <w:szCs w:val="20"/>
        </w:rPr>
        <w:t>Purpose</w:t>
      </w:r>
      <w:r w:rsidRPr="00EE1171">
        <w:rPr>
          <w:szCs w:val="20"/>
        </w:rPr>
        <w:t xml:space="preserve">:  Funding is anticipated to be </w:t>
      </w:r>
      <w:r w:rsidR="00501680">
        <w:rPr>
          <w:szCs w:val="20"/>
        </w:rPr>
        <w:t>provided pursuant to the FY 20</w:t>
      </w:r>
      <w:r w:rsidR="008413F8">
        <w:rPr>
          <w:szCs w:val="20"/>
        </w:rPr>
        <w:t>20</w:t>
      </w:r>
      <w:r w:rsidR="00501680">
        <w:rPr>
          <w:szCs w:val="20"/>
        </w:rPr>
        <w:t xml:space="preserve"> – 202</w:t>
      </w:r>
      <w:r w:rsidR="008413F8">
        <w:rPr>
          <w:szCs w:val="20"/>
        </w:rPr>
        <w:t>1</w:t>
      </w:r>
      <w:r w:rsidRPr="00EE1171">
        <w:rPr>
          <w:szCs w:val="20"/>
        </w:rPr>
        <w:t xml:space="preserve"> General Appropriations Act, to provide meaningful resource support to assist defense-dependent communities and enhance military missions and installations.</w:t>
      </w:r>
    </w:p>
    <w:p w14:paraId="1C44C7B9" w14:textId="77777777" w:rsidR="00B9565F" w:rsidRPr="00EE1171" w:rsidRDefault="00B9565F" w:rsidP="00B9565F">
      <w:pPr>
        <w:pStyle w:val="ListParagraph"/>
        <w:ind w:left="1440"/>
        <w:jc w:val="both"/>
        <w:rPr>
          <w:szCs w:val="20"/>
        </w:rPr>
      </w:pPr>
    </w:p>
    <w:p w14:paraId="15AEBE94" w14:textId="2B81D9F1" w:rsidR="00B9565F" w:rsidRPr="00EE1171" w:rsidRDefault="00B9565F" w:rsidP="00B9565F">
      <w:pPr>
        <w:pStyle w:val="ListParagraph"/>
        <w:numPr>
          <w:ilvl w:val="1"/>
          <w:numId w:val="37"/>
        </w:numPr>
        <w:ind w:left="1440"/>
        <w:jc w:val="both"/>
        <w:rPr>
          <w:szCs w:val="20"/>
        </w:rPr>
      </w:pPr>
      <w:r w:rsidRPr="00EE1171">
        <w:rPr>
          <w:b/>
          <w:szCs w:val="20"/>
        </w:rPr>
        <w:t>Eligibility</w:t>
      </w:r>
      <w:r w:rsidRPr="00EE1171">
        <w:rPr>
          <w:szCs w:val="20"/>
        </w:rPr>
        <w:t xml:space="preserve">:  </w:t>
      </w:r>
      <w:r w:rsidR="001E6242">
        <w:rPr>
          <w:szCs w:val="20"/>
        </w:rPr>
        <w:t xml:space="preserve">Eligible Applicants must meet the minimum criteria set forth in section 288.980(4), Florida Statutes. Eligible Applicants must be </w:t>
      </w:r>
      <w:r w:rsidRPr="00EE1171">
        <w:rPr>
          <w:b/>
          <w:szCs w:val="20"/>
          <w:u w:val="single"/>
        </w:rPr>
        <w:t>only</w:t>
      </w:r>
      <w:r w:rsidRPr="00EE1171">
        <w:rPr>
          <w:szCs w:val="20"/>
        </w:rPr>
        <w:t xml:space="preserve"> from defense-dependent counties and cities, and local economic development councils located within such communities, as defined in Section 288.980(4), Florida Statutes.  Further, Respondents must </w:t>
      </w:r>
      <w:r w:rsidR="006D59EF">
        <w:rPr>
          <w:szCs w:val="20"/>
        </w:rPr>
        <w:t>meet</w:t>
      </w:r>
      <w:r w:rsidRPr="00EE1171">
        <w:rPr>
          <w:szCs w:val="20"/>
        </w:rPr>
        <w:t xml:space="preserve"> each of the following </w:t>
      </w:r>
      <w:r w:rsidR="006D59EF">
        <w:rPr>
          <w:szCs w:val="20"/>
        </w:rPr>
        <w:t xml:space="preserve">eligibility </w:t>
      </w:r>
      <w:r w:rsidRPr="00EE1171">
        <w:rPr>
          <w:szCs w:val="20"/>
        </w:rPr>
        <w:t>criteria:</w:t>
      </w:r>
    </w:p>
    <w:p w14:paraId="6BD1FA59" w14:textId="77777777" w:rsidR="00B9565F" w:rsidRPr="00EE1171" w:rsidRDefault="00B9565F" w:rsidP="00B9565F">
      <w:pPr>
        <w:pStyle w:val="ListParagraph"/>
        <w:rPr>
          <w:szCs w:val="20"/>
        </w:rPr>
      </w:pPr>
    </w:p>
    <w:p w14:paraId="717E0637" w14:textId="77777777" w:rsidR="00B9565F" w:rsidRPr="00EE1171" w:rsidRDefault="00B9565F" w:rsidP="00B9565F">
      <w:pPr>
        <w:pStyle w:val="ListParagraph"/>
        <w:numPr>
          <w:ilvl w:val="2"/>
          <w:numId w:val="37"/>
        </w:numPr>
        <w:jc w:val="both"/>
        <w:rPr>
          <w:szCs w:val="20"/>
        </w:rPr>
      </w:pPr>
      <w:r w:rsidRPr="00EE1171">
        <w:rPr>
          <w:szCs w:val="20"/>
        </w:rPr>
        <w:t>Represent a local government with a military installation or military installations that could be adversely affected by federal actions.</w:t>
      </w:r>
    </w:p>
    <w:p w14:paraId="0AC15CC0" w14:textId="54287ADA" w:rsidR="00B9565F" w:rsidRPr="00EE1171" w:rsidRDefault="001E6242" w:rsidP="00B9565F">
      <w:pPr>
        <w:pStyle w:val="ListParagraph"/>
        <w:numPr>
          <w:ilvl w:val="2"/>
          <w:numId w:val="37"/>
        </w:numPr>
        <w:jc w:val="both"/>
        <w:rPr>
          <w:szCs w:val="20"/>
        </w:rPr>
      </w:pPr>
      <w:r>
        <w:rPr>
          <w:szCs w:val="20"/>
        </w:rPr>
        <w:t xml:space="preserve">Agree to match at least </w:t>
      </w:r>
      <w:r w:rsidR="00B9565F" w:rsidRPr="00EE1171">
        <w:rPr>
          <w:szCs w:val="20"/>
        </w:rPr>
        <w:t xml:space="preserve">thirty (30) percent of </w:t>
      </w:r>
      <w:r w:rsidR="00F53BDB">
        <w:rPr>
          <w:szCs w:val="20"/>
        </w:rPr>
        <w:t xml:space="preserve">any </w:t>
      </w:r>
      <w:r w:rsidR="00B9565F" w:rsidRPr="00EE1171">
        <w:rPr>
          <w:szCs w:val="20"/>
        </w:rPr>
        <w:t>Grant award</w:t>
      </w:r>
      <w:r w:rsidR="00F53BDB">
        <w:rPr>
          <w:szCs w:val="20"/>
        </w:rPr>
        <w:t>ed</w:t>
      </w:r>
      <w:r w:rsidR="00B9565F" w:rsidRPr="00EE1171">
        <w:rPr>
          <w:szCs w:val="20"/>
        </w:rPr>
        <w:t xml:space="preserve">.  The matching funds </w:t>
      </w:r>
      <w:r w:rsidR="006D59EF">
        <w:rPr>
          <w:szCs w:val="20"/>
        </w:rPr>
        <w:t>must</w:t>
      </w:r>
      <w:r w:rsidR="006D59EF" w:rsidRPr="00EE1171">
        <w:rPr>
          <w:szCs w:val="20"/>
        </w:rPr>
        <w:t xml:space="preserve"> </w:t>
      </w:r>
      <w:r w:rsidR="00B9565F" w:rsidRPr="00EE1171">
        <w:rPr>
          <w:szCs w:val="20"/>
        </w:rPr>
        <w:t xml:space="preserve">be received from the identified sources and types indicated in the Project Budget.  The term for the matching funds </w:t>
      </w:r>
      <w:r w:rsidR="006D59EF">
        <w:rPr>
          <w:szCs w:val="20"/>
        </w:rPr>
        <w:t>must</w:t>
      </w:r>
      <w:r w:rsidR="006D59EF" w:rsidRPr="00EE1171">
        <w:rPr>
          <w:szCs w:val="20"/>
        </w:rPr>
        <w:t xml:space="preserve"> </w:t>
      </w:r>
      <w:r w:rsidR="00B9565F" w:rsidRPr="00EE1171">
        <w:rPr>
          <w:szCs w:val="20"/>
        </w:rPr>
        <w:t>be concurrent with the Agreement period.  Matching funds may consist of “cash c</w:t>
      </w:r>
      <w:r w:rsidR="00B9565F" w:rsidRPr="004107AB">
        <w:rPr>
          <w:szCs w:val="20"/>
        </w:rPr>
        <w:t xml:space="preserve">ontributions” or “in-kind contributions”, as </w:t>
      </w:r>
      <w:r w:rsidR="00B9565F" w:rsidRPr="004107AB">
        <w:rPr>
          <w:szCs w:val="20"/>
        </w:rPr>
        <w:lastRenderedPageBreak/>
        <w:t xml:space="preserve">defined in Tab </w:t>
      </w:r>
      <w:r w:rsidR="00697C0D" w:rsidRPr="004107AB">
        <w:rPr>
          <w:szCs w:val="20"/>
        </w:rPr>
        <w:t>3</w:t>
      </w:r>
      <w:r w:rsidR="00B9565F" w:rsidRPr="004107AB">
        <w:rPr>
          <w:szCs w:val="20"/>
        </w:rPr>
        <w:t xml:space="preserve"> – Application Contents and Required Documentation in Section B.</w:t>
      </w:r>
      <w:r w:rsidR="00697C0D" w:rsidRPr="004107AB">
        <w:rPr>
          <w:szCs w:val="20"/>
        </w:rPr>
        <w:t>22</w:t>
      </w:r>
      <w:r w:rsidR="00B9565F" w:rsidRPr="004107AB">
        <w:rPr>
          <w:szCs w:val="20"/>
        </w:rPr>
        <w:t xml:space="preserve">., </w:t>
      </w:r>
      <w:r w:rsidR="004107AB" w:rsidRPr="004107AB">
        <w:rPr>
          <w:szCs w:val="20"/>
        </w:rPr>
        <w:t xml:space="preserve">Instructions for Preparation of the </w:t>
      </w:r>
      <w:r w:rsidR="00F53BDB">
        <w:rPr>
          <w:szCs w:val="20"/>
        </w:rPr>
        <w:t>Application</w:t>
      </w:r>
      <w:r w:rsidR="00B9565F" w:rsidRPr="004107AB">
        <w:rPr>
          <w:szCs w:val="20"/>
        </w:rPr>
        <w:t>.</w:t>
      </w:r>
    </w:p>
    <w:p w14:paraId="370FF377" w14:textId="2F92C25A" w:rsidR="00B9565F" w:rsidRPr="00EE1171" w:rsidRDefault="00B9565F" w:rsidP="00B9565F">
      <w:pPr>
        <w:pStyle w:val="ListParagraph"/>
        <w:numPr>
          <w:ilvl w:val="2"/>
          <w:numId w:val="37"/>
        </w:numPr>
        <w:jc w:val="both"/>
        <w:rPr>
          <w:szCs w:val="20"/>
        </w:rPr>
      </w:pPr>
      <w:r w:rsidRPr="00EE1171">
        <w:rPr>
          <w:szCs w:val="20"/>
        </w:rPr>
        <w:t>Prepare a coordinated program of work or plan of action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p>
    <w:p w14:paraId="79FBDB2B" w14:textId="77777777" w:rsidR="00B9565F" w:rsidRPr="00EE1171" w:rsidRDefault="00B9565F" w:rsidP="00B9565F">
      <w:pPr>
        <w:pStyle w:val="ListParagraph"/>
        <w:numPr>
          <w:ilvl w:val="2"/>
          <w:numId w:val="37"/>
        </w:numPr>
        <w:jc w:val="both"/>
        <w:rPr>
          <w:szCs w:val="20"/>
        </w:rPr>
      </w:pPr>
      <w:r w:rsidRPr="00EE1171">
        <w:rPr>
          <w:szCs w:val="20"/>
        </w:rPr>
        <w:t>Provide documentation describing the potential for changes to the mission of a military installation located in the Respondent’s community and the potential impacts such changes will have on the Respondent’s community.</w:t>
      </w:r>
    </w:p>
    <w:p w14:paraId="4E13F0A3" w14:textId="77777777" w:rsidR="00B9565F" w:rsidRPr="00EE1171" w:rsidRDefault="00B9565F" w:rsidP="00B9565F">
      <w:pPr>
        <w:pStyle w:val="ListParagraph"/>
        <w:ind w:left="1440"/>
        <w:rPr>
          <w:szCs w:val="20"/>
        </w:rPr>
      </w:pPr>
    </w:p>
    <w:p w14:paraId="6E038C55" w14:textId="77777777" w:rsidR="00B9565F" w:rsidRPr="00EE1171" w:rsidRDefault="00B9565F" w:rsidP="00B9565F">
      <w:pPr>
        <w:pStyle w:val="ListParagraph"/>
        <w:numPr>
          <w:ilvl w:val="1"/>
          <w:numId w:val="37"/>
        </w:numPr>
        <w:ind w:left="1440"/>
        <w:jc w:val="both"/>
        <w:rPr>
          <w:b/>
          <w:szCs w:val="20"/>
        </w:rPr>
      </w:pPr>
      <w:r w:rsidRPr="00EE1171">
        <w:rPr>
          <w:b/>
          <w:szCs w:val="20"/>
        </w:rPr>
        <w:t>Maximum Funds Available (Anticipated)</w:t>
      </w:r>
      <w:r w:rsidRPr="00EE1171">
        <w:rPr>
          <w:szCs w:val="20"/>
        </w:rPr>
        <w:t>:</w:t>
      </w:r>
      <w:r w:rsidR="00323BE6" w:rsidRPr="00EE1171">
        <w:rPr>
          <w:szCs w:val="20"/>
        </w:rPr>
        <w:tab/>
      </w:r>
      <w:r w:rsidRPr="00EE1171">
        <w:rPr>
          <w:b/>
          <w:szCs w:val="20"/>
        </w:rPr>
        <w:t>TBD</w:t>
      </w:r>
      <w:r w:rsidRPr="00EE1171">
        <w:rPr>
          <w:szCs w:val="20"/>
        </w:rPr>
        <w:t xml:space="preserve"> </w:t>
      </w:r>
      <w:r w:rsidR="00762B2D" w:rsidRPr="00EE1171">
        <w:rPr>
          <w:szCs w:val="20"/>
        </w:rPr>
        <w:t xml:space="preserve">in non-recurring General Revenue </w:t>
      </w:r>
      <w:r w:rsidRPr="00EE1171">
        <w:rPr>
          <w:szCs w:val="20"/>
        </w:rPr>
        <w:t>Funds.</w:t>
      </w:r>
    </w:p>
    <w:p w14:paraId="192B8108" w14:textId="77777777" w:rsidR="00B9565F" w:rsidRPr="00EE1171" w:rsidRDefault="00B9565F" w:rsidP="00B9565F">
      <w:pPr>
        <w:pStyle w:val="ListParagraph"/>
        <w:ind w:left="1440"/>
        <w:jc w:val="both"/>
        <w:rPr>
          <w:b/>
        </w:rPr>
      </w:pPr>
    </w:p>
    <w:p w14:paraId="3501D5F7" w14:textId="77777777" w:rsidR="00B9565F" w:rsidRPr="00EE1171" w:rsidRDefault="00B9565F" w:rsidP="00B9565F">
      <w:pPr>
        <w:pStyle w:val="ListParagraph"/>
        <w:numPr>
          <w:ilvl w:val="1"/>
          <w:numId w:val="37"/>
        </w:numPr>
        <w:ind w:left="1440"/>
        <w:jc w:val="both"/>
        <w:rPr>
          <w:b/>
        </w:rPr>
      </w:pPr>
      <w:r w:rsidRPr="00EE1171">
        <w:rPr>
          <w:b/>
        </w:rPr>
        <w:t>Type of Award</w:t>
      </w:r>
      <w:r w:rsidR="00323BE6" w:rsidRPr="00EE1171">
        <w:t>:</w:t>
      </w:r>
      <w:r w:rsidR="00323BE6" w:rsidRPr="00EE1171">
        <w:tab/>
      </w:r>
      <w:r w:rsidR="00323BE6" w:rsidRPr="00EE1171">
        <w:tab/>
      </w:r>
      <w:r w:rsidR="00323BE6" w:rsidRPr="00EE1171">
        <w:tab/>
      </w:r>
      <w:r w:rsidR="00F375C5">
        <w:tab/>
      </w:r>
      <w:r w:rsidR="00323BE6" w:rsidRPr="00EE1171">
        <w:tab/>
      </w:r>
      <w:r w:rsidRPr="00EE1171">
        <w:t>Grant.</w:t>
      </w:r>
    </w:p>
    <w:p w14:paraId="227A3834" w14:textId="77777777" w:rsidR="00B9565F" w:rsidRPr="00EE1171" w:rsidRDefault="00B9565F" w:rsidP="00B9565F">
      <w:pPr>
        <w:pStyle w:val="ListParagraph"/>
        <w:rPr>
          <w:b/>
        </w:rPr>
      </w:pPr>
    </w:p>
    <w:p w14:paraId="45CAE3B4" w14:textId="2E9712DA" w:rsidR="00B9565F" w:rsidRPr="00EE1171" w:rsidRDefault="00B9565F" w:rsidP="00B9565F">
      <w:pPr>
        <w:pStyle w:val="ListParagraph"/>
        <w:numPr>
          <w:ilvl w:val="1"/>
          <w:numId w:val="37"/>
        </w:numPr>
        <w:ind w:left="1440"/>
        <w:jc w:val="both"/>
        <w:rPr>
          <w:b/>
        </w:rPr>
      </w:pPr>
      <w:r w:rsidRPr="00EE1171">
        <w:rPr>
          <w:b/>
        </w:rPr>
        <w:t>Grant Award Period</w:t>
      </w:r>
      <w:r w:rsidR="00323BE6" w:rsidRPr="00EE1171">
        <w:t>:</w:t>
      </w:r>
      <w:r w:rsidR="00323BE6" w:rsidRPr="00EE1171">
        <w:tab/>
      </w:r>
      <w:r w:rsidR="00323BE6" w:rsidRPr="00EE1171">
        <w:tab/>
      </w:r>
      <w:r w:rsidR="00F375C5">
        <w:tab/>
      </w:r>
      <w:r w:rsidR="00323BE6" w:rsidRPr="00EE1171">
        <w:tab/>
      </w:r>
      <w:r w:rsidR="00501680">
        <w:t>July 1, 20</w:t>
      </w:r>
      <w:r w:rsidR="008413F8">
        <w:t>20</w:t>
      </w:r>
      <w:r w:rsidR="00501680">
        <w:t xml:space="preserve"> through June 30, 202</w:t>
      </w:r>
      <w:r w:rsidR="008413F8">
        <w:t>1</w:t>
      </w:r>
      <w:r w:rsidRPr="00EE1171">
        <w:t>.</w:t>
      </w:r>
    </w:p>
    <w:p w14:paraId="138E4ECE" w14:textId="77777777" w:rsidR="00B9565F" w:rsidRPr="00EE1171" w:rsidRDefault="00B9565F" w:rsidP="00B9565F">
      <w:pPr>
        <w:pStyle w:val="ListParagraph"/>
        <w:rPr>
          <w:b/>
        </w:rPr>
      </w:pPr>
    </w:p>
    <w:p w14:paraId="5571E337" w14:textId="77777777" w:rsidR="00B9565F" w:rsidRPr="00EE1171" w:rsidRDefault="00B9565F" w:rsidP="00B9565F">
      <w:pPr>
        <w:pStyle w:val="ListParagraph"/>
        <w:numPr>
          <w:ilvl w:val="1"/>
          <w:numId w:val="37"/>
        </w:numPr>
        <w:ind w:left="1440"/>
        <w:jc w:val="both"/>
        <w:rPr>
          <w:b/>
        </w:rPr>
      </w:pPr>
      <w:r w:rsidRPr="00EE1171">
        <w:rPr>
          <w:b/>
        </w:rPr>
        <w:t>Use of Grant Funds</w:t>
      </w:r>
      <w:r w:rsidRPr="00EE1171">
        <w:t>:  Allowable and unallowable expenditures are defined by one or more of the following:</w:t>
      </w:r>
    </w:p>
    <w:p w14:paraId="0D269F88" w14:textId="77777777" w:rsidR="00B9565F" w:rsidRPr="00EE1171" w:rsidRDefault="00B9565F" w:rsidP="00B9565F">
      <w:pPr>
        <w:pStyle w:val="ListParagraph"/>
        <w:rPr>
          <w:b/>
        </w:rPr>
      </w:pPr>
    </w:p>
    <w:p w14:paraId="1DC2E320" w14:textId="77777777" w:rsidR="00B9565F" w:rsidRPr="00EE1171" w:rsidRDefault="00B9565F" w:rsidP="00B9565F">
      <w:pPr>
        <w:pStyle w:val="ListParagraph"/>
        <w:numPr>
          <w:ilvl w:val="2"/>
          <w:numId w:val="37"/>
        </w:numPr>
        <w:jc w:val="both"/>
        <w:rPr>
          <w:b/>
        </w:rPr>
      </w:pPr>
      <w:r w:rsidRPr="00EE1171">
        <w:t>Program expenditures must be in accordance with the requirements of the State of Florida Reference Guide for State Expenditures (</w:t>
      </w:r>
      <w:hyperlink r:id="rId11" w:history="1">
        <w:r w:rsidRPr="00EE1171">
          <w:rPr>
            <w:rStyle w:val="Hyperlink"/>
          </w:rPr>
          <w:t>http://www.myfloridacfo.com/aadir/reference_guide/</w:t>
        </w:r>
      </w:hyperlink>
      <w:r w:rsidRPr="00EE1171">
        <w:t>).</w:t>
      </w:r>
    </w:p>
    <w:p w14:paraId="588FF760" w14:textId="2C36BB55" w:rsidR="00B9565F" w:rsidRPr="00EE1171" w:rsidRDefault="00B9565F" w:rsidP="00B9565F">
      <w:pPr>
        <w:pStyle w:val="ListParagraph"/>
        <w:numPr>
          <w:ilvl w:val="2"/>
          <w:numId w:val="37"/>
        </w:numPr>
        <w:jc w:val="both"/>
        <w:rPr>
          <w:b/>
        </w:rPr>
      </w:pPr>
      <w:r w:rsidRPr="00EE1171">
        <w:t>Sections 112.061, 215.97 and 215.971,</w:t>
      </w:r>
      <w:r w:rsidR="004F37C0">
        <w:t xml:space="preserve"> and 288.980,</w:t>
      </w:r>
      <w:r w:rsidRPr="00EE1171">
        <w:t xml:space="preserve"> Florida Statutes.</w:t>
      </w:r>
    </w:p>
    <w:p w14:paraId="2611F2EC" w14:textId="77777777" w:rsidR="00B9565F" w:rsidRPr="00EE1171" w:rsidRDefault="00B9565F" w:rsidP="00B9565F">
      <w:pPr>
        <w:pStyle w:val="ListParagraph"/>
        <w:numPr>
          <w:ilvl w:val="2"/>
          <w:numId w:val="37"/>
        </w:numPr>
        <w:jc w:val="both"/>
        <w:rPr>
          <w:b/>
        </w:rPr>
      </w:pPr>
      <w:r w:rsidRPr="00EE1171">
        <w:t>Other fiscal requirements set forth in program laws, rules and regulations.</w:t>
      </w:r>
    </w:p>
    <w:p w14:paraId="19A1016F" w14:textId="77777777" w:rsidR="00B9565F" w:rsidRPr="00EE1171" w:rsidRDefault="00B9565F" w:rsidP="00B9565F">
      <w:pPr>
        <w:pStyle w:val="ListParagraph"/>
        <w:jc w:val="both"/>
      </w:pPr>
    </w:p>
    <w:p w14:paraId="50C0AD8E" w14:textId="77777777" w:rsidR="00B9565F" w:rsidRPr="00EE1171" w:rsidRDefault="00B9565F" w:rsidP="00B9565F">
      <w:pPr>
        <w:pStyle w:val="ListParagraph"/>
        <w:numPr>
          <w:ilvl w:val="1"/>
          <w:numId w:val="37"/>
        </w:numPr>
        <w:ind w:left="1440"/>
        <w:jc w:val="both"/>
        <w:rPr>
          <w:b/>
        </w:rPr>
      </w:pPr>
      <w:r w:rsidRPr="00EE1171">
        <w:rPr>
          <w:b/>
        </w:rPr>
        <w:t>Funding Guidelines</w:t>
      </w:r>
      <w:r w:rsidRPr="00EE1171">
        <w:t xml:space="preserve">:  Grant recipients may only be reimbursed for allowable project costs resulting from obligations incurred during the Agreement period.  Activities for which state funds may </w:t>
      </w:r>
      <w:r w:rsidRPr="00EE1171">
        <w:rPr>
          <w:b/>
        </w:rPr>
        <w:t>NOT</w:t>
      </w:r>
      <w:r w:rsidRPr="00EE1171">
        <w:t xml:space="preserve"> be spent include the following (this also applies to any subcontractors or consultants that are paid with Grant funds):</w:t>
      </w:r>
    </w:p>
    <w:p w14:paraId="0ACEFD33" w14:textId="77777777" w:rsidR="00B9565F" w:rsidRPr="00EE1171" w:rsidRDefault="00B9565F" w:rsidP="00B9565F">
      <w:pPr>
        <w:pStyle w:val="ListParagraph"/>
        <w:ind w:left="1440"/>
        <w:jc w:val="both"/>
        <w:rPr>
          <w:b/>
        </w:rPr>
      </w:pPr>
    </w:p>
    <w:p w14:paraId="41D4547C" w14:textId="77777777" w:rsidR="00B9565F" w:rsidRPr="00EE1171" w:rsidRDefault="00B9565F" w:rsidP="00B9565F">
      <w:pPr>
        <w:pStyle w:val="ListParagraph"/>
        <w:numPr>
          <w:ilvl w:val="2"/>
          <w:numId w:val="37"/>
        </w:numPr>
        <w:jc w:val="both"/>
        <w:rPr>
          <w:b/>
        </w:rPr>
      </w:pPr>
      <w:r w:rsidRPr="00EE1171">
        <w:t>Staff salaries.</w:t>
      </w:r>
    </w:p>
    <w:p w14:paraId="09B9F36A" w14:textId="77777777" w:rsidR="00B9565F" w:rsidRPr="00EE1171" w:rsidRDefault="00B9565F" w:rsidP="00B9565F">
      <w:pPr>
        <w:pStyle w:val="ListParagraph"/>
        <w:numPr>
          <w:ilvl w:val="2"/>
          <w:numId w:val="37"/>
        </w:numPr>
        <w:jc w:val="both"/>
        <w:rPr>
          <w:b/>
        </w:rPr>
      </w:pPr>
      <w:r w:rsidRPr="00EE1171">
        <w:t>Purchase of equipment, furniture, or fixtures.</w:t>
      </w:r>
    </w:p>
    <w:p w14:paraId="3DBBDF3B" w14:textId="77777777" w:rsidR="00B9565F" w:rsidRPr="00EE1171" w:rsidRDefault="00B9565F" w:rsidP="00B9565F">
      <w:pPr>
        <w:pStyle w:val="ListParagraph"/>
        <w:numPr>
          <w:ilvl w:val="2"/>
          <w:numId w:val="37"/>
        </w:numPr>
        <w:jc w:val="both"/>
        <w:rPr>
          <w:b/>
        </w:rPr>
      </w:pPr>
      <w:r w:rsidRPr="00EE1171">
        <w:t>Receptions, gifts, gift cards, awards, trophies, or membership dues.</w:t>
      </w:r>
    </w:p>
    <w:p w14:paraId="6B6FBD56" w14:textId="77777777" w:rsidR="00B9565F" w:rsidRPr="00EE1171" w:rsidRDefault="00B9565F" w:rsidP="00B9565F">
      <w:pPr>
        <w:pStyle w:val="ListParagraph"/>
        <w:numPr>
          <w:ilvl w:val="2"/>
          <w:numId w:val="37"/>
        </w:numPr>
        <w:jc w:val="both"/>
        <w:rPr>
          <w:b/>
        </w:rPr>
      </w:pPr>
      <w:r w:rsidRPr="00EE1171">
        <w:t>Lobbying any branch of state government.</w:t>
      </w:r>
    </w:p>
    <w:p w14:paraId="38BF8374" w14:textId="77777777" w:rsidR="00B9565F" w:rsidRPr="00EE1171" w:rsidRDefault="00B9565F" w:rsidP="00B9565F">
      <w:pPr>
        <w:pStyle w:val="ListParagraph"/>
        <w:numPr>
          <w:ilvl w:val="2"/>
          <w:numId w:val="37"/>
        </w:numPr>
        <w:jc w:val="both"/>
        <w:rPr>
          <w:b/>
        </w:rPr>
      </w:pPr>
      <w:r w:rsidRPr="00EE1171">
        <w:t>Administration of the project in excess of 10 percent of the Grant award.</w:t>
      </w:r>
    </w:p>
    <w:p w14:paraId="2622D2AF" w14:textId="77777777" w:rsidR="00B9565F" w:rsidRPr="00EE1171" w:rsidRDefault="00B9565F" w:rsidP="00B9565F">
      <w:pPr>
        <w:pStyle w:val="ListParagraph"/>
        <w:numPr>
          <w:ilvl w:val="2"/>
          <w:numId w:val="37"/>
        </w:numPr>
        <w:jc w:val="both"/>
        <w:rPr>
          <w:b/>
        </w:rPr>
      </w:pPr>
      <w:r w:rsidRPr="00EE1171">
        <w:t>Project costs incurred related to the Agreement prior to its beginning date or after its ending date.</w:t>
      </w:r>
    </w:p>
    <w:p w14:paraId="20F93960" w14:textId="77777777" w:rsidR="00B9565F" w:rsidRPr="00EE1171" w:rsidRDefault="00B9565F" w:rsidP="00B9565F">
      <w:pPr>
        <w:pStyle w:val="ListParagraph"/>
        <w:numPr>
          <w:ilvl w:val="2"/>
          <w:numId w:val="37"/>
        </w:numPr>
        <w:jc w:val="both"/>
        <w:rPr>
          <w:b/>
        </w:rPr>
      </w:pPr>
      <w:r w:rsidRPr="00EE1171">
        <w:t>Travel expenses not made pursuant to Section 112.061, Florida Statutes.</w:t>
      </w:r>
    </w:p>
    <w:p w14:paraId="141ADB63" w14:textId="77777777" w:rsidR="00B9565F" w:rsidRPr="00EE1171" w:rsidRDefault="00B9565F" w:rsidP="00B9565F">
      <w:pPr>
        <w:pStyle w:val="ListParagraph"/>
        <w:numPr>
          <w:ilvl w:val="2"/>
          <w:numId w:val="37"/>
        </w:numPr>
        <w:jc w:val="both"/>
        <w:rPr>
          <w:b/>
        </w:rPr>
      </w:pPr>
      <w:r w:rsidRPr="00EE1171">
        <w:t>Business entertainment expenses, including meals or activity fees.</w:t>
      </w:r>
    </w:p>
    <w:p w14:paraId="655F31B1" w14:textId="77777777" w:rsidR="00B9565F" w:rsidRPr="00EE1171" w:rsidRDefault="00B9565F" w:rsidP="00B9565F">
      <w:pPr>
        <w:pStyle w:val="ListParagraph"/>
        <w:numPr>
          <w:ilvl w:val="2"/>
          <w:numId w:val="37"/>
        </w:numPr>
        <w:jc w:val="both"/>
        <w:rPr>
          <w:b/>
        </w:rPr>
      </w:pPr>
      <w:r w:rsidRPr="00EE1171">
        <w:t>Participation in trade shows, air shows, consultant events, and congressional delegations for more than three (3) key staff members and/or officers of the prospective Grantee per activity.</w:t>
      </w:r>
    </w:p>
    <w:p w14:paraId="10022D25" w14:textId="079507D9" w:rsidR="00B9565F" w:rsidRPr="004F37C0" w:rsidRDefault="00B9565F" w:rsidP="00B9565F">
      <w:pPr>
        <w:pStyle w:val="ListParagraph"/>
        <w:numPr>
          <w:ilvl w:val="2"/>
          <w:numId w:val="37"/>
        </w:numPr>
        <w:jc w:val="both"/>
        <w:rPr>
          <w:b/>
        </w:rPr>
      </w:pPr>
      <w:r w:rsidRPr="00EE1171">
        <w:t>Participation in activities or events that are not located in the Continental United States (CONUS).</w:t>
      </w:r>
    </w:p>
    <w:p w14:paraId="7B5AB97D" w14:textId="6AC7FAB4" w:rsidR="004F37C0" w:rsidRPr="00EE1171" w:rsidRDefault="004F37C0" w:rsidP="00B9565F">
      <w:pPr>
        <w:pStyle w:val="ListParagraph"/>
        <w:numPr>
          <w:ilvl w:val="2"/>
          <w:numId w:val="37"/>
        </w:numPr>
        <w:jc w:val="both"/>
        <w:rPr>
          <w:b/>
        </w:rPr>
      </w:pPr>
      <w:r>
        <w:t xml:space="preserve">Any cost for which a thirty (30) percent match has not been demonstrated. </w:t>
      </w:r>
    </w:p>
    <w:p w14:paraId="3E8A8FC0" w14:textId="77777777" w:rsidR="00B9565F" w:rsidRPr="00EE1171" w:rsidRDefault="00B9565F" w:rsidP="00B9565F">
      <w:pPr>
        <w:pStyle w:val="ListParagraph"/>
        <w:ind w:left="1440"/>
        <w:jc w:val="both"/>
        <w:rPr>
          <w:b/>
        </w:rPr>
      </w:pPr>
    </w:p>
    <w:p w14:paraId="64B99223" w14:textId="60335E62" w:rsidR="00B9565F" w:rsidRPr="00EE1171" w:rsidRDefault="00B9565F" w:rsidP="00B9565F">
      <w:pPr>
        <w:pStyle w:val="ListParagraph"/>
        <w:numPr>
          <w:ilvl w:val="1"/>
          <w:numId w:val="37"/>
        </w:numPr>
        <w:ind w:left="1440"/>
        <w:jc w:val="both"/>
        <w:rPr>
          <w:b/>
        </w:rPr>
      </w:pPr>
      <w:r w:rsidRPr="00EE1171">
        <w:rPr>
          <w:b/>
        </w:rPr>
        <w:lastRenderedPageBreak/>
        <w:t>Submission of Multiple Applications PROHIBITED</w:t>
      </w:r>
      <w:r w:rsidRPr="00EE1171">
        <w:t>: A</w:t>
      </w:r>
      <w:r w:rsidR="00550C4F">
        <w:t>n Applicant</w:t>
      </w:r>
      <w:r w:rsidRPr="00EE1171">
        <w:t xml:space="preserve"> can be the prime Grant recipient for only </w:t>
      </w:r>
      <w:r w:rsidR="00BE16DD" w:rsidRPr="00EE1171">
        <w:t>one</w:t>
      </w:r>
      <w:r w:rsidR="00BE16DD">
        <w:t xml:space="preserve"> Application</w:t>
      </w:r>
      <w:r w:rsidRPr="00EE1171">
        <w:t>.  A</w:t>
      </w:r>
      <w:r w:rsidR="00550C4F">
        <w:t>n</w:t>
      </w:r>
      <w:r w:rsidRPr="00EE1171">
        <w:t xml:space="preserve"> </w:t>
      </w:r>
      <w:r w:rsidR="00550C4F">
        <w:t xml:space="preserve">Applicant </w:t>
      </w:r>
      <w:r w:rsidRPr="00EE1171">
        <w:t>may be a supporting partner for another community’s proposal.</w:t>
      </w:r>
    </w:p>
    <w:p w14:paraId="3E283D4E" w14:textId="77777777" w:rsidR="00222B63" w:rsidRPr="00EE1171" w:rsidRDefault="00222B63" w:rsidP="00222B63">
      <w:pPr>
        <w:pStyle w:val="ListParagraph"/>
        <w:ind w:left="1440"/>
        <w:jc w:val="both"/>
        <w:rPr>
          <w:b/>
          <w:szCs w:val="20"/>
        </w:rPr>
      </w:pPr>
    </w:p>
    <w:p w14:paraId="28C4A517" w14:textId="77777777" w:rsidR="00B9565F" w:rsidRPr="00793FDE" w:rsidRDefault="00222B63" w:rsidP="00B9565F">
      <w:pPr>
        <w:pStyle w:val="ListParagraph"/>
        <w:numPr>
          <w:ilvl w:val="1"/>
          <w:numId w:val="37"/>
        </w:numPr>
        <w:ind w:left="1440"/>
        <w:jc w:val="both"/>
        <w:rPr>
          <w:b/>
          <w:szCs w:val="20"/>
        </w:rPr>
      </w:pPr>
      <w:r w:rsidRPr="00793FDE">
        <w:rPr>
          <w:szCs w:val="20"/>
        </w:rPr>
        <w:t xml:space="preserve">All </w:t>
      </w:r>
      <w:r w:rsidR="00B9565F" w:rsidRPr="00793FDE">
        <w:rPr>
          <w:szCs w:val="20"/>
        </w:rPr>
        <w:t xml:space="preserve">work shall be performed in accordance with </w:t>
      </w:r>
      <w:r w:rsidR="00EE1171" w:rsidRPr="00793FDE">
        <w:rPr>
          <w:szCs w:val="20"/>
        </w:rPr>
        <w:t>Attachment B – Grant Application</w:t>
      </w:r>
      <w:r w:rsidR="00460580" w:rsidRPr="00793FDE">
        <w:rPr>
          <w:szCs w:val="20"/>
        </w:rPr>
        <w:t xml:space="preserve"> and any Agreement resulting from this solicitation</w:t>
      </w:r>
      <w:r w:rsidR="00B9565F" w:rsidRPr="00793FDE">
        <w:rPr>
          <w:szCs w:val="20"/>
        </w:rPr>
        <w:t>.</w:t>
      </w:r>
    </w:p>
    <w:p w14:paraId="1AFE2F56" w14:textId="77777777" w:rsidR="00F44EE6" w:rsidRPr="00EE1171" w:rsidRDefault="00F44EE6" w:rsidP="00F44EE6">
      <w:pPr>
        <w:pStyle w:val="ListParagraph"/>
      </w:pPr>
    </w:p>
    <w:p w14:paraId="246AB0C3" w14:textId="77777777" w:rsidR="00F44EE6" w:rsidRDefault="00F44EE6" w:rsidP="00F44EE6">
      <w:pPr>
        <w:pStyle w:val="ListParagraph"/>
        <w:numPr>
          <w:ilvl w:val="0"/>
          <w:numId w:val="37"/>
        </w:numPr>
        <w:ind w:left="720" w:hanging="720"/>
        <w:rPr>
          <w:b/>
          <w:sz w:val="24"/>
        </w:rPr>
      </w:pPr>
      <w:r>
        <w:rPr>
          <w:b/>
          <w:sz w:val="24"/>
        </w:rPr>
        <w:t>Number of Awards</w:t>
      </w:r>
    </w:p>
    <w:p w14:paraId="2C0BFD5C" w14:textId="20CD981F" w:rsidR="00C210B0" w:rsidRPr="00EE1171" w:rsidRDefault="00C210B0" w:rsidP="000E4244">
      <w:pPr>
        <w:pStyle w:val="ListParagraph"/>
        <w:jc w:val="both"/>
      </w:pPr>
      <w:r w:rsidRPr="00EE1171">
        <w:t xml:space="preserve">DEO anticipates </w:t>
      </w:r>
      <w:r w:rsidR="00F279E8">
        <w:t>that</w:t>
      </w:r>
      <w:r w:rsidRPr="00EE1171">
        <w:t xml:space="preserve"> multiple grant awards </w:t>
      </w:r>
      <w:r w:rsidR="00F279E8">
        <w:t>will be awarded pursuant to</w:t>
      </w:r>
      <w:r w:rsidR="00F279E8" w:rsidRPr="00EE1171">
        <w:t xml:space="preserve"> </w:t>
      </w:r>
      <w:r w:rsidRPr="00EE1171">
        <w:t>this solicitation.</w:t>
      </w:r>
      <w:r w:rsidR="000E4244" w:rsidRPr="00EE1171">
        <w:t xml:space="preserve">  </w:t>
      </w:r>
      <w:r w:rsidR="00F279E8">
        <w:t>DEO will determine the</w:t>
      </w:r>
      <w:r w:rsidR="00F279E8" w:rsidRPr="00EE1171">
        <w:t xml:space="preserve"> </w:t>
      </w:r>
      <w:r w:rsidR="000E4244" w:rsidRPr="00EE1171">
        <w:t>number of grant awards</w:t>
      </w:r>
      <w:r w:rsidR="00F279E8">
        <w:t>,</w:t>
      </w:r>
      <w:r w:rsidR="000E4244" w:rsidRPr="00EE1171">
        <w:t xml:space="preserve"> at </w:t>
      </w:r>
      <w:r w:rsidR="00F279E8">
        <w:t>DEO’s</w:t>
      </w:r>
      <w:r w:rsidR="00F279E8" w:rsidRPr="00EE1171">
        <w:t xml:space="preserve"> </w:t>
      </w:r>
      <w:r w:rsidR="000E4244" w:rsidRPr="00EE1171">
        <w:t xml:space="preserve">sole </w:t>
      </w:r>
      <w:r w:rsidR="00F279E8">
        <w:t xml:space="preserve">and absolute </w:t>
      </w:r>
      <w:r w:rsidR="000E4244" w:rsidRPr="00EE1171">
        <w:t>discretion</w:t>
      </w:r>
      <w:r w:rsidR="00F279E8">
        <w:t>,</w:t>
      </w:r>
      <w:r w:rsidR="000E4244" w:rsidRPr="00EE1171">
        <w:t xml:space="preserve"> based on the availability of funds and the quality of the submitted application</w:t>
      </w:r>
      <w:r w:rsidR="00F279E8">
        <w:t>s</w:t>
      </w:r>
      <w:r w:rsidR="000E4244" w:rsidRPr="00EE1171">
        <w:t xml:space="preserve">.  DEO reserves the right to offer grant awards for less than the amount requested in the </w:t>
      </w:r>
      <w:r w:rsidR="008024AE">
        <w:t>Applicants’ A</w:t>
      </w:r>
      <w:r w:rsidR="005A4E1C">
        <w:t>pplications</w:t>
      </w:r>
      <w:r w:rsidR="004F37C0">
        <w:t xml:space="preserve"> </w:t>
      </w:r>
      <w:r w:rsidR="000E4244" w:rsidRPr="00EE1171">
        <w:t xml:space="preserve">as </w:t>
      </w:r>
      <w:r w:rsidR="00F279E8">
        <w:t>DEO</w:t>
      </w:r>
      <w:r w:rsidR="00F279E8" w:rsidRPr="00EE1171">
        <w:t xml:space="preserve"> </w:t>
      </w:r>
      <w:r w:rsidR="000E4244" w:rsidRPr="00EE1171">
        <w:t xml:space="preserve">deems is in the best interest of the State of Florida and DEO.  The receipt of proposals in response to this RFA does not imply or guarantee that any one or all proposals will be awarded a Grant.  </w:t>
      </w:r>
      <w:r w:rsidR="000E4244" w:rsidRPr="00EE1171">
        <w:rPr>
          <w:b/>
        </w:rPr>
        <w:t xml:space="preserve">Additionally, </w:t>
      </w:r>
      <w:r w:rsidR="00F279E8">
        <w:rPr>
          <w:b/>
        </w:rPr>
        <w:t xml:space="preserve">prior to the final offer of the Grant award, </w:t>
      </w:r>
      <w:r w:rsidR="000E4244" w:rsidRPr="00EE1171">
        <w:rPr>
          <w:b/>
        </w:rPr>
        <w:t xml:space="preserve">DEO reserves the right to negotiate </w:t>
      </w:r>
      <w:r w:rsidR="00F279E8">
        <w:rPr>
          <w:b/>
        </w:rPr>
        <w:t xml:space="preserve">with </w:t>
      </w:r>
      <w:r w:rsidR="00BE16DD">
        <w:rPr>
          <w:b/>
        </w:rPr>
        <w:t>Applicant</w:t>
      </w:r>
      <w:r w:rsidR="00BE16DD" w:rsidRPr="00EE1171">
        <w:rPr>
          <w:b/>
        </w:rPr>
        <w:t xml:space="preserve"> all</w:t>
      </w:r>
      <w:r w:rsidR="000E4244" w:rsidRPr="00EE1171">
        <w:rPr>
          <w:b/>
        </w:rPr>
        <w:t xml:space="preserve"> aspects of the </w:t>
      </w:r>
      <w:r w:rsidR="008024AE">
        <w:rPr>
          <w:b/>
        </w:rPr>
        <w:t>Applicant’s A</w:t>
      </w:r>
      <w:r w:rsidR="005A4E1C">
        <w:rPr>
          <w:b/>
        </w:rPr>
        <w:t xml:space="preserve">pplication </w:t>
      </w:r>
      <w:r w:rsidR="000E4244" w:rsidRPr="00EE1171">
        <w:rPr>
          <w:b/>
        </w:rPr>
        <w:t xml:space="preserve">including </w:t>
      </w:r>
      <w:r w:rsidR="00F279E8">
        <w:rPr>
          <w:b/>
        </w:rPr>
        <w:t xml:space="preserve">but not limited to, the </w:t>
      </w:r>
      <w:r w:rsidR="000E4244" w:rsidRPr="00EE1171">
        <w:rPr>
          <w:b/>
        </w:rPr>
        <w:t>scope of work and funding.</w:t>
      </w:r>
    </w:p>
    <w:p w14:paraId="63038810" w14:textId="77777777" w:rsidR="00C210B0" w:rsidRPr="00EE1171" w:rsidRDefault="00C210B0" w:rsidP="00C210B0">
      <w:pPr>
        <w:pStyle w:val="ListParagraph"/>
      </w:pPr>
    </w:p>
    <w:p w14:paraId="1987BF42" w14:textId="77777777" w:rsidR="00141BD4" w:rsidRPr="00EE1171" w:rsidRDefault="00141BD4" w:rsidP="00141BD4">
      <w:pPr>
        <w:pStyle w:val="ListParagraph"/>
        <w:ind w:left="1440" w:hanging="720"/>
      </w:pPr>
    </w:p>
    <w:p w14:paraId="07C0FA9B" w14:textId="77777777" w:rsidR="0013035B" w:rsidRPr="00EE1171" w:rsidRDefault="0013035B" w:rsidP="0013035B">
      <w:pPr>
        <w:pStyle w:val="ListParagraph"/>
        <w:ind w:hanging="720"/>
      </w:pPr>
    </w:p>
    <w:p w14:paraId="115AC58F" w14:textId="77777777" w:rsidR="00402683" w:rsidRPr="00312462" w:rsidRDefault="00402683" w:rsidP="00402683">
      <w:pPr>
        <w:jc w:val="center"/>
        <w:rPr>
          <w:b/>
          <w:i/>
        </w:rPr>
      </w:pPr>
      <w:r w:rsidRPr="00312462">
        <w:rPr>
          <w:b/>
          <w:i/>
        </w:rPr>
        <w:t>REMAINDER OF PAGE INTENTIONALLY LEFT BLANK</w:t>
      </w:r>
    </w:p>
    <w:p w14:paraId="6259A9BB" w14:textId="77777777" w:rsidR="00402683" w:rsidRPr="00226FB1" w:rsidRDefault="00402683" w:rsidP="0013035B">
      <w:pPr>
        <w:pStyle w:val="ListParagraph"/>
        <w:ind w:hanging="720"/>
        <w:rPr>
          <w:sz w:val="20"/>
        </w:rPr>
      </w:pPr>
    </w:p>
    <w:p w14:paraId="24D16046" w14:textId="77777777" w:rsidR="00864699" w:rsidRPr="00226FB1" w:rsidRDefault="00864699">
      <w:pPr>
        <w:rPr>
          <w:sz w:val="20"/>
        </w:rPr>
      </w:pPr>
      <w:r w:rsidRPr="00226FB1">
        <w:rPr>
          <w:sz w:val="20"/>
        </w:rPr>
        <w:br w:type="page"/>
      </w:r>
    </w:p>
    <w:p w14:paraId="0F672224" w14:textId="77777777" w:rsidR="00AE6BE3" w:rsidRPr="00A14AF9" w:rsidRDefault="00AE6BE3" w:rsidP="00864699">
      <w:pPr>
        <w:pStyle w:val="ListParagraph"/>
        <w:ind w:hanging="720"/>
        <w:jc w:val="center"/>
        <w:rPr>
          <w:b/>
          <w:sz w:val="24"/>
        </w:rPr>
      </w:pPr>
      <w:r w:rsidRPr="00A14AF9">
        <w:rPr>
          <w:b/>
          <w:sz w:val="24"/>
        </w:rPr>
        <w:lastRenderedPageBreak/>
        <w:t xml:space="preserve">SECTION </w:t>
      </w:r>
      <w:r w:rsidR="00D93204">
        <w:rPr>
          <w:b/>
          <w:sz w:val="24"/>
        </w:rPr>
        <w:t>B</w:t>
      </w:r>
    </w:p>
    <w:p w14:paraId="02958836" w14:textId="685DC859" w:rsidR="00AE6BE3" w:rsidRPr="00A14AF9" w:rsidRDefault="00A14AF9" w:rsidP="00864699">
      <w:pPr>
        <w:pStyle w:val="ListParagraph"/>
        <w:ind w:hanging="720"/>
        <w:jc w:val="center"/>
        <w:rPr>
          <w:b/>
          <w:sz w:val="24"/>
        </w:rPr>
      </w:pPr>
      <w:r w:rsidRPr="00A14AF9">
        <w:rPr>
          <w:b/>
          <w:sz w:val="24"/>
        </w:rPr>
        <w:t xml:space="preserve">SPECIAL INSTRUCTIONS FOR THE PREPARATION AND </w:t>
      </w:r>
      <w:r w:rsidR="00235B35" w:rsidRPr="00A14AF9">
        <w:rPr>
          <w:b/>
          <w:sz w:val="24"/>
        </w:rPr>
        <w:t xml:space="preserve">SUBMISSION OF </w:t>
      </w:r>
      <w:r w:rsidR="005A4E1C">
        <w:rPr>
          <w:b/>
          <w:sz w:val="24"/>
        </w:rPr>
        <w:t>APPLICATIONS</w:t>
      </w:r>
    </w:p>
    <w:p w14:paraId="3D973DE2" w14:textId="77777777" w:rsidR="00AE6BE3" w:rsidRPr="00E15B1B" w:rsidRDefault="00AE6BE3" w:rsidP="00AE6BE3">
      <w:pPr>
        <w:pStyle w:val="ListParagraph"/>
        <w:ind w:hanging="720"/>
      </w:pPr>
    </w:p>
    <w:p w14:paraId="6E2DDEC4" w14:textId="70DBF670" w:rsidR="00934837" w:rsidRPr="00E15B1B" w:rsidRDefault="00934837" w:rsidP="00AE6BE3">
      <w:pPr>
        <w:pStyle w:val="ListParagraph"/>
        <w:numPr>
          <w:ilvl w:val="0"/>
          <w:numId w:val="3"/>
        </w:numPr>
        <w:ind w:hanging="720"/>
        <w:rPr>
          <w:b/>
          <w:sz w:val="28"/>
        </w:rPr>
      </w:pPr>
      <w:r>
        <w:rPr>
          <w:b/>
          <w:sz w:val="24"/>
        </w:rPr>
        <w:t>Solicitation Number</w:t>
      </w:r>
      <w:r>
        <w:rPr>
          <w:sz w:val="24"/>
        </w:rPr>
        <w:tab/>
      </w:r>
      <w:r w:rsidRPr="00934837">
        <w:tab/>
      </w:r>
      <w:r w:rsidR="00501680">
        <w:t>2</w:t>
      </w:r>
      <w:r w:rsidR="008413F8">
        <w:t>1</w:t>
      </w:r>
      <w:r w:rsidR="009C0996" w:rsidRPr="00E15B1B">
        <w:t>-RFA-001</w:t>
      </w:r>
    </w:p>
    <w:p w14:paraId="70C809F9" w14:textId="77777777" w:rsidR="00934837" w:rsidRPr="00E15B1B" w:rsidRDefault="00934837" w:rsidP="00934837">
      <w:pPr>
        <w:pStyle w:val="ListParagraph"/>
      </w:pPr>
    </w:p>
    <w:p w14:paraId="45339090" w14:textId="77777777" w:rsidR="00934837" w:rsidRPr="002D4258" w:rsidRDefault="00934837" w:rsidP="00AE6BE3">
      <w:pPr>
        <w:pStyle w:val="ListParagraph"/>
        <w:numPr>
          <w:ilvl w:val="0"/>
          <w:numId w:val="3"/>
        </w:numPr>
        <w:ind w:hanging="720"/>
        <w:rPr>
          <w:b/>
          <w:sz w:val="24"/>
          <w:szCs w:val="24"/>
        </w:rPr>
      </w:pPr>
      <w:r w:rsidRPr="002D4258">
        <w:rPr>
          <w:b/>
          <w:sz w:val="24"/>
          <w:szCs w:val="24"/>
        </w:rPr>
        <w:t>Solicitation Type</w:t>
      </w:r>
      <w:r w:rsidR="00AA5420" w:rsidRPr="002D4258">
        <w:rPr>
          <w:sz w:val="24"/>
          <w:szCs w:val="24"/>
        </w:rPr>
        <w:tab/>
      </w:r>
      <w:r w:rsidR="00AA5420" w:rsidRPr="002D4258">
        <w:rPr>
          <w:sz w:val="24"/>
          <w:szCs w:val="24"/>
        </w:rPr>
        <w:tab/>
      </w:r>
      <w:r w:rsidR="00E969C7" w:rsidRPr="002D4258">
        <w:rPr>
          <w:szCs w:val="24"/>
        </w:rPr>
        <w:t>Request for Application</w:t>
      </w:r>
    </w:p>
    <w:p w14:paraId="663DCEEF" w14:textId="77777777" w:rsidR="00AA5420" w:rsidRPr="00E15B1B" w:rsidRDefault="00AA5420" w:rsidP="00AA5420">
      <w:pPr>
        <w:pStyle w:val="ListParagraph"/>
      </w:pPr>
    </w:p>
    <w:p w14:paraId="6C3892DE" w14:textId="5EB51D87" w:rsidR="00AA5420" w:rsidRPr="00E85276" w:rsidRDefault="0057311D" w:rsidP="00AE6BE3">
      <w:pPr>
        <w:pStyle w:val="ListParagraph"/>
        <w:numPr>
          <w:ilvl w:val="0"/>
          <w:numId w:val="3"/>
        </w:numPr>
        <w:ind w:hanging="720"/>
        <w:rPr>
          <w:b/>
        </w:rPr>
      </w:pPr>
      <w:r>
        <w:rPr>
          <w:b/>
          <w:sz w:val="24"/>
        </w:rPr>
        <w:t>Issuing</w:t>
      </w:r>
      <w:r w:rsidR="00AA5420">
        <w:rPr>
          <w:b/>
          <w:sz w:val="24"/>
        </w:rPr>
        <w:t xml:space="preserve"> Office</w:t>
      </w:r>
      <w:r w:rsidR="00AA5420">
        <w:rPr>
          <w:sz w:val="24"/>
        </w:rPr>
        <w:tab/>
      </w:r>
      <w:r w:rsidR="00AA5420" w:rsidRPr="00AA5420">
        <w:tab/>
      </w:r>
      <w:r w:rsidR="00AA5420" w:rsidRPr="00AA5420">
        <w:tab/>
      </w:r>
      <w:r w:rsidR="00501680">
        <w:t>Division of Strategic Business</w:t>
      </w:r>
      <w:r w:rsidR="00AA5420" w:rsidRPr="00E15B1B">
        <w:t xml:space="preserve"> Development</w:t>
      </w:r>
    </w:p>
    <w:p w14:paraId="51674C01" w14:textId="7B8F4057" w:rsidR="00F82C6A" w:rsidRPr="00E15B1B" w:rsidRDefault="00501680" w:rsidP="00F82C6A">
      <w:pPr>
        <w:pStyle w:val="ListParagraph"/>
        <w:ind w:left="3600"/>
      </w:pPr>
      <w:r>
        <w:t>Liz Miller</w:t>
      </w:r>
    </w:p>
    <w:p w14:paraId="02DB97DC" w14:textId="77777777" w:rsidR="00F82C6A" w:rsidRPr="00E15B1B" w:rsidRDefault="00F82C6A" w:rsidP="00F82C6A">
      <w:pPr>
        <w:pStyle w:val="ListParagraph"/>
        <w:ind w:left="3600"/>
      </w:pPr>
      <w:r w:rsidRPr="00E15B1B">
        <w:t>Caldwell Building, 107 East Madison Street, MSC-160</w:t>
      </w:r>
    </w:p>
    <w:p w14:paraId="3D5D9010" w14:textId="77777777" w:rsidR="00F82C6A" w:rsidRPr="00E15B1B" w:rsidRDefault="00F82C6A" w:rsidP="00F82C6A">
      <w:pPr>
        <w:pStyle w:val="ListParagraph"/>
        <w:ind w:left="3600"/>
      </w:pPr>
      <w:r w:rsidRPr="00E15B1B">
        <w:t>Tallahassee, Florida 32399</w:t>
      </w:r>
    </w:p>
    <w:p w14:paraId="496C980C" w14:textId="20350FEE" w:rsidR="00F82C6A" w:rsidRPr="00E15B1B" w:rsidRDefault="00501680" w:rsidP="00F82C6A">
      <w:pPr>
        <w:pStyle w:val="ListParagraph"/>
        <w:ind w:left="3600"/>
      </w:pPr>
      <w:r>
        <w:t>(850) 717-8968</w:t>
      </w:r>
    </w:p>
    <w:p w14:paraId="6611D3DB" w14:textId="63238798" w:rsidR="00F82C6A" w:rsidRPr="00E15B1B" w:rsidRDefault="00AA74E5" w:rsidP="00F82C6A">
      <w:pPr>
        <w:pStyle w:val="ListParagraph"/>
        <w:ind w:left="3600"/>
      </w:pPr>
      <w:hyperlink r:id="rId12" w:history="1">
        <w:r w:rsidR="00501680" w:rsidRPr="00BE5475">
          <w:rPr>
            <w:rStyle w:val="Hyperlink"/>
          </w:rPr>
          <w:t>Liz.Miller@deo.myflorida.com</w:t>
        </w:r>
      </w:hyperlink>
    </w:p>
    <w:p w14:paraId="54F96E0C" w14:textId="77777777" w:rsidR="00AA5420" w:rsidRPr="00E15B1B" w:rsidRDefault="00AA5420" w:rsidP="00AA5420">
      <w:pPr>
        <w:pStyle w:val="ListParagraph"/>
      </w:pPr>
    </w:p>
    <w:p w14:paraId="7FFF9500" w14:textId="77777777" w:rsidR="00AA5420" w:rsidRPr="00E15B1B" w:rsidRDefault="0057311D" w:rsidP="00AE6BE3">
      <w:pPr>
        <w:pStyle w:val="ListParagraph"/>
        <w:numPr>
          <w:ilvl w:val="0"/>
          <w:numId w:val="3"/>
        </w:numPr>
        <w:ind w:hanging="720"/>
        <w:rPr>
          <w:b/>
          <w:sz w:val="28"/>
        </w:rPr>
      </w:pPr>
      <w:r>
        <w:rPr>
          <w:b/>
          <w:sz w:val="24"/>
        </w:rPr>
        <w:t>Program</w:t>
      </w:r>
      <w:r w:rsidR="00AA5420">
        <w:rPr>
          <w:sz w:val="24"/>
        </w:rPr>
        <w:tab/>
      </w:r>
      <w:r w:rsidR="00AA5420">
        <w:rPr>
          <w:sz w:val="24"/>
        </w:rPr>
        <w:tab/>
      </w:r>
      <w:r w:rsidR="00AA5420">
        <w:tab/>
      </w:r>
      <w:r w:rsidRPr="00E15B1B">
        <w:t>Florida Defense Reinvestment Grant (DRG) Program</w:t>
      </w:r>
    </w:p>
    <w:p w14:paraId="0B042E9E" w14:textId="77777777" w:rsidR="00AA5420" w:rsidRPr="00E15B1B" w:rsidRDefault="00AA5420" w:rsidP="00AA5420">
      <w:pPr>
        <w:pStyle w:val="ListParagraph"/>
      </w:pPr>
    </w:p>
    <w:p w14:paraId="3A7D2290" w14:textId="77777777" w:rsidR="00E969C7" w:rsidRDefault="00E969C7" w:rsidP="00AE6BE3">
      <w:pPr>
        <w:pStyle w:val="ListParagraph"/>
        <w:numPr>
          <w:ilvl w:val="0"/>
          <w:numId w:val="3"/>
        </w:numPr>
        <w:ind w:hanging="720"/>
        <w:rPr>
          <w:b/>
          <w:sz w:val="24"/>
        </w:rPr>
      </w:pPr>
      <w:r>
        <w:rPr>
          <w:b/>
          <w:sz w:val="24"/>
        </w:rPr>
        <w:t>Calendar of Events</w:t>
      </w:r>
    </w:p>
    <w:p w14:paraId="6DA3CCDF" w14:textId="7649915B" w:rsidR="00E969C7" w:rsidRPr="00E15B1B" w:rsidRDefault="00E969C7" w:rsidP="00E969C7">
      <w:pPr>
        <w:pStyle w:val="ListParagraph"/>
        <w:jc w:val="both"/>
      </w:pPr>
      <w:r w:rsidRPr="00E15B1B">
        <w:t xml:space="preserve">Listed below is the calendar of important actions and dates/times by which the actions must be taken or completed.  If DEO finds it necessary to change any of these dates/times, </w:t>
      </w:r>
      <w:r w:rsidR="00031115">
        <w:t>then DEO</w:t>
      </w:r>
      <w:r w:rsidR="00031115" w:rsidRPr="00E15B1B">
        <w:t xml:space="preserve"> </w:t>
      </w:r>
      <w:r w:rsidRPr="00E15B1B">
        <w:t xml:space="preserve">will </w:t>
      </w:r>
      <w:r w:rsidR="00031115">
        <w:t>include such changes in a subsequently-published</w:t>
      </w:r>
      <w:r w:rsidRPr="00E15B1B">
        <w:t xml:space="preserve"> addendum.  </w:t>
      </w:r>
      <w:r w:rsidR="00E967D7" w:rsidRPr="00E15B1B">
        <w:t>T</w:t>
      </w:r>
      <w:r w:rsidR="00E967D7">
        <w:t>he time referenced in the table below</w:t>
      </w:r>
      <w:r w:rsidR="00E967D7" w:rsidRPr="00E15B1B">
        <w:t xml:space="preserve"> </w:t>
      </w:r>
      <w:r w:rsidRPr="00E15B1B">
        <w:t>is Eastern Standard Time (EST).</w:t>
      </w:r>
    </w:p>
    <w:p w14:paraId="3FF769B1" w14:textId="77777777" w:rsidR="00E969C7" w:rsidRPr="00E15B1B" w:rsidRDefault="00E969C7" w:rsidP="00E969C7">
      <w:pPr>
        <w:pStyle w:val="ListParagraph"/>
        <w:jc w:val="both"/>
      </w:pPr>
    </w:p>
    <w:p w14:paraId="119E8DAF" w14:textId="418A2D69" w:rsidR="00E969C7" w:rsidRPr="00E15B1B" w:rsidRDefault="00E967D7" w:rsidP="00E969C7">
      <w:pPr>
        <w:pStyle w:val="ListParagraph"/>
        <w:jc w:val="both"/>
        <w:rPr>
          <w:b/>
        </w:rPr>
      </w:pPr>
      <w:r>
        <w:t>Please note that any u</w:t>
      </w:r>
      <w:r w:rsidRPr="00E15B1B">
        <w:t>pdates</w:t>
      </w:r>
      <w:r w:rsidR="00E969C7" w:rsidRPr="00E15B1B">
        <w:t xml:space="preserve">, addenda, </w:t>
      </w:r>
      <w:r>
        <w:t xml:space="preserve">and </w:t>
      </w:r>
      <w:r w:rsidR="00E969C7" w:rsidRPr="00E15B1B">
        <w:t xml:space="preserve">clarifications to this RFA will be posted </w:t>
      </w:r>
      <w:r w:rsidR="00A27BCE" w:rsidRPr="00E15B1B">
        <w:t xml:space="preserve">as an addendum </w:t>
      </w:r>
      <w:r w:rsidR="00E969C7" w:rsidRPr="00E15B1B">
        <w:t xml:space="preserve">on </w:t>
      </w:r>
      <w:r w:rsidR="00A27BCE" w:rsidRPr="00E15B1B">
        <w:t xml:space="preserve">DEO’s </w:t>
      </w:r>
      <w:r w:rsidR="00E969C7" w:rsidRPr="00E15B1B">
        <w:t xml:space="preserve">website at </w:t>
      </w:r>
      <w:hyperlink r:id="rId13" w:history="1">
        <w:r w:rsidRPr="008A7A53">
          <w:rPr>
            <w:rStyle w:val="Hyperlink"/>
          </w:rPr>
          <w:t>www.FloridaJobs.org/Military-Community-Programs</w:t>
        </w:r>
      </w:hyperlink>
      <w:r w:rsidR="00E969C7" w:rsidRPr="00E15B1B">
        <w:t xml:space="preserve">.  </w:t>
      </w:r>
      <w:r w:rsidR="00E969C7" w:rsidRPr="0064034B">
        <w:rPr>
          <w:b/>
        </w:rPr>
        <w:t xml:space="preserve">It is the </w:t>
      </w:r>
      <w:r w:rsidR="005A4E1C">
        <w:rPr>
          <w:b/>
        </w:rPr>
        <w:t xml:space="preserve">Applicant’s </w:t>
      </w:r>
      <w:r w:rsidR="00E969C7" w:rsidRPr="0064034B">
        <w:rPr>
          <w:b/>
        </w:rPr>
        <w:t xml:space="preserve">responsibility to monitor </w:t>
      </w:r>
      <w:r w:rsidR="00A27BCE" w:rsidRPr="0064034B">
        <w:rPr>
          <w:b/>
        </w:rPr>
        <w:t xml:space="preserve">DEO’s website at </w:t>
      </w:r>
      <w:hyperlink r:id="rId14" w:history="1">
        <w:r w:rsidRPr="0064034B">
          <w:rPr>
            <w:rStyle w:val="Hyperlink"/>
            <w:b/>
          </w:rPr>
          <w:t>www.FloridaJobs.org/Military-Community-Programs</w:t>
        </w:r>
      </w:hyperlink>
      <w:r w:rsidR="00E969C7" w:rsidRPr="0064034B">
        <w:rPr>
          <w:b/>
        </w:rPr>
        <w:t xml:space="preserve"> for any RFA updates.</w:t>
      </w:r>
    </w:p>
    <w:p w14:paraId="0AAE3903" w14:textId="77777777" w:rsidR="00E969C7" w:rsidRPr="00E15B1B" w:rsidRDefault="00E969C7" w:rsidP="00E969C7">
      <w:pPr>
        <w:pStyle w:val="ListParagraph"/>
      </w:pPr>
    </w:p>
    <w:tbl>
      <w:tblPr>
        <w:tblStyle w:val="TableGrid"/>
        <w:tblW w:w="8635" w:type="dxa"/>
        <w:tblInd w:w="720" w:type="dxa"/>
        <w:tblLook w:val="04A0" w:firstRow="1" w:lastRow="0" w:firstColumn="1" w:lastColumn="0" w:noHBand="0" w:noVBand="1"/>
      </w:tblPr>
      <w:tblGrid>
        <w:gridCol w:w="445"/>
        <w:gridCol w:w="4950"/>
        <w:gridCol w:w="3240"/>
      </w:tblGrid>
      <w:tr w:rsidR="00E969C7" w:rsidRPr="00E15B1B" w14:paraId="76E572BD" w14:textId="77777777" w:rsidTr="008907F0">
        <w:tc>
          <w:tcPr>
            <w:tcW w:w="445" w:type="dxa"/>
            <w:shd w:val="clear" w:color="auto" w:fill="BFBFBF" w:themeFill="background1" w:themeFillShade="BF"/>
            <w:vAlign w:val="center"/>
          </w:tcPr>
          <w:p w14:paraId="58CDD1AD" w14:textId="77777777" w:rsidR="00E969C7" w:rsidRPr="00E15B1B" w:rsidRDefault="00E969C7" w:rsidP="005027A8">
            <w:pPr>
              <w:pStyle w:val="ListParagraph"/>
              <w:ind w:left="0"/>
              <w:jc w:val="center"/>
              <w:rPr>
                <w:b/>
              </w:rPr>
            </w:pPr>
          </w:p>
        </w:tc>
        <w:tc>
          <w:tcPr>
            <w:tcW w:w="4950" w:type="dxa"/>
            <w:shd w:val="clear" w:color="auto" w:fill="BFBFBF" w:themeFill="background1" w:themeFillShade="BF"/>
            <w:vAlign w:val="center"/>
          </w:tcPr>
          <w:p w14:paraId="6AF1AC6B" w14:textId="77777777" w:rsidR="00E969C7" w:rsidRPr="00E15B1B" w:rsidRDefault="00E969C7" w:rsidP="008654BA">
            <w:pPr>
              <w:pStyle w:val="ListParagraph"/>
              <w:ind w:left="0"/>
              <w:jc w:val="center"/>
              <w:rPr>
                <w:b/>
              </w:rPr>
            </w:pPr>
            <w:r w:rsidRPr="00E15B1B">
              <w:rPr>
                <w:b/>
              </w:rPr>
              <w:t>Estimated Calendar of Events</w:t>
            </w:r>
          </w:p>
        </w:tc>
        <w:tc>
          <w:tcPr>
            <w:tcW w:w="3240" w:type="dxa"/>
            <w:shd w:val="clear" w:color="auto" w:fill="BFBFBF" w:themeFill="background1" w:themeFillShade="BF"/>
            <w:vAlign w:val="center"/>
          </w:tcPr>
          <w:p w14:paraId="54706527" w14:textId="77777777" w:rsidR="00E969C7" w:rsidRPr="00E15B1B" w:rsidRDefault="00E969C7" w:rsidP="005027A8">
            <w:pPr>
              <w:pStyle w:val="ListParagraph"/>
              <w:ind w:left="0"/>
              <w:jc w:val="center"/>
              <w:rPr>
                <w:b/>
              </w:rPr>
            </w:pPr>
            <w:r w:rsidRPr="00E15B1B">
              <w:rPr>
                <w:b/>
              </w:rPr>
              <w:t>Date and Time</w:t>
            </w:r>
          </w:p>
        </w:tc>
      </w:tr>
      <w:tr w:rsidR="00E969C7" w:rsidRPr="00E15B1B" w14:paraId="7DA09CD1" w14:textId="77777777" w:rsidTr="008907F0">
        <w:tc>
          <w:tcPr>
            <w:tcW w:w="445" w:type="dxa"/>
            <w:vAlign w:val="center"/>
          </w:tcPr>
          <w:p w14:paraId="5B6FBA3D" w14:textId="77777777" w:rsidR="00E969C7" w:rsidRPr="00E15B1B" w:rsidRDefault="00E969C7" w:rsidP="005027A8">
            <w:pPr>
              <w:pStyle w:val="ListParagraph"/>
              <w:ind w:left="0"/>
              <w:jc w:val="center"/>
            </w:pPr>
            <w:r w:rsidRPr="00E15B1B">
              <w:t>1.</w:t>
            </w:r>
          </w:p>
        </w:tc>
        <w:tc>
          <w:tcPr>
            <w:tcW w:w="4950" w:type="dxa"/>
          </w:tcPr>
          <w:p w14:paraId="6848A07B" w14:textId="77777777" w:rsidR="00E969C7" w:rsidRPr="00E15B1B" w:rsidRDefault="00E969C7" w:rsidP="005027A8">
            <w:pPr>
              <w:pStyle w:val="ListParagraph"/>
              <w:ind w:left="0"/>
              <w:jc w:val="both"/>
            </w:pPr>
            <w:r w:rsidRPr="00E15B1B">
              <w:t xml:space="preserve">Date of </w:t>
            </w:r>
            <w:r w:rsidR="00D97BAF" w:rsidRPr="00E15B1B">
              <w:t xml:space="preserve">RFA </w:t>
            </w:r>
            <w:r w:rsidRPr="00E15B1B">
              <w:t xml:space="preserve">issuance and publication </w:t>
            </w:r>
          </w:p>
        </w:tc>
        <w:tc>
          <w:tcPr>
            <w:tcW w:w="3240" w:type="dxa"/>
            <w:vAlign w:val="bottom"/>
          </w:tcPr>
          <w:p w14:paraId="45418538" w14:textId="45AA33A0" w:rsidR="00E969C7" w:rsidRPr="00E15B1B" w:rsidRDefault="00501680" w:rsidP="005E5E4E">
            <w:pPr>
              <w:pStyle w:val="ListParagraph"/>
              <w:ind w:left="0"/>
            </w:pPr>
            <w:r>
              <w:t>February 1</w:t>
            </w:r>
            <w:r w:rsidR="008413F8">
              <w:t>9</w:t>
            </w:r>
            <w:r w:rsidR="00E969C7" w:rsidRPr="00E15B1B">
              <w:t>, 20</w:t>
            </w:r>
            <w:r w:rsidR="008413F8">
              <w:t>20</w:t>
            </w:r>
          </w:p>
        </w:tc>
      </w:tr>
      <w:tr w:rsidR="00E969C7" w:rsidRPr="00E15B1B" w14:paraId="5A108526" w14:textId="77777777" w:rsidTr="008907F0">
        <w:tc>
          <w:tcPr>
            <w:tcW w:w="445" w:type="dxa"/>
            <w:vAlign w:val="center"/>
          </w:tcPr>
          <w:p w14:paraId="15ACF836" w14:textId="77777777" w:rsidR="00E969C7" w:rsidRPr="00E15B1B" w:rsidRDefault="00E969C7" w:rsidP="005027A8">
            <w:pPr>
              <w:pStyle w:val="ListParagraph"/>
              <w:ind w:left="0"/>
              <w:jc w:val="center"/>
            </w:pPr>
            <w:r w:rsidRPr="00E15B1B">
              <w:t>2.</w:t>
            </w:r>
          </w:p>
        </w:tc>
        <w:tc>
          <w:tcPr>
            <w:tcW w:w="4950" w:type="dxa"/>
          </w:tcPr>
          <w:p w14:paraId="27BAF3E1" w14:textId="2D8B5C17" w:rsidR="00E969C7" w:rsidRPr="00E15B1B" w:rsidRDefault="00E969C7" w:rsidP="005027A8">
            <w:pPr>
              <w:pStyle w:val="ListParagraph"/>
              <w:ind w:left="0"/>
              <w:jc w:val="both"/>
            </w:pPr>
            <w:r w:rsidRPr="00E15B1B">
              <w:t>Pre-</w:t>
            </w:r>
            <w:r w:rsidR="005A4E1C">
              <w:t>Application</w:t>
            </w:r>
            <w:r w:rsidR="005A4E1C" w:rsidRPr="00E15B1B">
              <w:t xml:space="preserve"> </w:t>
            </w:r>
            <w:r w:rsidRPr="00E15B1B">
              <w:t>Conference to discuss the grant opportunities.</w:t>
            </w:r>
          </w:p>
          <w:p w14:paraId="4A2AC46C" w14:textId="77777777" w:rsidR="00E969C7" w:rsidRPr="00E15B1B" w:rsidRDefault="00E969C7" w:rsidP="005027A8">
            <w:pPr>
              <w:pStyle w:val="ListParagraph"/>
              <w:ind w:left="0"/>
              <w:jc w:val="both"/>
            </w:pPr>
          </w:p>
          <w:p w14:paraId="65BE3A39" w14:textId="74F48F58" w:rsidR="00E969C7" w:rsidRPr="00E15B1B" w:rsidRDefault="00E969C7" w:rsidP="005027A8">
            <w:pPr>
              <w:pStyle w:val="ListParagraph"/>
              <w:ind w:left="0"/>
              <w:jc w:val="both"/>
            </w:pPr>
            <w:r w:rsidRPr="00E15B1B">
              <w:t xml:space="preserve">Toll Free Number: </w:t>
            </w:r>
            <w:r w:rsidR="00605585">
              <w:t>1-888-585-9008</w:t>
            </w:r>
          </w:p>
          <w:p w14:paraId="4DCC987D" w14:textId="3060768A" w:rsidR="00E969C7" w:rsidRPr="00E15B1B" w:rsidRDefault="00E969C7" w:rsidP="005027A8">
            <w:pPr>
              <w:pStyle w:val="ListParagraph"/>
              <w:ind w:left="0"/>
              <w:jc w:val="both"/>
            </w:pPr>
            <w:r w:rsidRPr="00E15B1B">
              <w:t xml:space="preserve">Participant Passcode: </w:t>
            </w:r>
            <w:r w:rsidR="00CE10D8">
              <w:t>746162473</w:t>
            </w:r>
            <w:bookmarkStart w:id="0" w:name="_GoBack"/>
            <w:bookmarkEnd w:id="0"/>
          </w:p>
          <w:p w14:paraId="3D02CFF2" w14:textId="77777777" w:rsidR="00E969C7" w:rsidRPr="00E15B1B" w:rsidRDefault="00E969C7" w:rsidP="005027A8">
            <w:pPr>
              <w:pStyle w:val="ListParagraph"/>
              <w:ind w:left="0"/>
              <w:jc w:val="both"/>
            </w:pPr>
          </w:p>
          <w:p w14:paraId="2FF05D44" w14:textId="79D949E9" w:rsidR="00E969C7" w:rsidRPr="00E15B1B" w:rsidRDefault="00E969C7" w:rsidP="005027A8">
            <w:pPr>
              <w:pStyle w:val="ListParagraph"/>
              <w:ind w:left="0"/>
              <w:jc w:val="both"/>
            </w:pPr>
            <w:r w:rsidRPr="00E15B1B">
              <w:t>Conference attendance for</w:t>
            </w:r>
            <w:r w:rsidR="005A4E1C">
              <w:t xml:space="preserve"> </w:t>
            </w:r>
            <w:r w:rsidR="00BE16DD">
              <w:t>Applicants</w:t>
            </w:r>
            <w:r w:rsidR="00BE16DD" w:rsidRPr="00E15B1B">
              <w:t xml:space="preserve"> is</w:t>
            </w:r>
            <w:r w:rsidRPr="00E15B1B">
              <w:t xml:space="preserve"> not mandatory; however, participation is strongly encouraged.</w:t>
            </w:r>
          </w:p>
        </w:tc>
        <w:tc>
          <w:tcPr>
            <w:tcW w:w="3240" w:type="dxa"/>
            <w:vAlign w:val="bottom"/>
          </w:tcPr>
          <w:p w14:paraId="3336D830" w14:textId="21D0882B" w:rsidR="00E969C7" w:rsidRPr="00E15B1B" w:rsidRDefault="00501680" w:rsidP="0018438D">
            <w:pPr>
              <w:pStyle w:val="ListParagraph"/>
              <w:ind w:left="0"/>
            </w:pPr>
            <w:r>
              <w:t>February 27, 20</w:t>
            </w:r>
            <w:r w:rsidR="008413F8">
              <w:t>20</w:t>
            </w:r>
            <w:r w:rsidR="00E969C7" w:rsidRPr="00E15B1B">
              <w:t xml:space="preserve">, </w:t>
            </w:r>
            <w:r w:rsidR="0018438D" w:rsidRPr="00E15B1B">
              <w:t>10</w:t>
            </w:r>
            <w:r w:rsidR="00E969C7" w:rsidRPr="00E15B1B">
              <w:t xml:space="preserve">:00 </w:t>
            </w:r>
            <w:r w:rsidR="00121135" w:rsidRPr="00E15B1B">
              <w:t>AM</w:t>
            </w:r>
          </w:p>
        </w:tc>
      </w:tr>
      <w:tr w:rsidR="00E969C7" w:rsidRPr="00E15B1B" w14:paraId="26B614E4" w14:textId="77777777" w:rsidTr="008907F0">
        <w:tc>
          <w:tcPr>
            <w:tcW w:w="445" w:type="dxa"/>
            <w:vAlign w:val="center"/>
          </w:tcPr>
          <w:p w14:paraId="46D0E93B" w14:textId="77777777" w:rsidR="00E969C7" w:rsidRPr="00E15B1B" w:rsidRDefault="00E969C7" w:rsidP="005027A8">
            <w:pPr>
              <w:pStyle w:val="ListParagraph"/>
              <w:ind w:left="0"/>
              <w:jc w:val="center"/>
            </w:pPr>
            <w:r w:rsidRPr="00E15B1B">
              <w:t>3.</w:t>
            </w:r>
          </w:p>
        </w:tc>
        <w:tc>
          <w:tcPr>
            <w:tcW w:w="4950" w:type="dxa"/>
          </w:tcPr>
          <w:p w14:paraId="579061E3" w14:textId="246679E0" w:rsidR="00E969C7" w:rsidRPr="00E15B1B" w:rsidRDefault="00E969C7" w:rsidP="00CD1A21">
            <w:pPr>
              <w:pStyle w:val="ListParagraph"/>
              <w:ind w:left="0"/>
              <w:jc w:val="both"/>
            </w:pPr>
            <w:r w:rsidRPr="00E15B1B">
              <w:t>Technical Questions (</w:t>
            </w:r>
            <w:r w:rsidRPr="00793FDE">
              <w:t xml:space="preserve">Attachment </w:t>
            </w:r>
            <w:r w:rsidR="00CD1A21" w:rsidRPr="00793FDE">
              <w:t>E</w:t>
            </w:r>
            <w:r w:rsidRPr="00793FDE">
              <w:t>) due from prospective</w:t>
            </w:r>
            <w:r w:rsidR="005A4E1C">
              <w:t xml:space="preserve"> </w:t>
            </w:r>
            <w:r w:rsidR="00BE16DD">
              <w:t>Applicants</w:t>
            </w:r>
            <w:r w:rsidR="00BE16DD" w:rsidRPr="00793FDE">
              <w:t xml:space="preserve"> (</w:t>
            </w:r>
            <w:r w:rsidRPr="00793FDE">
              <w:rPr>
                <w:b/>
                <w:u w:val="single"/>
              </w:rPr>
              <w:t>ONLY</w:t>
            </w:r>
            <w:r w:rsidRPr="00793FDE">
              <w:t xml:space="preserve"> e-mail</w:t>
            </w:r>
            <w:r w:rsidRPr="00E15B1B">
              <w:t xml:space="preserve"> inquiries will be accepted)</w:t>
            </w:r>
          </w:p>
        </w:tc>
        <w:tc>
          <w:tcPr>
            <w:tcW w:w="3240" w:type="dxa"/>
            <w:vAlign w:val="bottom"/>
          </w:tcPr>
          <w:p w14:paraId="5908190E" w14:textId="24E1DCAF" w:rsidR="00E969C7" w:rsidRPr="00E15B1B" w:rsidRDefault="00501680" w:rsidP="00121135">
            <w:pPr>
              <w:pStyle w:val="ListParagraph"/>
              <w:ind w:left="0"/>
            </w:pPr>
            <w:r>
              <w:t>March 6</w:t>
            </w:r>
            <w:r w:rsidR="00121135" w:rsidRPr="00E15B1B">
              <w:t>, 20</w:t>
            </w:r>
            <w:r w:rsidR="008413F8">
              <w:t>20</w:t>
            </w:r>
            <w:r w:rsidR="00121135" w:rsidRPr="00E15B1B">
              <w:t>, 3:00 PM</w:t>
            </w:r>
          </w:p>
        </w:tc>
      </w:tr>
      <w:tr w:rsidR="00E969C7" w:rsidRPr="00E15B1B" w14:paraId="1EF2AD06" w14:textId="77777777" w:rsidTr="008907F0">
        <w:tc>
          <w:tcPr>
            <w:tcW w:w="445" w:type="dxa"/>
            <w:vAlign w:val="center"/>
          </w:tcPr>
          <w:p w14:paraId="324C2A66" w14:textId="77777777" w:rsidR="00E969C7" w:rsidRPr="00E15B1B" w:rsidRDefault="00E969C7" w:rsidP="005027A8">
            <w:pPr>
              <w:pStyle w:val="ListParagraph"/>
              <w:ind w:left="0"/>
              <w:jc w:val="center"/>
            </w:pPr>
            <w:r w:rsidRPr="00E15B1B">
              <w:t>4.</w:t>
            </w:r>
          </w:p>
        </w:tc>
        <w:tc>
          <w:tcPr>
            <w:tcW w:w="4950" w:type="dxa"/>
          </w:tcPr>
          <w:p w14:paraId="2F034E0B" w14:textId="77777777" w:rsidR="00E969C7" w:rsidRPr="000D40D5" w:rsidRDefault="00E969C7" w:rsidP="005027A8">
            <w:pPr>
              <w:pStyle w:val="ListParagraph"/>
              <w:ind w:left="0"/>
              <w:jc w:val="both"/>
            </w:pPr>
            <w:r w:rsidRPr="000D40D5">
              <w:t>Anticipated Posting of Questions and Answers</w:t>
            </w:r>
          </w:p>
        </w:tc>
        <w:tc>
          <w:tcPr>
            <w:tcW w:w="3240" w:type="dxa"/>
            <w:vAlign w:val="bottom"/>
          </w:tcPr>
          <w:p w14:paraId="2CD5BE4F" w14:textId="07DBFE85" w:rsidR="00E969C7" w:rsidRPr="00E15B1B" w:rsidRDefault="00E967D7" w:rsidP="005027A8">
            <w:pPr>
              <w:pStyle w:val="ListParagraph"/>
              <w:ind w:left="0"/>
            </w:pPr>
            <w:r>
              <w:t>Mar</w:t>
            </w:r>
            <w:r w:rsidR="00501680">
              <w:t>ch 13, 20</w:t>
            </w:r>
            <w:r w:rsidR="008413F8">
              <w:t>20</w:t>
            </w:r>
          </w:p>
        </w:tc>
      </w:tr>
      <w:tr w:rsidR="00E969C7" w:rsidRPr="00E15B1B" w14:paraId="48620380" w14:textId="77777777" w:rsidTr="008907F0">
        <w:tc>
          <w:tcPr>
            <w:tcW w:w="445" w:type="dxa"/>
            <w:vAlign w:val="center"/>
          </w:tcPr>
          <w:p w14:paraId="5EE48E3A" w14:textId="77777777" w:rsidR="00E969C7" w:rsidRPr="00E15B1B" w:rsidRDefault="00E969C7" w:rsidP="005027A8">
            <w:pPr>
              <w:pStyle w:val="ListParagraph"/>
              <w:ind w:left="0"/>
              <w:jc w:val="center"/>
            </w:pPr>
            <w:r w:rsidRPr="00E15B1B">
              <w:t>5.</w:t>
            </w:r>
          </w:p>
        </w:tc>
        <w:tc>
          <w:tcPr>
            <w:tcW w:w="4950" w:type="dxa"/>
          </w:tcPr>
          <w:p w14:paraId="0131391E" w14:textId="31CE463D" w:rsidR="00E969C7" w:rsidRPr="000D40D5" w:rsidRDefault="006F59A7" w:rsidP="00121135">
            <w:pPr>
              <w:pStyle w:val="ListParagraph"/>
              <w:ind w:left="0"/>
              <w:jc w:val="both"/>
            </w:pPr>
            <w:r w:rsidRPr="000D40D5">
              <w:t xml:space="preserve">RFA </w:t>
            </w:r>
            <w:r w:rsidR="005A4E1C">
              <w:t>Applications</w:t>
            </w:r>
            <w:r w:rsidR="005A4E1C" w:rsidRPr="000D40D5">
              <w:t xml:space="preserve"> </w:t>
            </w:r>
            <w:r w:rsidR="006773A1" w:rsidRPr="000D40D5">
              <w:t>Due</w:t>
            </w:r>
          </w:p>
        </w:tc>
        <w:tc>
          <w:tcPr>
            <w:tcW w:w="3240" w:type="dxa"/>
            <w:vAlign w:val="bottom"/>
          </w:tcPr>
          <w:p w14:paraId="5868D28B" w14:textId="52DA1F42" w:rsidR="00E969C7" w:rsidRPr="00E15B1B" w:rsidRDefault="00501680" w:rsidP="00121135">
            <w:pPr>
              <w:pStyle w:val="ListParagraph"/>
              <w:ind w:left="0"/>
            </w:pPr>
            <w:r>
              <w:t>March 2</w:t>
            </w:r>
            <w:r w:rsidR="008413F8">
              <w:t>0</w:t>
            </w:r>
            <w:r>
              <w:t>, 20</w:t>
            </w:r>
            <w:r w:rsidR="008413F8">
              <w:t>20</w:t>
            </w:r>
            <w:r w:rsidR="00121135" w:rsidRPr="00E15B1B">
              <w:t>, 3:00 PM</w:t>
            </w:r>
          </w:p>
        </w:tc>
      </w:tr>
      <w:tr w:rsidR="00E969C7" w:rsidRPr="00E15B1B" w14:paraId="3D36CFC9" w14:textId="77777777" w:rsidTr="008907F0">
        <w:tc>
          <w:tcPr>
            <w:tcW w:w="445" w:type="dxa"/>
            <w:vAlign w:val="center"/>
          </w:tcPr>
          <w:p w14:paraId="732D251B" w14:textId="77777777" w:rsidR="00E969C7" w:rsidRPr="00E15B1B" w:rsidRDefault="00E969C7" w:rsidP="005027A8">
            <w:pPr>
              <w:pStyle w:val="ListParagraph"/>
              <w:ind w:left="0"/>
              <w:jc w:val="center"/>
            </w:pPr>
            <w:r w:rsidRPr="00E15B1B">
              <w:t>6.</w:t>
            </w:r>
          </w:p>
        </w:tc>
        <w:tc>
          <w:tcPr>
            <w:tcW w:w="4950" w:type="dxa"/>
          </w:tcPr>
          <w:p w14:paraId="25F57452" w14:textId="14EE17BF" w:rsidR="00E969C7" w:rsidRPr="000D40D5" w:rsidRDefault="00E969C7" w:rsidP="005027A8">
            <w:pPr>
              <w:pStyle w:val="ListParagraph"/>
              <w:ind w:left="0"/>
              <w:jc w:val="both"/>
            </w:pPr>
            <w:r w:rsidRPr="000D40D5">
              <w:t xml:space="preserve">Anticipated RFA </w:t>
            </w:r>
            <w:r w:rsidR="005A4E1C">
              <w:t xml:space="preserve">Application </w:t>
            </w:r>
            <w:r w:rsidRPr="000D40D5">
              <w:t>Completeness Check</w:t>
            </w:r>
          </w:p>
        </w:tc>
        <w:tc>
          <w:tcPr>
            <w:tcW w:w="3240" w:type="dxa"/>
            <w:vAlign w:val="bottom"/>
          </w:tcPr>
          <w:p w14:paraId="547C3CD6" w14:textId="2F9BEB9B" w:rsidR="00E969C7" w:rsidRPr="00E15B1B" w:rsidRDefault="005C5F63" w:rsidP="005027A8">
            <w:pPr>
              <w:pStyle w:val="ListParagraph"/>
              <w:ind w:left="0"/>
            </w:pPr>
            <w:r>
              <w:t>March 2</w:t>
            </w:r>
            <w:r w:rsidR="008413F8">
              <w:t>3</w:t>
            </w:r>
            <w:r w:rsidR="00E969C7" w:rsidRPr="00E15B1B">
              <w:t>, 2</w:t>
            </w:r>
            <w:r>
              <w:t>0</w:t>
            </w:r>
            <w:r w:rsidR="008413F8">
              <w:t>20</w:t>
            </w:r>
            <w:r w:rsidR="00E969C7" w:rsidRPr="00E15B1B">
              <w:t xml:space="preserve"> – </w:t>
            </w:r>
            <w:r w:rsidR="00E967D7">
              <w:t xml:space="preserve">March </w:t>
            </w:r>
            <w:r w:rsidR="008413F8">
              <w:t>30</w:t>
            </w:r>
            <w:r>
              <w:t>, 20</w:t>
            </w:r>
            <w:r w:rsidR="008413F8">
              <w:t>20</w:t>
            </w:r>
          </w:p>
        </w:tc>
      </w:tr>
      <w:tr w:rsidR="00E969C7" w:rsidRPr="00E15B1B" w14:paraId="2FECDE87" w14:textId="77777777" w:rsidTr="008907F0">
        <w:tc>
          <w:tcPr>
            <w:tcW w:w="445" w:type="dxa"/>
            <w:vAlign w:val="center"/>
          </w:tcPr>
          <w:p w14:paraId="7ACE1706" w14:textId="77777777" w:rsidR="00E969C7" w:rsidRPr="00E15B1B" w:rsidRDefault="00E969C7" w:rsidP="005027A8">
            <w:pPr>
              <w:pStyle w:val="ListParagraph"/>
              <w:ind w:left="0"/>
              <w:jc w:val="center"/>
            </w:pPr>
            <w:r w:rsidRPr="00E15B1B">
              <w:t>7.</w:t>
            </w:r>
          </w:p>
        </w:tc>
        <w:tc>
          <w:tcPr>
            <w:tcW w:w="4950" w:type="dxa"/>
          </w:tcPr>
          <w:p w14:paraId="4F564C8C" w14:textId="77777777" w:rsidR="00E969C7" w:rsidRPr="000D40D5" w:rsidRDefault="00E969C7" w:rsidP="005027A8">
            <w:pPr>
              <w:pStyle w:val="ListParagraph"/>
              <w:ind w:left="0"/>
              <w:jc w:val="both"/>
            </w:pPr>
            <w:r w:rsidRPr="000D40D5">
              <w:t>Anticipated Evaluation Period</w:t>
            </w:r>
          </w:p>
        </w:tc>
        <w:tc>
          <w:tcPr>
            <w:tcW w:w="3240" w:type="dxa"/>
            <w:vAlign w:val="bottom"/>
          </w:tcPr>
          <w:p w14:paraId="3CC36B01" w14:textId="08EBD086" w:rsidR="00E969C7" w:rsidRPr="00E15B1B" w:rsidRDefault="005C5F63" w:rsidP="005027A8">
            <w:pPr>
              <w:pStyle w:val="ListParagraph"/>
              <w:ind w:left="0"/>
              <w:rPr>
                <w:highlight w:val="yellow"/>
              </w:rPr>
            </w:pPr>
            <w:r>
              <w:t>April 1, 20</w:t>
            </w:r>
            <w:r w:rsidR="008413F8">
              <w:t>20</w:t>
            </w:r>
            <w:r w:rsidR="00E969C7" w:rsidRPr="00E15B1B">
              <w:t xml:space="preserve">– </w:t>
            </w:r>
            <w:r>
              <w:t>April 1</w:t>
            </w:r>
            <w:r w:rsidR="008413F8">
              <w:t>5</w:t>
            </w:r>
            <w:r>
              <w:t>, 20</w:t>
            </w:r>
            <w:r w:rsidR="008413F8">
              <w:t>20</w:t>
            </w:r>
          </w:p>
        </w:tc>
      </w:tr>
      <w:tr w:rsidR="00E969C7" w:rsidRPr="00E15B1B" w14:paraId="335CE1D5" w14:textId="77777777" w:rsidTr="008907F0">
        <w:tc>
          <w:tcPr>
            <w:tcW w:w="445" w:type="dxa"/>
            <w:vAlign w:val="center"/>
          </w:tcPr>
          <w:p w14:paraId="2D21C0BA" w14:textId="77777777" w:rsidR="00E969C7" w:rsidRPr="00E15B1B" w:rsidRDefault="00D97BAF" w:rsidP="005027A8">
            <w:pPr>
              <w:pStyle w:val="ListParagraph"/>
              <w:ind w:left="0"/>
              <w:jc w:val="center"/>
            </w:pPr>
            <w:r w:rsidRPr="00E15B1B">
              <w:t>8.</w:t>
            </w:r>
          </w:p>
        </w:tc>
        <w:tc>
          <w:tcPr>
            <w:tcW w:w="4950" w:type="dxa"/>
          </w:tcPr>
          <w:p w14:paraId="02EB77B1" w14:textId="2F13F49F" w:rsidR="00E969C7" w:rsidRPr="000D40D5" w:rsidRDefault="00705981" w:rsidP="005027A8">
            <w:pPr>
              <w:pStyle w:val="ListParagraph"/>
              <w:ind w:left="0"/>
              <w:jc w:val="both"/>
            </w:pPr>
            <w:r w:rsidRPr="000D40D5">
              <w:t>Anticipated Negotiations</w:t>
            </w:r>
            <w:r w:rsidR="00D97BAF" w:rsidRPr="000D40D5">
              <w:t xml:space="preserve">, if </w:t>
            </w:r>
            <w:r w:rsidR="00E967D7">
              <w:t>applicable</w:t>
            </w:r>
          </w:p>
        </w:tc>
        <w:tc>
          <w:tcPr>
            <w:tcW w:w="3240" w:type="dxa"/>
            <w:vAlign w:val="bottom"/>
          </w:tcPr>
          <w:p w14:paraId="1E5B65CB" w14:textId="40342029" w:rsidR="00E969C7" w:rsidRPr="00E15B1B" w:rsidRDefault="00E967D7" w:rsidP="000772C0">
            <w:pPr>
              <w:pStyle w:val="ListParagraph"/>
              <w:ind w:left="0"/>
            </w:pPr>
            <w:r>
              <w:t>Apr</w:t>
            </w:r>
            <w:r w:rsidR="005C5F63">
              <w:t xml:space="preserve">il </w:t>
            </w:r>
            <w:r w:rsidR="008413F8">
              <w:t>20</w:t>
            </w:r>
            <w:r w:rsidR="005C5F63">
              <w:t>, 20</w:t>
            </w:r>
            <w:r w:rsidR="008413F8">
              <w:t>20</w:t>
            </w:r>
            <w:r w:rsidR="00E969C7" w:rsidRPr="00E15B1B">
              <w:t xml:space="preserve"> – </w:t>
            </w:r>
            <w:r w:rsidR="005C5F63">
              <w:t xml:space="preserve">April </w:t>
            </w:r>
            <w:r w:rsidR="008413F8">
              <w:t>24</w:t>
            </w:r>
            <w:r w:rsidR="005C5F63">
              <w:t>, 20</w:t>
            </w:r>
            <w:r w:rsidR="008413F8">
              <w:t>20</w:t>
            </w:r>
          </w:p>
        </w:tc>
      </w:tr>
      <w:tr w:rsidR="00E969C7" w:rsidRPr="00E15B1B" w14:paraId="6CAB1E32" w14:textId="77777777" w:rsidTr="008907F0">
        <w:tc>
          <w:tcPr>
            <w:tcW w:w="445" w:type="dxa"/>
            <w:vAlign w:val="center"/>
          </w:tcPr>
          <w:p w14:paraId="0D5084FE" w14:textId="77777777" w:rsidR="00E969C7" w:rsidRPr="00E15B1B" w:rsidRDefault="00D97BAF" w:rsidP="005027A8">
            <w:pPr>
              <w:pStyle w:val="ListParagraph"/>
              <w:ind w:left="0"/>
              <w:jc w:val="center"/>
            </w:pPr>
            <w:r w:rsidRPr="00E15B1B">
              <w:t>9</w:t>
            </w:r>
            <w:r w:rsidR="00E969C7" w:rsidRPr="00E15B1B">
              <w:t>.</w:t>
            </w:r>
          </w:p>
        </w:tc>
        <w:tc>
          <w:tcPr>
            <w:tcW w:w="4950" w:type="dxa"/>
          </w:tcPr>
          <w:p w14:paraId="650ACB3B" w14:textId="77777777" w:rsidR="00E969C7" w:rsidRPr="000D40D5" w:rsidRDefault="00E969C7" w:rsidP="00121135">
            <w:pPr>
              <w:pStyle w:val="ListParagraph"/>
              <w:ind w:left="0"/>
              <w:jc w:val="both"/>
            </w:pPr>
            <w:r w:rsidRPr="000D40D5">
              <w:t>Anticipated Posting of Award</w:t>
            </w:r>
          </w:p>
        </w:tc>
        <w:tc>
          <w:tcPr>
            <w:tcW w:w="3240" w:type="dxa"/>
            <w:vAlign w:val="bottom"/>
          </w:tcPr>
          <w:p w14:paraId="6A2370CB" w14:textId="07A3C039" w:rsidR="00E969C7" w:rsidRPr="00E15B1B" w:rsidRDefault="005C5F63" w:rsidP="005027A8">
            <w:pPr>
              <w:pStyle w:val="ListParagraph"/>
              <w:ind w:left="0"/>
            </w:pPr>
            <w:r>
              <w:t xml:space="preserve">May </w:t>
            </w:r>
            <w:r w:rsidR="008413F8">
              <w:t>20</w:t>
            </w:r>
            <w:r>
              <w:t>, 20</w:t>
            </w:r>
            <w:r w:rsidR="008413F8">
              <w:t>20</w:t>
            </w:r>
          </w:p>
        </w:tc>
      </w:tr>
    </w:tbl>
    <w:p w14:paraId="7BB24711" w14:textId="77777777" w:rsidR="00E969C7" w:rsidRPr="00E15B1B" w:rsidRDefault="00E969C7" w:rsidP="00E969C7">
      <w:pPr>
        <w:pStyle w:val="ListParagraph"/>
        <w:rPr>
          <w:b/>
        </w:rPr>
      </w:pPr>
    </w:p>
    <w:p w14:paraId="015D4E64" w14:textId="6CCDEFE1" w:rsidR="00616632" w:rsidRPr="00C37E41" w:rsidRDefault="00D23C9D" w:rsidP="00AE6BE3">
      <w:pPr>
        <w:pStyle w:val="ListParagraph"/>
        <w:numPr>
          <w:ilvl w:val="0"/>
          <w:numId w:val="3"/>
        </w:numPr>
        <w:ind w:hanging="720"/>
        <w:rPr>
          <w:b/>
          <w:sz w:val="24"/>
        </w:rPr>
      </w:pPr>
      <w:r>
        <w:rPr>
          <w:b/>
          <w:sz w:val="24"/>
        </w:rPr>
        <w:t>Optional</w:t>
      </w:r>
      <w:r w:rsidR="0057311D">
        <w:rPr>
          <w:b/>
          <w:sz w:val="24"/>
        </w:rPr>
        <w:t xml:space="preserve"> </w:t>
      </w:r>
      <w:r w:rsidR="005A4E1C">
        <w:rPr>
          <w:b/>
          <w:sz w:val="24"/>
        </w:rPr>
        <w:t xml:space="preserve">Application </w:t>
      </w:r>
      <w:r w:rsidR="0057311D">
        <w:rPr>
          <w:b/>
          <w:sz w:val="24"/>
        </w:rPr>
        <w:t>Conference</w:t>
      </w:r>
    </w:p>
    <w:p w14:paraId="73950580" w14:textId="2C87AAB0" w:rsidR="0057311D" w:rsidRPr="00E15B1B" w:rsidRDefault="00D23C9D" w:rsidP="00616632">
      <w:pPr>
        <w:pStyle w:val="ListParagraph"/>
        <w:jc w:val="both"/>
      </w:pPr>
      <w:r>
        <w:t>An optional</w:t>
      </w:r>
      <w:r w:rsidR="0057311D" w:rsidRPr="00E15B1B">
        <w:t xml:space="preserve"> pre-</w:t>
      </w:r>
      <w:r w:rsidR="005A4E1C">
        <w:t>application</w:t>
      </w:r>
      <w:r w:rsidR="005A4E1C" w:rsidRPr="00E15B1B">
        <w:t xml:space="preserve"> </w:t>
      </w:r>
      <w:r w:rsidR="0057311D" w:rsidRPr="00793FDE">
        <w:t>conference will be held as per the date, time and location specified in Section B.</w:t>
      </w:r>
      <w:r w:rsidR="00A27BCE" w:rsidRPr="00793FDE">
        <w:t>5.</w:t>
      </w:r>
      <w:r w:rsidR="0057311D" w:rsidRPr="00793FDE">
        <w:t xml:space="preserve">, Calendar of Events.  </w:t>
      </w:r>
      <w:r>
        <w:t>It</w:t>
      </w:r>
      <w:r w:rsidR="0057311D" w:rsidRPr="00793FDE">
        <w:t xml:space="preserve"> is </w:t>
      </w:r>
      <w:r>
        <w:t xml:space="preserve">in </w:t>
      </w:r>
      <w:r w:rsidR="005A4E1C">
        <w:t xml:space="preserve">Applicants’ </w:t>
      </w:r>
      <w:r>
        <w:t>best interests to participate, and</w:t>
      </w:r>
      <w:r w:rsidR="0057311D" w:rsidRPr="00793FDE">
        <w:t xml:space="preserve"> </w:t>
      </w:r>
      <w:r w:rsidR="005A4E1C">
        <w:t>Applicants</w:t>
      </w:r>
      <w:r w:rsidR="005A4E1C" w:rsidRPr="00793FDE">
        <w:t xml:space="preserve"> </w:t>
      </w:r>
      <w:r w:rsidR="0057311D" w:rsidRPr="00793FDE">
        <w:t>are strongly encouraged</w:t>
      </w:r>
      <w:r w:rsidR="0057311D" w:rsidRPr="00E15B1B">
        <w:t xml:space="preserve"> to </w:t>
      </w:r>
      <w:r>
        <w:t>attend</w:t>
      </w:r>
      <w:r w:rsidR="0057311D" w:rsidRPr="00E15B1B">
        <w:t>.</w:t>
      </w:r>
      <w:r>
        <w:t xml:space="preserve">  </w:t>
      </w:r>
      <w:r w:rsidR="005A4E1C">
        <w:t xml:space="preserve">Applicants </w:t>
      </w:r>
      <w:r>
        <w:t>are advised to review the solicitation documents and other supporting materials in this RFA prior to attending.</w:t>
      </w:r>
    </w:p>
    <w:p w14:paraId="37010207" w14:textId="77777777" w:rsidR="0057311D" w:rsidRPr="00E15B1B" w:rsidRDefault="0057311D" w:rsidP="00616632">
      <w:pPr>
        <w:pStyle w:val="ListParagraph"/>
        <w:jc w:val="both"/>
      </w:pPr>
    </w:p>
    <w:p w14:paraId="3CB79598" w14:textId="34412FBE" w:rsidR="0057311D" w:rsidRPr="00E15B1B" w:rsidRDefault="0057311D" w:rsidP="00616632">
      <w:pPr>
        <w:pStyle w:val="ListParagraph"/>
        <w:jc w:val="both"/>
      </w:pPr>
      <w:r w:rsidRPr="00E15B1B">
        <w:t xml:space="preserve">The </w:t>
      </w:r>
      <w:r w:rsidR="00D23C9D">
        <w:t>optional</w:t>
      </w:r>
      <w:r w:rsidRPr="00E15B1B">
        <w:t xml:space="preserve"> pre-</w:t>
      </w:r>
      <w:r w:rsidR="005A4E1C">
        <w:t>Application</w:t>
      </w:r>
      <w:r w:rsidR="005A4E1C" w:rsidRPr="00E15B1B">
        <w:t xml:space="preserve"> </w:t>
      </w:r>
      <w:r w:rsidRPr="00E15B1B">
        <w:t xml:space="preserve">conference will provide Respondents with an opportunity to ask questions to clarify any uncertainties.  Questions asked and answers provided at the </w:t>
      </w:r>
      <w:r w:rsidR="00D23C9D">
        <w:t>optional</w:t>
      </w:r>
      <w:r w:rsidRPr="00E15B1B">
        <w:t xml:space="preserve"> </w:t>
      </w:r>
      <w:r w:rsidR="00B87E2F" w:rsidRPr="00E15B1B">
        <w:t>pre-</w:t>
      </w:r>
      <w:r w:rsidR="005A4E1C">
        <w:t>Application</w:t>
      </w:r>
      <w:r w:rsidR="005A4E1C" w:rsidRPr="00E15B1B">
        <w:t xml:space="preserve"> </w:t>
      </w:r>
      <w:r w:rsidRPr="00E15B1B">
        <w:t xml:space="preserve">conference are not binding; oral answers provided at the </w:t>
      </w:r>
      <w:r w:rsidR="00D23C9D">
        <w:t>optional</w:t>
      </w:r>
      <w:r w:rsidRPr="00E15B1B">
        <w:t xml:space="preserve"> </w:t>
      </w:r>
      <w:r w:rsidR="00B87E2F" w:rsidRPr="00E15B1B">
        <w:t>pre-</w:t>
      </w:r>
      <w:r w:rsidR="005A4E1C">
        <w:t>Application</w:t>
      </w:r>
      <w:r w:rsidR="005A4E1C" w:rsidRPr="00E15B1B">
        <w:t xml:space="preserve"> </w:t>
      </w:r>
      <w:r w:rsidRPr="00E15B1B">
        <w:t xml:space="preserve">conference are given as temporary guidance to clarify issues until a written </w:t>
      </w:r>
      <w:r w:rsidR="00B87E2F" w:rsidRPr="00E15B1B">
        <w:t xml:space="preserve">question is received timely from prospective </w:t>
      </w:r>
      <w:r w:rsidR="005A4E1C">
        <w:t>Applicants</w:t>
      </w:r>
      <w:r w:rsidR="005A4E1C" w:rsidRPr="00E15B1B">
        <w:t xml:space="preserve"> </w:t>
      </w:r>
      <w:r w:rsidR="00B87E2F" w:rsidRPr="00E15B1B">
        <w:t xml:space="preserve">and a written </w:t>
      </w:r>
      <w:r w:rsidRPr="00E15B1B">
        <w:t xml:space="preserve">answer is issued by DEO, in the form of an RFA </w:t>
      </w:r>
      <w:r w:rsidR="00E66DEF" w:rsidRPr="00E15B1B">
        <w:t>a</w:t>
      </w:r>
      <w:r w:rsidRPr="00E15B1B">
        <w:t>ddendum.</w:t>
      </w:r>
    </w:p>
    <w:p w14:paraId="68E8D050" w14:textId="77777777" w:rsidR="00C37E41" w:rsidRPr="00E15B1B" w:rsidRDefault="00C37E41" w:rsidP="00616632">
      <w:pPr>
        <w:pStyle w:val="ListParagraph"/>
        <w:jc w:val="both"/>
      </w:pPr>
    </w:p>
    <w:p w14:paraId="468C8792" w14:textId="77777777" w:rsidR="0091530A" w:rsidRDefault="0091530A" w:rsidP="00AE6BE3">
      <w:pPr>
        <w:pStyle w:val="ListParagraph"/>
        <w:numPr>
          <w:ilvl w:val="0"/>
          <w:numId w:val="3"/>
        </w:numPr>
        <w:ind w:hanging="720"/>
        <w:rPr>
          <w:b/>
          <w:sz w:val="24"/>
        </w:rPr>
      </w:pPr>
      <w:r>
        <w:rPr>
          <w:b/>
          <w:sz w:val="24"/>
        </w:rPr>
        <w:t>Questions</w:t>
      </w:r>
    </w:p>
    <w:p w14:paraId="1839C535" w14:textId="06658140" w:rsidR="00B87E2F" w:rsidRPr="00E15B1B" w:rsidRDefault="005A4E1C" w:rsidP="0091530A">
      <w:pPr>
        <w:pStyle w:val="ListParagraph"/>
        <w:jc w:val="both"/>
        <w:rPr>
          <w:rFonts w:cs="Arial"/>
        </w:rPr>
      </w:pPr>
      <w:r>
        <w:t>Applicants</w:t>
      </w:r>
      <w:r w:rsidRPr="00E15B1B">
        <w:t xml:space="preserve"> </w:t>
      </w:r>
      <w:r w:rsidR="00D23C9D">
        <w:t xml:space="preserve">must submit their questions </w:t>
      </w:r>
      <w:r w:rsidR="00B87E2F" w:rsidRPr="00E15B1B">
        <w:t xml:space="preserve">concerning this RFA in </w:t>
      </w:r>
      <w:r w:rsidR="00D23C9D">
        <w:t>the format included in Attachment E – Technical Questions Submittal Form</w:t>
      </w:r>
      <w:r w:rsidR="00B87E2F" w:rsidRPr="00793FDE">
        <w:t xml:space="preserve"> </w:t>
      </w:r>
      <w:r w:rsidR="00211764" w:rsidRPr="00793FDE">
        <w:t xml:space="preserve">via e-mail </w:t>
      </w:r>
      <w:r w:rsidR="00B87E2F" w:rsidRPr="00793FDE">
        <w:t xml:space="preserve">to </w:t>
      </w:r>
      <w:hyperlink r:id="rId15" w:history="1">
        <w:r w:rsidR="00211764" w:rsidRPr="00793FDE">
          <w:rPr>
            <w:rStyle w:val="Hyperlink"/>
          </w:rPr>
          <w:t>DefenseGrants@DEO.MyFlorida.com</w:t>
        </w:r>
      </w:hyperlink>
      <w:r w:rsidR="00211764" w:rsidRPr="00793FDE">
        <w:t xml:space="preserve"> </w:t>
      </w:r>
      <w:r w:rsidR="00B87E2F" w:rsidRPr="00793FDE">
        <w:t>by the date and time specified in Section B.</w:t>
      </w:r>
      <w:r w:rsidR="00A27BCE" w:rsidRPr="00793FDE">
        <w:t>5.</w:t>
      </w:r>
      <w:r w:rsidR="00B87E2F" w:rsidRPr="00793FDE">
        <w:t>, Calendar of Events</w:t>
      </w:r>
      <w:r w:rsidR="00091EF5">
        <w:t>, and clearly identify the author of each such e-mail</w:t>
      </w:r>
      <w:r w:rsidR="00B87E2F" w:rsidRPr="00793FDE">
        <w:t>.</w:t>
      </w:r>
      <w:r w:rsidR="00B87E2F" w:rsidRPr="00E15B1B">
        <w:t xml:space="preserve">  All questions and/or changes to the solicitation will be posted on </w:t>
      </w:r>
      <w:r w:rsidR="00BA7D2A" w:rsidRPr="00E15B1B">
        <w:t>DEO’s</w:t>
      </w:r>
      <w:r w:rsidR="00E66DEF" w:rsidRPr="00E15B1B">
        <w:t xml:space="preserve"> website at</w:t>
      </w:r>
      <w:r w:rsidR="00BA7D2A" w:rsidRPr="00E15B1B">
        <w:t xml:space="preserve"> </w:t>
      </w:r>
      <w:hyperlink r:id="rId16" w:history="1">
        <w:r w:rsidR="00E967D7" w:rsidRPr="008A7A53">
          <w:rPr>
            <w:rStyle w:val="Hyperlink"/>
          </w:rPr>
          <w:t>www.FloridaJobs.org/Military-Community-Programs</w:t>
        </w:r>
      </w:hyperlink>
      <w:r w:rsidR="00B87E2F" w:rsidRPr="00E15B1B">
        <w:t xml:space="preserve">.  DEO </w:t>
      </w:r>
      <w:r w:rsidR="00091EF5">
        <w:t>shall not be responsible and legally liable</w:t>
      </w:r>
      <w:r w:rsidR="00B87E2F" w:rsidRPr="00E15B1B">
        <w:t xml:space="preserve"> for any delays</w:t>
      </w:r>
      <w:r w:rsidR="00091EF5">
        <w:t xml:space="preserve"> and/</w:t>
      </w:r>
      <w:r w:rsidR="00B87E2F" w:rsidRPr="00E15B1B">
        <w:t xml:space="preserve">or resulting impacts, associated with </w:t>
      </w:r>
      <w:r w:rsidR="00DD659E">
        <w:t>Applicants’</w:t>
      </w:r>
      <w:r w:rsidR="00DD659E" w:rsidRPr="00E15B1B">
        <w:t xml:space="preserve"> </w:t>
      </w:r>
      <w:r w:rsidR="00B87E2F" w:rsidRPr="00E15B1B">
        <w:t>failure</w:t>
      </w:r>
      <w:r w:rsidR="00091EF5">
        <w:t>s</w:t>
      </w:r>
      <w:r w:rsidR="00B87E2F" w:rsidRPr="00E15B1B">
        <w:t xml:space="preserve"> to obtain the information made available through </w:t>
      </w:r>
      <w:r w:rsidR="00E66DEF" w:rsidRPr="00E15B1B">
        <w:t>DEO’s website at</w:t>
      </w:r>
      <w:r w:rsidR="00B87E2F" w:rsidRPr="00E15B1B">
        <w:t xml:space="preserve"> </w:t>
      </w:r>
      <w:hyperlink r:id="rId17" w:history="1">
        <w:r w:rsidR="00E967D7" w:rsidRPr="008A7A53">
          <w:rPr>
            <w:rStyle w:val="Hyperlink"/>
          </w:rPr>
          <w:t>www.FloridaJobs.org/Military-Community-Programs</w:t>
        </w:r>
      </w:hyperlink>
      <w:r w:rsidR="00B87E2F" w:rsidRPr="00E15B1B">
        <w:t>.</w:t>
      </w:r>
    </w:p>
    <w:p w14:paraId="7B4F3B92" w14:textId="77777777" w:rsidR="00B87E2F" w:rsidRPr="00E15B1B" w:rsidRDefault="00B87E2F" w:rsidP="0091530A">
      <w:pPr>
        <w:pStyle w:val="ListParagraph"/>
        <w:jc w:val="both"/>
        <w:rPr>
          <w:rFonts w:cs="Arial"/>
        </w:rPr>
      </w:pPr>
    </w:p>
    <w:p w14:paraId="29AD4E85" w14:textId="5FEBE32E" w:rsidR="00B87E2F" w:rsidRPr="00E15B1B" w:rsidRDefault="00B87E2F" w:rsidP="0091530A">
      <w:pPr>
        <w:pStyle w:val="ListParagraph"/>
        <w:jc w:val="both"/>
      </w:pPr>
      <w:r w:rsidRPr="00E15B1B">
        <w:rPr>
          <w:rFonts w:cs="Arial"/>
        </w:rPr>
        <w:t xml:space="preserve">Each </w:t>
      </w:r>
      <w:r w:rsidR="00BE16DD">
        <w:rPr>
          <w:rFonts w:cs="Arial"/>
        </w:rPr>
        <w:t>Applicant</w:t>
      </w:r>
      <w:r w:rsidR="00BE16DD">
        <w:t xml:space="preserve"> must</w:t>
      </w:r>
      <w:r w:rsidRPr="00E15B1B">
        <w:t xml:space="preserve"> carefully examine the specifications set forth </w:t>
      </w:r>
      <w:r w:rsidR="00091EF5">
        <w:t>in this solicitation with respect to</w:t>
      </w:r>
      <w:r w:rsidRPr="00E15B1B">
        <w:t xml:space="preserve"> the work to be performed.</w:t>
      </w:r>
    </w:p>
    <w:p w14:paraId="78AA0F2B" w14:textId="77777777" w:rsidR="00B87E2F" w:rsidRPr="00E15B1B" w:rsidRDefault="00B87E2F" w:rsidP="0091530A">
      <w:pPr>
        <w:pStyle w:val="ListParagraph"/>
        <w:jc w:val="both"/>
      </w:pPr>
    </w:p>
    <w:p w14:paraId="7C923685" w14:textId="0B68311F" w:rsidR="00091EF5" w:rsidRDefault="00091EF5" w:rsidP="0091530A">
      <w:pPr>
        <w:pStyle w:val="ListParagraph"/>
        <w:jc w:val="both"/>
      </w:pPr>
      <w:r>
        <w:rPr>
          <w:b/>
          <w:u w:val="single"/>
        </w:rPr>
        <w:t xml:space="preserve">ORAL AND TELEPHONE </w:t>
      </w:r>
      <w:r w:rsidR="00B87E2F" w:rsidRPr="00E15B1B">
        <w:rPr>
          <w:b/>
          <w:u w:val="single"/>
        </w:rPr>
        <w:t>INFORMATION</w:t>
      </w:r>
    </w:p>
    <w:p w14:paraId="2F14D012" w14:textId="78CD7DFA" w:rsidR="00B87E2F" w:rsidRPr="00E15B1B" w:rsidRDefault="00091EF5" w:rsidP="0091530A">
      <w:pPr>
        <w:pStyle w:val="ListParagraph"/>
        <w:jc w:val="both"/>
      </w:pPr>
      <w:r>
        <w:t xml:space="preserve">Oral and telephone </w:t>
      </w:r>
      <w:r w:rsidR="00B87E2F" w:rsidRPr="00E15B1B">
        <w:t xml:space="preserve">information </w:t>
      </w:r>
      <w:r w:rsidR="00763316">
        <w:t xml:space="preserve">shall not bind DEO.  </w:t>
      </w:r>
      <w:r w:rsidR="00306A5A">
        <w:t>Applicant</w:t>
      </w:r>
      <w:r w:rsidR="00763316">
        <w:t>s must not rely upon oral and telephone information</w:t>
      </w:r>
      <w:r w:rsidR="00B87E2F" w:rsidRPr="00E15B1B">
        <w:t>.</w:t>
      </w:r>
    </w:p>
    <w:p w14:paraId="4C7F084C" w14:textId="77777777" w:rsidR="0091530A" w:rsidRPr="00E15B1B" w:rsidRDefault="0091530A" w:rsidP="0091530A">
      <w:pPr>
        <w:pStyle w:val="ListParagraph"/>
        <w:jc w:val="both"/>
      </w:pPr>
    </w:p>
    <w:p w14:paraId="406E2992" w14:textId="7E66DA53" w:rsidR="007751C6" w:rsidRDefault="007751C6" w:rsidP="00AE6BE3">
      <w:pPr>
        <w:pStyle w:val="ListParagraph"/>
        <w:numPr>
          <w:ilvl w:val="0"/>
          <w:numId w:val="3"/>
        </w:numPr>
        <w:ind w:hanging="720"/>
        <w:rPr>
          <w:b/>
          <w:sz w:val="24"/>
        </w:rPr>
      </w:pPr>
      <w:r>
        <w:rPr>
          <w:b/>
          <w:sz w:val="24"/>
        </w:rPr>
        <w:t xml:space="preserve">Submission of </w:t>
      </w:r>
      <w:r w:rsidR="00306A5A">
        <w:rPr>
          <w:b/>
          <w:sz w:val="24"/>
        </w:rPr>
        <w:t>Applications</w:t>
      </w:r>
    </w:p>
    <w:p w14:paraId="1CC40A00" w14:textId="3066E04D" w:rsidR="007751C6" w:rsidRPr="00E15B1B" w:rsidRDefault="00306A5A" w:rsidP="00E967AA">
      <w:pPr>
        <w:pStyle w:val="ListParagraph"/>
        <w:jc w:val="both"/>
      </w:pPr>
      <w:r>
        <w:t>Applications</w:t>
      </w:r>
      <w:r w:rsidR="004F37C0">
        <w:t xml:space="preserve"> </w:t>
      </w:r>
      <w:r w:rsidR="006927A4">
        <w:t xml:space="preserve">must </w:t>
      </w:r>
      <w:proofErr w:type="gramStart"/>
      <w:r w:rsidR="006927A4">
        <w:t>be in compliance with</w:t>
      </w:r>
      <w:proofErr w:type="gramEnd"/>
      <w:r w:rsidR="006927A4">
        <w:t xml:space="preserve"> the instructions given herein.  </w:t>
      </w:r>
      <w:r w:rsidR="00BF3E93">
        <w:t xml:space="preserve">Applicants </w:t>
      </w:r>
      <w:r w:rsidR="006927A4">
        <w:t xml:space="preserve">must submit their </w:t>
      </w:r>
      <w:r w:rsidR="00BF3E93">
        <w:t xml:space="preserve">Applications </w:t>
      </w:r>
      <w:r w:rsidR="00A64225" w:rsidRPr="00793FDE">
        <w:t xml:space="preserve">to this RFA </w:t>
      </w:r>
      <w:r w:rsidR="006927A4" w:rsidRPr="00E15B1B">
        <w:t xml:space="preserve">electronically to: </w:t>
      </w:r>
      <w:hyperlink r:id="rId18" w:history="1">
        <w:r w:rsidR="006927A4" w:rsidRPr="00E15B1B">
          <w:rPr>
            <w:rStyle w:val="Hyperlink"/>
          </w:rPr>
          <w:t>DefenseGrants@DEO.MyFlorida.com</w:t>
        </w:r>
      </w:hyperlink>
      <w:r w:rsidR="00A64225" w:rsidRPr="00793FDE">
        <w:t xml:space="preserve"> by the date and time specified in Section B.</w:t>
      </w:r>
      <w:r w:rsidR="00A27BCE" w:rsidRPr="00793FDE">
        <w:t>5.</w:t>
      </w:r>
      <w:r w:rsidR="00A64225" w:rsidRPr="00793FDE">
        <w:t>, Calendar of Events.</w:t>
      </w:r>
    </w:p>
    <w:p w14:paraId="27C06BE2" w14:textId="77777777" w:rsidR="00FD477D" w:rsidRPr="00E15B1B" w:rsidRDefault="00FD477D" w:rsidP="007751C6">
      <w:pPr>
        <w:pStyle w:val="ListParagraph"/>
        <w:jc w:val="both"/>
      </w:pPr>
    </w:p>
    <w:p w14:paraId="1BF77454" w14:textId="56D1038B" w:rsidR="00630843" w:rsidRPr="00E15B1B" w:rsidRDefault="00306A5A" w:rsidP="00630843">
      <w:pPr>
        <w:pStyle w:val="ListParagraph"/>
        <w:jc w:val="both"/>
        <w:rPr>
          <w:b/>
        </w:rPr>
      </w:pPr>
      <w:r>
        <w:rPr>
          <w:b/>
        </w:rPr>
        <w:t>APPLICATIONS</w:t>
      </w:r>
      <w:r w:rsidRPr="00E15B1B">
        <w:rPr>
          <w:b/>
        </w:rPr>
        <w:t xml:space="preserve"> </w:t>
      </w:r>
      <w:r w:rsidR="00FD477D" w:rsidRPr="00E15B1B">
        <w:rPr>
          <w:b/>
        </w:rPr>
        <w:t xml:space="preserve">RECEIVED AFTER THE EXACT TIME SPECIFIED </w:t>
      </w:r>
      <w:r w:rsidR="00F1133C">
        <w:rPr>
          <w:b/>
        </w:rPr>
        <w:t>MAY</w:t>
      </w:r>
      <w:r w:rsidR="004F37C0" w:rsidRPr="00E15B1B">
        <w:rPr>
          <w:b/>
        </w:rPr>
        <w:t xml:space="preserve"> </w:t>
      </w:r>
      <w:r w:rsidR="00FD477D" w:rsidRPr="00E15B1B">
        <w:rPr>
          <w:b/>
        </w:rPr>
        <w:t>NOT BE CONSIDERED.</w:t>
      </w:r>
    </w:p>
    <w:p w14:paraId="7F3668F8" w14:textId="77777777" w:rsidR="00667EC1" w:rsidRPr="00E15B1B" w:rsidRDefault="00667EC1" w:rsidP="00667EC1">
      <w:pPr>
        <w:pStyle w:val="ListParagraph"/>
        <w:jc w:val="both"/>
      </w:pPr>
    </w:p>
    <w:p w14:paraId="75695B18" w14:textId="44C30D3E" w:rsidR="00F82615" w:rsidRPr="00F82615" w:rsidRDefault="00790C25" w:rsidP="00F82615">
      <w:pPr>
        <w:pStyle w:val="ListParagraph"/>
        <w:numPr>
          <w:ilvl w:val="0"/>
          <w:numId w:val="3"/>
        </w:numPr>
        <w:ind w:hanging="720"/>
        <w:rPr>
          <w:b/>
          <w:sz w:val="24"/>
        </w:rPr>
      </w:pPr>
      <w:r>
        <w:rPr>
          <w:b/>
          <w:sz w:val="24"/>
        </w:rPr>
        <w:t xml:space="preserve">Withdrawal of </w:t>
      </w:r>
      <w:r w:rsidR="00306A5A">
        <w:rPr>
          <w:b/>
          <w:sz w:val="24"/>
        </w:rPr>
        <w:t>Applications</w:t>
      </w:r>
    </w:p>
    <w:p w14:paraId="10D9B8B5" w14:textId="48B3B17A" w:rsidR="00235B35" w:rsidRPr="00F82615" w:rsidRDefault="00790C25" w:rsidP="00AA60F6">
      <w:pPr>
        <w:pStyle w:val="ListParagraph"/>
        <w:jc w:val="both"/>
        <w:rPr>
          <w:b/>
          <w:sz w:val="24"/>
        </w:rPr>
      </w:pPr>
      <w:r w:rsidRPr="00E15B1B">
        <w:t>A</w:t>
      </w:r>
      <w:r w:rsidR="00306A5A">
        <w:t>n Applicant</w:t>
      </w:r>
      <w:r w:rsidRPr="00E15B1B">
        <w:t xml:space="preserve"> </w:t>
      </w:r>
      <w:r w:rsidR="00C933BC">
        <w:t xml:space="preserve">may withdraw </w:t>
      </w:r>
      <w:r w:rsidR="000920B6">
        <w:t xml:space="preserve">its </w:t>
      </w:r>
      <w:r w:rsidRPr="00E15B1B">
        <w:t xml:space="preserve">submitted </w:t>
      </w:r>
      <w:r w:rsidR="00306A5A">
        <w:t>Application</w:t>
      </w:r>
      <w:r w:rsidR="00306A5A" w:rsidRPr="00E15B1B">
        <w:t xml:space="preserve"> </w:t>
      </w:r>
      <w:r w:rsidR="000920B6">
        <w:t>by e-mail request of same to DEO no later than</w:t>
      </w:r>
      <w:r w:rsidRPr="00E15B1B">
        <w:t xml:space="preserve"> seventy-two (72) hours </w:t>
      </w:r>
      <w:r w:rsidR="00630843" w:rsidRPr="00E15B1B">
        <w:t xml:space="preserve">(Saturdays, Sundays, and state holidays excluded) </w:t>
      </w:r>
      <w:r w:rsidRPr="00E15B1B">
        <w:t xml:space="preserve">after the </w:t>
      </w:r>
      <w:r w:rsidR="00BF3E93">
        <w:t>Application’s</w:t>
      </w:r>
      <w:r w:rsidR="00BF3E93" w:rsidRPr="00E15B1B">
        <w:t xml:space="preserve"> </w:t>
      </w:r>
      <w:r w:rsidRPr="00E15B1B">
        <w:t xml:space="preserve">due date and time indicated </w:t>
      </w:r>
      <w:r w:rsidRPr="00793FDE">
        <w:t xml:space="preserve">in Section </w:t>
      </w:r>
      <w:r w:rsidR="00A27BCE" w:rsidRPr="00793FDE">
        <w:t>B.5.</w:t>
      </w:r>
      <w:r w:rsidRPr="00793FDE">
        <w:t>, Calendar of Events</w:t>
      </w:r>
      <w:r w:rsidRPr="00E15B1B">
        <w:t>.</w:t>
      </w:r>
    </w:p>
    <w:p w14:paraId="0B8FB3DA" w14:textId="77777777" w:rsidR="005A296A" w:rsidRPr="00E15B1B" w:rsidRDefault="005A296A" w:rsidP="005A296A">
      <w:pPr>
        <w:pStyle w:val="ListParagraph"/>
        <w:jc w:val="both"/>
      </w:pPr>
    </w:p>
    <w:p w14:paraId="22F3593C" w14:textId="30AC7A2D" w:rsidR="00E507B1" w:rsidRDefault="00E507B1" w:rsidP="00AE6BE3">
      <w:pPr>
        <w:pStyle w:val="ListParagraph"/>
        <w:numPr>
          <w:ilvl w:val="0"/>
          <w:numId w:val="3"/>
        </w:numPr>
        <w:ind w:hanging="720"/>
        <w:rPr>
          <w:b/>
          <w:sz w:val="24"/>
        </w:rPr>
      </w:pPr>
      <w:r>
        <w:rPr>
          <w:b/>
          <w:sz w:val="24"/>
        </w:rPr>
        <w:t xml:space="preserve">Cost of Preparing </w:t>
      </w:r>
      <w:r w:rsidR="00BF3E93">
        <w:rPr>
          <w:b/>
          <w:sz w:val="24"/>
        </w:rPr>
        <w:t>Applicant’s Application</w:t>
      </w:r>
    </w:p>
    <w:p w14:paraId="6CB31E9F" w14:textId="63D7D68E" w:rsidR="00E507B1" w:rsidRPr="00E15B1B" w:rsidRDefault="009106E4" w:rsidP="00E507B1">
      <w:pPr>
        <w:pStyle w:val="ListParagraph"/>
        <w:jc w:val="both"/>
      </w:pPr>
      <w:r w:rsidRPr="00E15B1B">
        <w:t>DEO</w:t>
      </w:r>
      <w:r w:rsidR="00E507B1" w:rsidRPr="00E15B1B">
        <w:t xml:space="preserve"> </w:t>
      </w:r>
      <w:r w:rsidRPr="00E15B1B">
        <w:t xml:space="preserve">is not liable for any costs </w:t>
      </w:r>
      <w:r w:rsidR="00BF3E93">
        <w:t>Applicant</w:t>
      </w:r>
      <w:r w:rsidR="00BF3E93" w:rsidRPr="00E15B1B">
        <w:t xml:space="preserve"> </w:t>
      </w:r>
      <w:r w:rsidR="000920B6">
        <w:t xml:space="preserve">incurred </w:t>
      </w:r>
      <w:r w:rsidRPr="00E15B1B">
        <w:t>in responding to this RFA, including</w:t>
      </w:r>
      <w:r w:rsidR="000920B6">
        <w:t>, but not limited to,</w:t>
      </w:r>
      <w:r w:rsidRPr="00E15B1B">
        <w:t xml:space="preserve"> those for oral presentations, if applicable</w:t>
      </w:r>
      <w:r w:rsidR="00E507B1" w:rsidRPr="00E15B1B">
        <w:t>.</w:t>
      </w:r>
    </w:p>
    <w:p w14:paraId="2EAAB312" w14:textId="77777777" w:rsidR="00E507B1" w:rsidRDefault="00E507B1" w:rsidP="00E507B1">
      <w:pPr>
        <w:pStyle w:val="ListParagraph"/>
        <w:jc w:val="both"/>
      </w:pPr>
    </w:p>
    <w:p w14:paraId="21427795" w14:textId="77777777" w:rsidR="00A267F7" w:rsidRPr="00E15B1B" w:rsidRDefault="00A267F7" w:rsidP="00E507B1">
      <w:pPr>
        <w:pStyle w:val="ListParagraph"/>
        <w:jc w:val="both"/>
      </w:pPr>
    </w:p>
    <w:p w14:paraId="65A49660" w14:textId="6A4EE6FE" w:rsidR="00E507B1" w:rsidRDefault="00E507B1" w:rsidP="00AE6BE3">
      <w:pPr>
        <w:pStyle w:val="ListParagraph"/>
        <w:numPr>
          <w:ilvl w:val="0"/>
          <w:numId w:val="3"/>
        </w:numPr>
        <w:ind w:hanging="720"/>
        <w:rPr>
          <w:b/>
          <w:sz w:val="24"/>
        </w:rPr>
      </w:pPr>
      <w:r>
        <w:rPr>
          <w:b/>
          <w:sz w:val="24"/>
        </w:rPr>
        <w:lastRenderedPageBreak/>
        <w:t xml:space="preserve">Disclosure and Ownership of </w:t>
      </w:r>
      <w:r w:rsidR="00BF3E93">
        <w:rPr>
          <w:b/>
          <w:sz w:val="24"/>
        </w:rPr>
        <w:t xml:space="preserve">Applications </w:t>
      </w:r>
      <w:r>
        <w:rPr>
          <w:b/>
          <w:sz w:val="24"/>
        </w:rPr>
        <w:t>by the Department</w:t>
      </w:r>
    </w:p>
    <w:p w14:paraId="7629BCBC" w14:textId="2A701240" w:rsidR="00E507B1" w:rsidRDefault="00E507B1" w:rsidP="00E507B1">
      <w:pPr>
        <w:pStyle w:val="ListParagraph"/>
        <w:jc w:val="both"/>
      </w:pPr>
      <w:r w:rsidRPr="00E15B1B">
        <w:t>A</w:t>
      </w:r>
      <w:r w:rsidR="00BF3E93">
        <w:t>n Applicant’s</w:t>
      </w:r>
      <w:r w:rsidRPr="00E15B1B">
        <w:t xml:space="preserve"> </w:t>
      </w:r>
      <w:r w:rsidR="00BF3E93">
        <w:t xml:space="preserve">Application </w:t>
      </w:r>
      <w:r w:rsidR="000920B6">
        <w:t>is</w:t>
      </w:r>
      <w:r w:rsidR="009106E4" w:rsidRPr="00E15B1B">
        <w:t xml:space="preserve"> a public record subject to</w:t>
      </w:r>
      <w:r w:rsidR="000920B6">
        <w:t xml:space="preserve"> the</w:t>
      </w:r>
      <w:r w:rsidR="009106E4" w:rsidRPr="00E15B1B">
        <w:t xml:space="preserve"> production, disclosure, inspection</w:t>
      </w:r>
      <w:r w:rsidR="00F54634">
        <w:t>,</w:t>
      </w:r>
      <w:r w:rsidR="009106E4" w:rsidRPr="00E15B1B">
        <w:t xml:space="preserve"> and copy</w:t>
      </w:r>
      <w:r w:rsidR="00F54634">
        <w:t xml:space="preserve"> provisions</w:t>
      </w:r>
      <w:r w:rsidR="009106E4" w:rsidRPr="00E15B1B">
        <w:t xml:space="preserve"> of Chapter 119, Florida Statutes</w:t>
      </w:r>
      <w:r w:rsidR="00F54634">
        <w:t>, and Section 24(a) Article I of the Florida Constitution</w:t>
      </w:r>
      <w:r w:rsidR="009106E4" w:rsidRPr="00E15B1B">
        <w:t>.  A</w:t>
      </w:r>
      <w:r w:rsidR="00BF3E93">
        <w:t>n</w:t>
      </w:r>
      <w:r w:rsidR="009106E4" w:rsidRPr="00E15B1B">
        <w:t xml:space="preserve"> </w:t>
      </w:r>
      <w:r w:rsidR="00BF3E93">
        <w:t>Applicant’s Application</w:t>
      </w:r>
      <w:r w:rsidR="009106E4" w:rsidRPr="00E15B1B">
        <w:t xml:space="preserve">, upon submission, and any resulting Agreement </w:t>
      </w:r>
      <w:r w:rsidR="00F54634">
        <w:t xml:space="preserve">therefrom </w:t>
      </w:r>
      <w:r w:rsidR="009106E4" w:rsidRPr="00E15B1B">
        <w:t xml:space="preserve">shall be </w:t>
      </w:r>
      <w:r w:rsidR="00F54634">
        <w:t>DEO’s</w:t>
      </w:r>
      <w:r w:rsidR="00F54634" w:rsidRPr="00E15B1B">
        <w:t xml:space="preserve"> </w:t>
      </w:r>
      <w:r w:rsidR="009106E4" w:rsidRPr="00E15B1B">
        <w:t xml:space="preserve">property except </w:t>
      </w:r>
      <w:r w:rsidR="00F54634">
        <w:t xml:space="preserve">with respect to </w:t>
      </w:r>
      <w:r w:rsidR="009106E4" w:rsidRPr="00E15B1B">
        <w:t xml:space="preserve">those parts asserted </w:t>
      </w:r>
      <w:r w:rsidR="00F54634">
        <w:t xml:space="preserve">with the formalities described in Section B.12., </w:t>
      </w:r>
      <w:r w:rsidR="00BF3E93">
        <w:t xml:space="preserve">Applicant’s </w:t>
      </w:r>
      <w:r w:rsidR="00F54634">
        <w:t xml:space="preserve">Duties to Assert Exemption from Disclosure as a Public Record, </w:t>
      </w:r>
      <w:r w:rsidR="009106E4" w:rsidRPr="00E15B1B">
        <w:t>to be confidential or exempt pursuant to Chapter 119, Florida Statutes</w:t>
      </w:r>
      <w:r w:rsidR="00F54634">
        <w:t xml:space="preserve">.  </w:t>
      </w:r>
      <w:r w:rsidR="009106E4" w:rsidRPr="00E15B1B">
        <w:t xml:space="preserve">DEO, in </w:t>
      </w:r>
      <w:r w:rsidR="00807989">
        <w:t>DEO’s</w:t>
      </w:r>
      <w:r w:rsidR="00807989" w:rsidRPr="00E15B1B">
        <w:t xml:space="preserve"> </w:t>
      </w:r>
      <w:r w:rsidR="009106E4" w:rsidRPr="00E15B1B">
        <w:t>sole</w:t>
      </w:r>
      <w:r w:rsidR="00F54634">
        <w:t xml:space="preserve"> and absolute</w:t>
      </w:r>
      <w:r w:rsidR="009106E4" w:rsidRPr="00E15B1B">
        <w:t xml:space="preserve"> discretion, shall have the right to use, reproduce, and </w:t>
      </w:r>
      <w:r w:rsidR="00A26479">
        <w:t xml:space="preserve">publish all </w:t>
      </w:r>
      <w:r w:rsidR="00BF3E93">
        <w:t>Applications</w:t>
      </w:r>
      <w:r w:rsidR="00BF3E93" w:rsidRPr="00E15B1B">
        <w:t xml:space="preserve"> </w:t>
      </w:r>
      <w:r w:rsidR="009106E4" w:rsidRPr="00E15B1B">
        <w:t>and Agreement</w:t>
      </w:r>
      <w:r w:rsidR="00A26479">
        <w:t>s</w:t>
      </w:r>
      <w:r w:rsidRPr="00E15B1B">
        <w:t>.</w:t>
      </w:r>
    </w:p>
    <w:p w14:paraId="488D6EAE" w14:textId="168DBAE1" w:rsidR="00A26479" w:rsidRDefault="00A26479" w:rsidP="00E507B1">
      <w:pPr>
        <w:pStyle w:val="ListParagraph"/>
        <w:jc w:val="both"/>
      </w:pPr>
    </w:p>
    <w:p w14:paraId="5646F69F" w14:textId="3481C60F" w:rsidR="00A26479" w:rsidRPr="00E15B1B" w:rsidRDefault="00A26479" w:rsidP="00E507B1">
      <w:pPr>
        <w:pStyle w:val="ListParagraph"/>
        <w:jc w:val="both"/>
      </w:pPr>
      <w:r w:rsidRPr="00E15B1B">
        <w:t>Pursuant to Section 215.985(14), Florida Statutes, the</w:t>
      </w:r>
      <w:r>
        <w:t xml:space="preserve"> Florida</w:t>
      </w:r>
      <w:r w:rsidRPr="00E15B1B">
        <w:t xml:space="preserve"> Department of Financial Services (DFS), has developed a web-based system that provides information and documentation about government agreements called the “Florida Accountability Contract Tracking System” or “FACTS.”  </w:t>
      </w:r>
      <w:r>
        <w:t xml:space="preserve">All or parts of the </w:t>
      </w:r>
      <w:r w:rsidR="00BE16DD">
        <w:t>Applications to</w:t>
      </w:r>
      <w:r>
        <w:t xml:space="preserve"> this solicitation may become published on FACTS as attachments to subsequently-executed agreements.</w:t>
      </w:r>
    </w:p>
    <w:p w14:paraId="3A3A6CA9" w14:textId="77777777" w:rsidR="00E507B1" w:rsidRPr="00E15B1B" w:rsidRDefault="00E507B1" w:rsidP="00E507B1">
      <w:pPr>
        <w:pStyle w:val="ListParagraph"/>
        <w:jc w:val="both"/>
      </w:pPr>
    </w:p>
    <w:p w14:paraId="6E676CAE" w14:textId="3F4C0C52" w:rsidR="00F52A72" w:rsidRDefault="003C1096" w:rsidP="00AE6BE3">
      <w:pPr>
        <w:pStyle w:val="ListParagraph"/>
        <w:numPr>
          <w:ilvl w:val="0"/>
          <w:numId w:val="3"/>
        </w:numPr>
        <w:ind w:hanging="720"/>
        <w:rPr>
          <w:b/>
          <w:sz w:val="24"/>
        </w:rPr>
      </w:pPr>
      <w:r>
        <w:rPr>
          <w:b/>
          <w:sz w:val="24"/>
        </w:rPr>
        <w:t xml:space="preserve">Applicant’s </w:t>
      </w:r>
      <w:r w:rsidR="00F52A72">
        <w:rPr>
          <w:b/>
          <w:sz w:val="24"/>
        </w:rPr>
        <w:t>Duties to Assert Exemption from Disclosure as a Public Record</w:t>
      </w:r>
    </w:p>
    <w:p w14:paraId="10C12E86" w14:textId="6D76D4EB" w:rsidR="009106E4" w:rsidRPr="00E15B1B" w:rsidRDefault="003C1096" w:rsidP="009106E4">
      <w:pPr>
        <w:pStyle w:val="ListParagraph"/>
        <w:jc w:val="both"/>
      </w:pPr>
      <w:r>
        <w:t xml:space="preserve">Applicants </w:t>
      </w:r>
      <w:r w:rsidR="00555019">
        <w:t xml:space="preserve">must submit </w:t>
      </w:r>
      <w:r>
        <w:t xml:space="preserve">Applications’ </w:t>
      </w:r>
      <w:r w:rsidR="00555019">
        <w:t xml:space="preserve">contents </w:t>
      </w:r>
      <w:r w:rsidR="009106E4" w:rsidRPr="00E15B1B">
        <w:t xml:space="preserve">which </w:t>
      </w:r>
      <w:r w:rsidR="00555019">
        <w:t>are</w:t>
      </w:r>
      <w:r w:rsidR="00555019" w:rsidRPr="00E15B1B">
        <w:t xml:space="preserve"> </w:t>
      </w:r>
      <w:r w:rsidR="009106E4" w:rsidRPr="00E15B1B">
        <w:t>asserted to be exempted by law from disclosure as a public record on a page or pages separate</w:t>
      </w:r>
      <w:r w:rsidR="00555019">
        <w:t>ly</w:t>
      </w:r>
      <w:r w:rsidR="009106E4" w:rsidRPr="00E15B1B">
        <w:t xml:space="preserve"> from the rest of the </w:t>
      </w:r>
      <w:r>
        <w:t>Applications’</w:t>
      </w:r>
      <w:r w:rsidRPr="00E15B1B">
        <w:t xml:space="preserve"> </w:t>
      </w:r>
      <w:r w:rsidR="009106E4" w:rsidRPr="00E15B1B">
        <w:t>submission</w:t>
      </w:r>
      <w:r w:rsidR="00555019">
        <w:t>s</w:t>
      </w:r>
      <w:r w:rsidR="009106E4" w:rsidRPr="00E15B1B">
        <w:t xml:space="preserve">, and </w:t>
      </w:r>
      <w:r w:rsidR="00555019">
        <w:t xml:space="preserve">must </w:t>
      </w:r>
      <w:r w:rsidR="009106E4" w:rsidRPr="00E15B1B">
        <w:t xml:space="preserve">clearly </w:t>
      </w:r>
      <w:r w:rsidR="00555019" w:rsidRPr="00E15B1B">
        <w:t>mark</w:t>
      </w:r>
      <w:r w:rsidR="00555019">
        <w:t xml:space="preserve"> each such alleged exempted parts</w:t>
      </w:r>
      <w:r w:rsidR="00555019" w:rsidRPr="00E15B1B">
        <w:t xml:space="preserve"> </w:t>
      </w:r>
      <w:r w:rsidR="009106E4" w:rsidRPr="00E15B1B">
        <w:t xml:space="preserve">“exempt,” “confidential,” or “trade secret” (as applicable), </w:t>
      </w:r>
      <w:r w:rsidR="00555019">
        <w:t>including</w:t>
      </w:r>
      <w:r w:rsidR="00555019" w:rsidRPr="00E15B1B">
        <w:t xml:space="preserve"> </w:t>
      </w:r>
      <w:r w:rsidR="009106E4" w:rsidRPr="00E15B1B">
        <w:t xml:space="preserve">the statutory basis for </w:t>
      </w:r>
      <w:r w:rsidR="00555019">
        <w:t xml:space="preserve">each </w:t>
      </w:r>
      <w:r w:rsidR="009106E4" w:rsidRPr="00E15B1B">
        <w:t>such claim of exemption specifically identified in writing on each and every such page</w:t>
      </w:r>
      <w:r w:rsidR="00555019">
        <w:t xml:space="preserve"> by an authorized representative of the </w:t>
      </w:r>
      <w:r>
        <w:t xml:space="preserve">Applicant’s </w:t>
      </w:r>
      <w:r w:rsidR="00555019">
        <w:t xml:space="preserve">organization with legal authority to make this determination on behalf of the </w:t>
      </w:r>
      <w:r>
        <w:t>Applicant</w:t>
      </w:r>
      <w:r w:rsidR="009106E4" w:rsidRPr="00E15B1B">
        <w:t xml:space="preserve">.  Failure to segregate and so identify any such content shall constitute a waiver of any claimed exemption as applied to the portion of the </w:t>
      </w:r>
      <w:r>
        <w:t>Application</w:t>
      </w:r>
      <w:r w:rsidR="008024AE">
        <w:t xml:space="preserve"> </w:t>
      </w:r>
      <w:r w:rsidR="009106E4" w:rsidRPr="00E15B1B">
        <w:t>submission or other document in which the content is set forth.</w:t>
      </w:r>
      <w:r w:rsidR="00555019">
        <w:t xml:space="preserve">  Concurrently, </w:t>
      </w:r>
      <w:r w:rsidR="00BE16DD">
        <w:t>Applicant must</w:t>
      </w:r>
      <w:r w:rsidR="00555019">
        <w:t xml:space="preserve"> provide DEO with a separate redacted copy of its </w:t>
      </w:r>
      <w:r>
        <w:t xml:space="preserve">Application </w:t>
      </w:r>
      <w:r w:rsidR="00555019">
        <w:t>clearly titled “Redacted Copy</w:t>
      </w:r>
      <w:r w:rsidR="005037A5">
        <w:t>,</w:t>
      </w:r>
      <w:r w:rsidR="00555019">
        <w:t>”</w:t>
      </w:r>
      <w:r w:rsidR="005037A5">
        <w:t xml:space="preserve"> containing DEO’s solicitation name, number, and the name of the </w:t>
      </w:r>
      <w:r>
        <w:t>Application</w:t>
      </w:r>
      <w:r w:rsidR="005037A5">
        <w:t xml:space="preserve">.  </w:t>
      </w:r>
      <w:r w:rsidR="005037A5" w:rsidRPr="00E15B1B">
        <w:rPr>
          <w:b/>
        </w:rPr>
        <w:t xml:space="preserve">If </w:t>
      </w:r>
      <w:r>
        <w:rPr>
          <w:b/>
        </w:rPr>
        <w:t>Applicant</w:t>
      </w:r>
      <w:r w:rsidRPr="00E15B1B">
        <w:rPr>
          <w:b/>
        </w:rPr>
        <w:t xml:space="preserve"> </w:t>
      </w:r>
      <w:r w:rsidR="005037A5" w:rsidRPr="00E15B1B">
        <w:rPr>
          <w:b/>
        </w:rPr>
        <w:t xml:space="preserve">fails to submit a Redacted Copy with its response, DEO is authorized to produce the entire document(s), data or records submitted by </w:t>
      </w:r>
      <w:r>
        <w:rPr>
          <w:b/>
        </w:rPr>
        <w:t>Applicant</w:t>
      </w:r>
      <w:r w:rsidRPr="00E15B1B">
        <w:rPr>
          <w:b/>
        </w:rPr>
        <w:t xml:space="preserve"> </w:t>
      </w:r>
      <w:r w:rsidR="005037A5" w:rsidRPr="00E15B1B">
        <w:rPr>
          <w:b/>
        </w:rPr>
        <w:t>in answer to a public records request.</w:t>
      </w:r>
    </w:p>
    <w:p w14:paraId="5E227FF4" w14:textId="77777777" w:rsidR="009106E4" w:rsidRPr="00E15B1B" w:rsidRDefault="009106E4" w:rsidP="00BA7488">
      <w:pPr>
        <w:pStyle w:val="ListParagraph"/>
        <w:jc w:val="both"/>
      </w:pPr>
    </w:p>
    <w:p w14:paraId="49887753" w14:textId="19364823" w:rsidR="009106E4" w:rsidRDefault="009106E4" w:rsidP="00BA7488">
      <w:pPr>
        <w:pStyle w:val="ListParagraph"/>
        <w:jc w:val="both"/>
      </w:pPr>
      <w:r w:rsidRPr="00E15B1B">
        <w:t xml:space="preserve">Any claim of exemption from public disclosure is waived upon submission, unless </w:t>
      </w:r>
      <w:r w:rsidR="005037A5">
        <w:t>documented</w:t>
      </w:r>
      <w:r w:rsidR="005037A5" w:rsidRPr="00E15B1B">
        <w:t xml:space="preserve"> </w:t>
      </w:r>
      <w:r w:rsidRPr="00E15B1B">
        <w:t xml:space="preserve">as set forth above. </w:t>
      </w:r>
      <w:r w:rsidR="005037A5">
        <w:t xml:space="preserve"> </w:t>
      </w:r>
      <w:r w:rsidRPr="00E15B1B">
        <w:t xml:space="preserve">DEO will attempt to afford protection from disclosure of any trade secret as defined in Section 812.081, Florida Statutes, or Section 688.002, Florida Statutes, where identified as such in the reply, to the extent permitted under Section 815.045, Florida Statutes, or Section 288.075, Florida Statutes, and Chapter 119, Florida Statutes.  Each </w:t>
      </w:r>
      <w:r w:rsidR="0077551D">
        <w:t>Applicant</w:t>
      </w:r>
      <w:r w:rsidR="0077551D" w:rsidRPr="00E15B1B">
        <w:t xml:space="preserve"> </w:t>
      </w:r>
      <w:r w:rsidRPr="00E15B1B">
        <w:t>acknowledges that the protection afforded by Section 815.045, Florida Statutes, is incomplete, and hereby agrees that no remedy for damages may arise from any disclosure by DEO.</w:t>
      </w:r>
      <w:r w:rsidR="00A267F7">
        <w:t xml:space="preserve"> </w:t>
      </w:r>
    </w:p>
    <w:p w14:paraId="3B61F8DA" w14:textId="77777777" w:rsidR="00A267F7" w:rsidRPr="00E15B1B" w:rsidRDefault="00A267F7" w:rsidP="00BA7488">
      <w:pPr>
        <w:pStyle w:val="ListParagraph"/>
        <w:jc w:val="both"/>
      </w:pPr>
    </w:p>
    <w:p w14:paraId="489490D6" w14:textId="316B3A0D" w:rsidR="009106E4" w:rsidRPr="00E15B1B" w:rsidRDefault="00620403" w:rsidP="00BA7488">
      <w:pPr>
        <w:pStyle w:val="ListParagraph"/>
        <w:jc w:val="both"/>
      </w:pPr>
      <w:r>
        <w:t>Applicant</w:t>
      </w:r>
      <w:r w:rsidRPr="00E15B1B">
        <w:t xml:space="preserve"> </w:t>
      </w:r>
      <w:r w:rsidR="009106E4" w:rsidRPr="00E15B1B">
        <w:t>shall protect, defend, indemnify, save</w:t>
      </w:r>
      <w:r w:rsidR="005037A5">
        <w:t>,</w:t>
      </w:r>
      <w:r w:rsidR="009106E4" w:rsidRPr="00E15B1B">
        <w:t xml:space="preserve"> and hold harmless, DEO from any and all claims, demands, liabilities and suits of any nature arising out of, because of, or due to failure of DEO to release information redacted by the </w:t>
      </w:r>
      <w:r>
        <w:t>Applicant</w:t>
      </w:r>
      <w:r w:rsidR="009106E4" w:rsidRPr="00E15B1B">
        <w:t>, and to further indemnify DEO for any other loss DEO incurs due to any claim being made against DEO regarding portions of its Redacted Copy being confidential, proprietary, trade secret or otherwise not subject to disclosure.</w:t>
      </w:r>
    </w:p>
    <w:p w14:paraId="06853F1B" w14:textId="77777777" w:rsidR="009106E4" w:rsidRPr="00E15B1B" w:rsidRDefault="009106E4" w:rsidP="00BA7488">
      <w:pPr>
        <w:pStyle w:val="ListParagraph"/>
        <w:jc w:val="both"/>
      </w:pPr>
    </w:p>
    <w:p w14:paraId="4025870A" w14:textId="77777777" w:rsidR="00D4722F" w:rsidRDefault="00D4722F" w:rsidP="00AE6BE3">
      <w:pPr>
        <w:pStyle w:val="ListParagraph"/>
        <w:numPr>
          <w:ilvl w:val="0"/>
          <w:numId w:val="3"/>
        </w:numPr>
        <w:ind w:hanging="720"/>
        <w:rPr>
          <w:b/>
          <w:sz w:val="24"/>
        </w:rPr>
      </w:pPr>
      <w:r>
        <w:rPr>
          <w:b/>
          <w:sz w:val="24"/>
        </w:rPr>
        <w:t>Type of Agreement</w:t>
      </w:r>
      <w:r w:rsidR="006110E3">
        <w:rPr>
          <w:b/>
          <w:sz w:val="24"/>
        </w:rPr>
        <w:t xml:space="preserve"> Contemplated</w:t>
      </w:r>
    </w:p>
    <w:p w14:paraId="7ABA70C2" w14:textId="1C7394DA" w:rsidR="006110E3" w:rsidRPr="00E15B1B" w:rsidRDefault="00620403" w:rsidP="00D4722F">
      <w:pPr>
        <w:pStyle w:val="ListParagraph"/>
        <w:jc w:val="both"/>
      </w:pPr>
      <w:r>
        <w:t>Applicants</w:t>
      </w:r>
      <w:r w:rsidR="004F37C0">
        <w:t xml:space="preserve"> </w:t>
      </w:r>
      <w:r w:rsidR="006110E3" w:rsidRPr="00E15B1B">
        <w:t xml:space="preserve">should anticipate that all Agreements awarded hereunder will be paid on a cost-reimbursement basis.  DEO reserves the right, in </w:t>
      </w:r>
      <w:r w:rsidR="00481051">
        <w:t>DEO’s</w:t>
      </w:r>
      <w:r w:rsidR="00481051" w:rsidRPr="00E15B1B">
        <w:t xml:space="preserve"> </w:t>
      </w:r>
      <w:r w:rsidR="006110E3" w:rsidRPr="00E15B1B">
        <w:t xml:space="preserve">sole </w:t>
      </w:r>
      <w:r w:rsidR="00481051">
        <w:t xml:space="preserve">and absolute </w:t>
      </w:r>
      <w:r w:rsidR="006110E3" w:rsidRPr="00E15B1B">
        <w:t xml:space="preserve">discretion, to award another </w:t>
      </w:r>
      <w:r w:rsidR="006110E3" w:rsidRPr="00E15B1B">
        <w:lastRenderedPageBreak/>
        <w:t xml:space="preserve">type of Agreement if </w:t>
      </w:r>
      <w:r w:rsidR="00481051">
        <w:t>doing so</w:t>
      </w:r>
      <w:r w:rsidR="00481051" w:rsidRPr="00E15B1B">
        <w:t xml:space="preserve"> </w:t>
      </w:r>
      <w:r w:rsidR="006110E3" w:rsidRPr="00E15B1B">
        <w:t>will be most advantageous to DEO and the State of Florida, price and other factors considered.</w:t>
      </w:r>
    </w:p>
    <w:p w14:paraId="5D84B26B" w14:textId="77777777" w:rsidR="00D4722F" w:rsidRPr="00E15B1B" w:rsidRDefault="00D4722F" w:rsidP="00D4722F">
      <w:pPr>
        <w:pStyle w:val="ListParagraph"/>
        <w:jc w:val="both"/>
      </w:pPr>
    </w:p>
    <w:p w14:paraId="46BD9B19" w14:textId="3E57F036" w:rsidR="003F655D" w:rsidRDefault="00620403" w:rsidP="00AE6BE3">
      <w:pPr>
        <w:pStyle w:val="ListParagraph"/>
        <w:numPr>
          <w:ilvl w:val="0"/>
          <w:numId w:val="3"/>
        </w:numPr>
        <w:ind w:hanging="720"/>
        <w:rPr>
          <w:b/>
          <w:sz w:val="24"/>
        </w:rPr>
      </w:pPr>
      <w:r>
        <w:rPr>
          <w:b/>
          <w:sz w:val="24"/>
        </w:rPr>
        <w:t xml:space="preserve">Application </w:t>
      </w:r>
      <w:r w:rsidR="003F655D">
        <w:rPr>
          <w:b/>
          <w:sz w:val="24"/>
        </w:rPr>
        <w:t>Acceptance Period</w:t>
      </w:r>
    </w:p>
    <w:p w14:paraId="72F3DAF5" w14:textId="4C75BC0C" w:rsidR="003F655D" w:rsidRPr="00E15B1B" w:rsidRDefault="003D5D13" w:rsidP="003F655D">
      <w:pPr>
        <w:pStyle w:val="ListParagraph"/>
        <w:jc w:val="both"/>
      </w:pPr>
      <w:r w:rsidRPr="00E15B1B">
        <w:t>DEO</w:t>
      </w:r>
      <w:r w:rsidR="003F655D" w:rsidRPr="00E15B1B">
        <w:t xml:space="preserve"> intends to execute the Agreement(s) as soon as </w:t>
      </w:r>
      <w:r w:rsidR="00481051">
        <w:t>practicable</w:t>
      </w:r>
      <w:r w:rsidR="00481051" w:rsidRPr="00E15B1B">
        <w:t xml:space="preserve"> </w:t>
      </w:r>
      <w:r w:rsidR="003F655D" w:rsidRPr="00E15B1B">
        <w:t xml:space="preserve">after posting of </w:t>
      </w:r>
      <w:r w:rsidRPr="00E15B1B">
        <w:t xml:space="preserve">DEO’s </w:t>
      </w:r>
      <w:r w:rsidR="006F7156" w:rsidRPr="00E15B1B">
        <w:t xml:space="preserve">award </w:t>
      </w:r>
      <w:r w:rsidR="003F655D" w:rsidRPr="00E15B1B">
        <w:t xml:space="preserve">decision.  </w:t>
      </w:r>
      <w:r w:rsidRPr="00E15B1B">
        <w:t xml:space="preserve">DEO, at </w:t>
      </w:r>
      <w:r w:rsidR="00481051">
        <w:t>DEO’s sole and absolute</w:t>
      </w:r>
      <w:r w:rsidR="00481051" w:rsidRPr="00E15B1B">
        <w:t xml:space="preserve"> </w:t>
      </w:r>
      <w:r w:rsidRPr="00E15B1B">
        <w:t xml:space="preserve">discretion, may </w:t>
      </w:r>
      <w:r w:rsidR="00E967AA">
        <w:t xml:space="preserve">rescind DEO’s award to </w:t>
      </w:r>
      <w:r w:rsidR="00620403">
        <w:t>Applicant</w:t>
      </w:r>
      <w:r w:rsidR="004F37C0">
        <w:t xml:space="preserve"> </w:t>
      </w:r>
      <w:r w:rsidR="00E967AA">
        <w:t xml:space="preserve">and </w:t>
      </w:r>
      <w:r w:rsidRPr="00E15B1B">
        <w:t xml:space="preserve">terminate discussions with </w:t>
      </w:r>
      <w:r w:rsidR="00620403">
        <w:t>Applicant</w:t>
      </w:r>
      <w:r w:rsidRPr="00E15B1B">
        <w:t xml:space="preserve">(s) if </w:t>
      </w:r>
      <w:r w:rsidR="00620403">
        <w:t>Applicant</w:t>
      </w:r>
      <w:r w:rsidR="004F37C0">
        <w:t xml:space="preserve"> </w:t>
      </w:r>
      <w:r w:rsidR="00E967AA">
        <w:t xml:space="preserve">does not sign the proposed </w:t>
      </w:r>
      <w:r w:rsidRPr="00E15B1B">
        <w:t xml:space="preserve">agreement within </w:t>
      </w:r>
      <w:r w:rsidR="009C15C3" w:rsidRPr="00E15B1B">
        <w:t>sixty</w:t>
      </w:r>
      <w:r w:rsidRPr="00E15B1B">
        <w:t xml:space="preserve"> (</w:t>
      </w:r>
      <w:r w:rsidR="009C15C3" w:rsidRPr="00E15B1B">
        <w:t>60</w:t>
      </w:r>
      <w:r w:rsidRPr="00E15B1B">
        <w:t xml:space="preserve">) days </w:t>
      </w:r>
      <w:r w:rsidR="00966126" w:rsidRPr="00E15B1B">
        <w:t>after the announcement of an award</w:t>
      </w:r>
      <w:r w:rsidR="003F655D" w:rsidRPr="00E15B1B">
        <w:t>.</w:t>
      </w:r>
    </w:p>
    <w:p w14:paraId="1023D0C8" w14:textId="77777777" w:rsidR="003F655D" w:rsidRPr="00E15B1B" w:rsidRDefault="003F655D" w:rsidP="003F655D">
      <w:pPr>
        <w:pStyle w:val="ListParagraph"/>
        <w:jc w:val="both"/>
      </w:pPr>
    </w:p>
    <w:p w14:paraId="490D5229" w14:textId="73FD42CF" w:rsidR="00B17AE2" w:rsidRDefault="00B17AE2" w:rsidP="00AE6BE3">
      <w:pPr>
        <w:pStyle w:val="ListParagraph"/>
        <w:numPr>
          <w:ilvl w:val="0"/>
          <w:numId w:val="3"/>
        </w:numPr>
        <w:ind w:hanging="720"/>
        <w:rPr>
          <w:b/>
          <w:sz w:val="24"/>
        </w:rPr>
      </w:pPr>
      <w:r>
        <w:rPr>
          <w:b/>
          <w:sz w:val="24"/>
        </w:rPr>
        <w:t xml:space="preserve">Firm </w:t>
      </w:r>
      <w:r w:rsidR="00620403">
        <w:rPr>
          <w:b/>
          <w:sz w:val="24"/>
        </w:rPr>
        <w:t>Application</w:t>
      </w:r>
    </w:p>
    <w:p w14:paraId="1F15D001" w14:textId="7AEC5BCE" w:rsidR="00B17AE2" w:rsidRPr="00E15B1B" w:rsidRDefault="00BE16DD" w:rsidP="00B17AE2">
      <w:pPr>
        <w:pStyle w:val="ListParagraph"/>
        <w:jc w:val="both"/>
      </w:pPr>
      <w:r>
        <w:t>Applicant</w:t>
      </w:r>
      <w:r w:rsidRPr="00E15B1B">
        <w:t xml:space="preserve"> shall</w:t>
      </w:r>
      <w:r w:rsidR="00966126" w:rsidRPr="00E15B1B">
        <w:t xml:space="preserve"> </w:t>
      </w:r>
      <w:r w:rsidR="00E967AA">
        <w:t xml:space="preserve">not withdraw any </w:t>
      </w:r>
      <w:r w:rsidR="00620403">
        <w:t xml:space="preserve">Application </w:t>
      </w:r>
      <w:r w:rsidR="00E967AA">
        <w:t>within</w:t>
      </w:r>
      <w:r w:rsidR="00966126" w:rsidRPr="00E15B1B">
        <w:t xml:space="preserve"> 180 days after the </w:t>
      </w:r>
      <w:r w:rsidR="00620403">
        <w:t>Application</w:t>
      </w:r>
      <w:r w:rsidR="004F37C0">
        <w:t xml:space="preserve"> </w:t>
      </w:r>
      <w:r w:rsidR="00966126" w:rsidRPr="00E15B1B">
        <w:t xml:space="preserve">submission due date except as described </w:t>
      </w:r>
      <w:r w:rsidR="00966126" w:rsidRPr="00793FDE">
        <w:t xml:space="preserve">in </w:t>
      </w:r>
      <w:r w:rsidR="002A5BEE" w:rsidRPr="00793FDE">
        <w:t>Section B.8.</w:t>
      </w:r>
      <w:r w:rsidR="00966126" w:rsidRPr="00793FDE">
        <w:t xml:space="preserve">, Submission of </w:t>
      </w:r>
      <w:r w:rsidR="00620403">
        <w:t>Applications</w:t>
      </w:r>
      <w:r w:rsidR="00966126" w:rsidRPr="00793FDE">
        <w:t xml:space="preserve">.  Any </w:t>
      </w:r>
      <w:r w:rsidR="00620403">
        <w:t>Application</w:t>
      </w:r>
      <w:r w:rsidR="00620403" w:rsidRPr="00793FDE">
        <w:t xml:space="preserve"> </w:t>
      </w:r>
      <w:r w:rsidR="00966126" w:rsidRPr="00793FDE">
        <w:t>that expresses a shorter duration of validity may, in DEO’s</w:t>
      </w:r>
      <w:r w:rsidR="00966126" w:rsidRPr="00E15B1B">
        <w:t xml:space="preserve"> sole </w:t>
      </w:r>
      <w:r w:rsidR="00E967AA">
        <w:t xml:space="preserve">and absolute </w:t>
      </w:r>
      <w:r w:rsidR="00966126" w:rsidRPr="00E15B1B">
        <w:t>discretion, be accepted or rejected</w:t>
      </w:r>
      <w:r w:rsidR="003B5ED3" w:rsidRPr="00E15B1B">
        <w:t>.</w:t>
      </w:r>
    </w:p>
    <w:p w14:paraId="22D9796D" w14:textId="77777777" w:rsidR="006E73AA" w:rsidRPr="00E15B1B" w:rsidRDefault="006E73AA" w:rsidP="006E73AA">
      <w:pPr>
        <w:pStyle w:val="ListParagraph"/>
        <w:jc w:val="both"/>
      </w:pPr>
    </w:p>
    <w:p w14:paraId="0C1413E2" w14:textId="77777777" w:rsidR="003B5ED3" w:rsidRDefault="003B5ED3" w:rsidP="00AE6BE3">
      <w:pPr>
        <w:pStyle w:val="ListParagraph"/>
        <w:numPr>
          <w:ilvl w:val="0"/>
          <w:numId w:val="3"/>
        </w:numPr>
        <w:ind w:hanging="720"/>
        <w:rPr>
          <w:b/>
          <w:sz w:val="24"/>
        </w:rPr>
      </w:pPr>
      <w:r>
        <w:rPr>
          <w:b/>
          <w:sz w:val="24"/>
        </w:rPr>
        <w:t>Laws and Permits</w:t>
      </w:r>
    </w:p>
    <w:p w14:paraId="794B6AF0" w14:textId="0C4AC7D9" w:rsidR="003B5ED3" w:rsidRPr="00E15B1B" w:rsidRDefault="00620403" w:rsidP="003B5ED3">
      <w:pPr>
        <w:pStyle w:val="ListParagraph"/>
        <w:jc w:val="both"/>
      </w:pPr>
      <w:r>
        <w:t xml:space="preserve">Applicants </w:t>
      </w:r>
      <w:r w:rsidR="00E967AA">
        <w:t xml:space="preserve">should anticipate that </w:t>
      </w:r>
      <w:r>
        <w:t>Applicants</w:t>
      </w:r>
      <w:r w:rsidR="004F37C0">
        <w:t xml:space="preserve"> </w:t>
      </w:r>
      <w:r w:rsidR="00E967AA">
        <w:t>will be required to</w:t>
      </w:r>
      <w:r w:rsidR="00966126" w:rsidRPr="00E15B1B">
        <w:t xml:space="preserve"> comply with all local, state and federal laws, rules, regulations and codes whenever work is being performed under </w:t>
      </w:r>
      <w:r w:rsidR="009439E9">
        <w:t>resulting</w:t>
      </w:r>
      <w:r w:rsidR="00966126" w:rsidRPr="00E15B1B">
        <w:t xml:space="preserve"> Agreement</w:t>
      </w:r>
      <w:r w:rsidR="009026CE">
        <w:t xml:space="preserve">s, and </w:t>
      </w:r>
      <w:r>
        <w:t xml:space="preserve">Applicants </w:t>
      </w:r>
      <w:r w:rsidR="009026CE">
        <w:t>shall have the obligation to obtain and maintain a</w:t>
      </w:r>
      <w:r w:rsidR="00966126" w:rsidRPr="00E15B1B">
        <w:t>ll permits and licenses for the duration of the Agreement</w:t>
      </w:r>
      <w:r w:rsidR="009026CE">
        <w:t>s</w:t>
      </w:r>
      <w:r w:rsidR="003B5ED3" w:rsidRPr="00E15B1B">
        <w:t>.</w:t>
      </w:r>
    </w:p>
    <w:p w14:paraId="5D526EF9" w14:textId="77777777" w:rsidR="003B5ED3" w:rsidRPr="00E15B1B" w:rsidRDefault="003B5ED3" w:rsidP="003B5ED3">
      <w:pPr>
        <w:pStyle w:val="ListParagraph"/>
        <w:jc w:val="both"/>
      </w:pPr>
    </w:p>
    <w:p w14:paraId="3E7834FA" w14:textId="77777777" w:rsidR="003B5ED3" w:rsidRPr="00966126" w:rsidRDefault="003B5ED3" w:rsidP="00AE6BE3">
      <w:pPr>
        <w:pStyle w:val="ListParagraph"/>
        <w:numPr>
          <w:ilvl w:val="0"/>
          <w:numId w:val="3"/>
        </w:numPr>
        <w:ind w:hanging="720"/>
        <w:rPr>
          <w:b/>
          <w:sz w:val="24"/>
        </w:rPr>
      </w:pPr>
      <w:r w:rsidRPr="00966126">
        <w:rPr>
          <w:b/>
          <w:sz w:val="24"/>
        </w:rPr>
        <w:t>Vendor Registration</w:t>
      </w:r>
    </w:p>
    <w:p w14:paraId="24953197" w14:textId="4D80F9B8" w:rsidR="003B5ED3" w:rsidRPr="00E15B1B" w:rsidRDefault="00620403" w:rsidP="002819FE">
      <w:pPr>
        <w:pStyle w:val="ListParagraph"/>
        <w:jc w:val="both"/>
      </w:pPr>
      <w:r>
        <w:t xml:space="preserve">Applicants </w:t>
      </w:r>
      <w:r w:rsidR="009026CE">
        <w:t>should anticipate that, prior</w:t>
      </w:r>
      <w:r w:rsidR="009026CE" w:rsidRPr="00E15B1B">
        <w:t xml:space="preserve"> </w:t>
      </w:r>
      <w:r w:rsidR="00966126" w:rsidRPr="00E15B1B">
        <w:t xml:space="preserve">to entering into an Agreement with DEO, the selected </w:t>
      </w:r>
      <w:r>
        <w:t xml:space="preserve">Applicant </w:t>
      </w:r>
      <w:r w:rsidR="009026CE">
        <w:t>will</w:t>
      </w:r>
      <w:r w:rsidR="00966126" w:rsidRPr="00E15B1B">
        <w:t xml:space="preserve"> be </w:t>
      </w:r>
      <w:r w:rsidR="009026CE">
        <w:t xml:space="preserve">required to </w:t>
      </w:r>
      <w:r w:rsidR="00966126" w:rsidRPr="00E15B1B">
        <w:t>register with the</w:t>
      </w:r>
      <w:r w:rsidR="00345964">
        <w:t xml:space="preserve"> Florida Department of Management Services’</w:t>
      </w:r>
      <w:r w:rsidR="00966126" w:rsidRPr="00E15B1B">
        <w:t xml:space="preserve"> </w:t>
      </w:r>
      <w:r w:rsidR="00345964">
        <w:t>(</w:t>
      </w:r>
      <w:r w:rsidR="00966126" w:rsidRPr="00E15B1B">
        <w:t>DMS</w:t>
      </w:r>
      <w:r w:rsidR="00345964">
        <w:t>)</w:t>
      </w:r>
      <w:r w:rsidR="00966126" w:rsidRPr="00E15B1B">
        <w:t xml:space="preserve"> </w:t>
      </w:r>
      <w:proofErr w:type="spellStart"/>
      <w:r w:rsidR="00966126" w:rsidRPr="00E15B1B">
        <w:t>MyFloridaMarketPlace</w:t>
      </w:r>
      <w:proofErr w:type="spellEnd"/>
      <w:r w:rsidR="00966126" w:rsidRPr="00E15B1B">
        <w:t xml:space="preserve"> Vendor Registration System.  Information about the registration process is available</w:t>
      </w:r>
      <w:r w:rsidR="005C5F63">
        <w:t xml:space="preserve"> </w:t>
      </w:r>
      <w:r w:rsidR="00966126" w:rsidRPr="00E15B1B">
        <w:t xml:space="preserve">at the </w:t>
      </w:r>
      <w:proofErr w:type="spellStart"/>
      <w:r w:rsidR="00966126" w:rsidRPr="00E15B1B">
        <w:t>MyFloridaMarketPlace</w:t>
      </w:r>
      <w:proofErr w:type="spellEnd"/>
      <w:r w:rsidR="00966126" w:rsidRPr="00E15B1B">
        <w:t xml:space="preserve"> website at </w:t>
      </w:r>
      <w:hyperlink r:id="rId19" w:history="1">
        <w:r w:rsidR="00966126" w:rsidRPr="00E15B1B">
          <w:rPr>
            <w:rStyle w:val="Hyperlink"/>
          </w:rPr>
          <w:t>http://www.dms.myflorida.com/business_operations/state_purchasing/myfloridamarketplace/mfmp_vendors/requirements_for_vendor_registration</w:t>
        </w:r>
      </w:hyperlink>
      <w:r w:rsidR="00966126" w:rsidRPr="00E15B1B">
        <w:t xml:space="preserve">.  </w:t>
      </w:r>
      <w:r w:rsidR="003F36E0">
        <w:t xml:space="preserve">Applicants </w:t>
      </w:r>
      <w:r w:rsidR="00966126" w:rsidRPr="00E15B1B">
        <w:t xml:space="preserve">who do not have Internet access may request assistance from </w:t>
      </w:r>
      <w:proofErr w:type="spellStart"/>
      <w:r w:rsidR="00966126" w:rsidRPr="00E15B1B">
        <w:t>MyFloridaMarketPlace</w:t>
      </w:r>
      <w:proofErr w:type="spellEnd"/>
      <w:r w:rsidR="00966126" w:rsidRPr="00E15B1B">
        <w:t xml:space="preserve"> Customer Services at (866) 352-3776.</w:t>
      </w:r>
    </w:p>
    <w:p w14:paraId="0A9C2E5F" w14:textId="77777777" w:rsidR="002819FE" w:rsidRPr="00E15B1B" w:rsidRDefault="002819FE" w:rsidP="002819FE">
      <w:pPr>
        <w:pStyle w:val="ListParagraph"/>
        <w:jc w:val="both"/>
      </w:pPr>
    </w:p>
    <w:p w14:paraId="24ABB50D" w14:textId="00CF58B8" w:rsidR="00FC24F9" w:rsidRPr="00E15B1B" w:rsidRDefault="00FC24F9" w:rsidP="002819FE">
      <w:pPr>
        <w:pStyle w:val="ListParagraph"/>
        <w:jc w:val="both"/>
      </w:pPr>
      <w:r w:rsidRPr="00E15B1B">
        <w:t>The following DMS Class/Group code</w:t>
      </w:r>
      <w:r w:rsidR="009026CE">
        <w:t>s</w:t>
      </w:r>
      <w:r w:rsidRPr="00E15B1B">
        <w:t xml:space="preserve"> </w:t>
      </w:r>
      <w:r w:rsidR="009026CE">
        <w:t>pertinent</w:t>
      </w:r>
      <w:r w:rsidRPr="00E15B1B">
        <w:t xml:space="preserve"> to </w:t>
      </w:r>
      <w:r w:rsidR="009026CE">
        <w:t>vendor</w:t>
      </w:r>
      <w:r w:rsidRPr="00E15B1B">
        <w:t xml:space="preserve"> registration </w:t>
      </w:r>
      <w:r w:rsidR="009026CE">
        <w:t>are provided below</w:t>
      </w:r>
      <w:r w:rsidRPr="00E15B1B">
        <w:t>:</w:t>
      </w:r>
    </w:p>
    <w:p w14:paraId="6A4D7296" w14:textId="77777777" w:rsidR="00FC24F9" w:rsidRPr="00E15B1B" w:rsidRDefault="00FC24F9" w:rsidP="002819FE">
      <w:pPr>
        <w:pStyle w:val="ListParagraph"/>
        <w:jc w:val="both"/>
      </w:pPr>
      <w:r w:rsidRPr="00E15B1B">
        <w:t>80101504, Strategic planning consultation services</w:t>
      </w:r>
    </w:p>
    <w:p w14:paraId="3831CD8B" w14:textId="77777777" w:rsidR="00FC24F9" w:rsidRPr="00E15B1B" w:rsidRDefault="00FC24F9" w:rsidP="002819FE">
      <w:pPr>
        <w:pStyle w:val="ListParagraph"/>
        <w:jc w:val="both"/>
      </w:pPr>
      <w:r w:rsidRPr="00E15B1B">
        <w:t>92111905, Military Relations</w:t>
      </w:r>
    </w:p>
    <w:p w14:paraId="69A71A4C" w14:textId="77777777" w:rsidR="00FC24F9" w:rsidRPr="00E15B1B" w:rsidRDefault="00FC24F9" w:rsidP="002819FE">
      <w:pPr>
        <w:pStyle w:val="ListParagraph"/>
        <w:jc w:val="both"/>
      </w:pPr>
      <w:r w:rsidRPr="00E15B1B">
        <w:t>92112300, Military Bases</w:t>
      </w:r>
    </w:p>
    <w:p w14:paraId="4AA8B66B" w14:textId="77777777" w:rsidR="00FC24F9" w:rsidRPr="00E15B1B" w:rsidRDefault="00FC24F9" w:rsidP="002819FE">
      <w:pPr>
        <w:pStyle w:val="ListParagraph"/>
        <w:jc w:val="both"/>
      </w:pPr>
      <w:r w:rsidRPr="00E15B1B">
        <w:t>92101503, Community Outreach</w:t>
      </w:r>
    </w:p>
    <w:p w14:paraId="456AF46C" w14:textId="77777777" w:rsidR="00FC24F9" w:rsidRPr="00E15B1B" w:rsidRDefault="00FC24F9" w:rsidP="002819FE">
      <w:pPr>
        <w:pStyle w:val="ListParagraph"/>
        <w:jc w:val="both"/>
      </w:pPr>
    </w:p>
    <w:p w14:paraId="332FAD00" w14:textId="77777777" w:rsidR="00FC24F9" w:rsidRPr="00E15B1B" w:rsidRDefault="00FC24F9" w:rsidP="002819FE">
      <w:pPr>
        <w:pStyle w:val="ListParagraph"/>
        <w:jc w:val="both"/>
      </w:pPr>
      <w:r w:rsidRPr="00E15B1B">
        <w:t>A list of Commodity Codes can be found here:</w:t>
      </w:r>
    </w:p>
    <w:p w14:paraId="470CA3B4" w14:textId="77777777" w:rsidR="00FC24F9" w:rsidRPr="00E15B1B" w:rsidRDefault="00AA74E5" w:rsidP="002819FE">
      <w:pPr>
        <w:pStyle w:val="ListParagraph"/>
        <w:jc w:val="both"/>
      </w:pPr>
      <w:hyperlink r:id="rId20" w:history="1">
        <w:r w:rsidR="00FC24F9" w:rsidRPr="00E15B1B">
          <w:rPr>
            <w:rStyle w:val="Hyperlink"/>
          </w:rPr>
          <w:t>http://www.dms.myflorida.com/business_operations/state_purchasing/myfloridamarketplace/current_projects/myfloridamarketplace_commodity_code_standardization_project</w:t>
        </w:r>
      </w:hyperlink>
    </w:p>
    <w:p w14:paraId="4AF10DE7" w14:textId="77777777" w:rsidR="002819FE" w:rsidRPr="00E15B1B" w:rsidRDefault="002819FE" w:rsidP="002819FE">
      <w:pPr>
        <w:pStyle w:val="ListParagraph"/>
        <w:jc w:val="both"/>
      </w:pPr>
    </w:p>
    <w:p w14:paraId="1CAF24C5" w14:textId="77777777" w:rsidR="002819FE" w:rsidRPr="00FC24F9" w:rsidRDefault="002819FE" w:rsidP="00AE6BE3">
      <w:pPr>
        <w:pStyle w:val="ListParagraph"/>
        <w:numPr>
          <w:ilvl w:val="0"/>
          <w:numId w:val="3"/>
        </w:numPr>
        <w:ind w:hanging="720"/>
        <w:rPr>
          <w:b/>
          <w:sz w:val="24"/>
        </w:rPr>
      </w:pPr>
      <w:r w:rsidRPr="00FC24F9">
        <w:rPr>
          <w:b/>
          <w:sz w:val="24"/>
        </w:rPr>
        <w:t>Florida Department of State Registration Requirements</w:t>
      </w:r>
    </w:p>
    <w:p w14:paraId="062268D8" w14:textId="2C3AF16C" w:rsidR="002819FE" w:rsidRPr="00E15B1B" w:rsidRDefault="00FC24F9" w:rsidP="002819FE">
      <w:pPr>
        <w:pStyle w:val="ListParagraph"/>
        <w:jc w:val="both"/>
      </w:pPr>
      <w:r w:rsidRPr="00E15B1B">
        <w:t>All entities identified under Chapters 607, 617, 620, 621 and 865, Florida Statutes, shall be appropriately registered with the Florida Department of State</w:t>
      </w:r>
      <w:r w:rsidR="007B60B9">
        <w:t xml:space="preserve"> prior to entering into an Agreement with DEO</w:t>
      </w:r>
      <w:r w:rsidRPr="00E15B1B">
        <w:t>.</w:t>
      </w:r>
    </w:p>
    <w:p w14:paraId="0522BB46" w14:textId="77777777" w:rsidR="00EC5D63" w:rsidRPr="00E15B1B" w:rsidRDefault="00EC5D63" w:rsidP="002819FE">
      <w:pPr>
        <w:pStyle w:val="ListParagraph"/>
        <w:jc w:val="both"/>
      </w:pPr>
    </w:p>
    <w:p w14:paraId="7BE49EF1" w14:textId="77777777" w:rsidR="0074591C" w:rsidRPr="006F7156" w:rsidRDefault="0074591C" w:rsidP="00AE6BE3">
      <w:pPr>
        <w:pStyle w:val="ListParagraph"/>
        <w:numPr>
          <w:ilvl w:val="0"/>
          <w:numId w:val="3"/>
        </w:numPr>
        <w:ind w:hanging="720"/>
        <w:rPr>
          <w:b/>
          <w:sz w:val="24"/>
        </w:rPr>
      </w:pPr>
      <w:r w:rsidRPr="006F7156">
        <w:rPr>
          <w:b/>
          <w:sz w:val="24"/>
        </w:rPr>
        <w:t>Conflict of Interest</w:t>
      </w:r>
    </w:p>
    <w:p w14:paraId="0CB2900B" w14:textId="22349403" w:rsidR="0074591C" w:rsidRPr="00E15B1B" w:rsidRDefault="007B60B9" w:rsidP="0074591C">
      <w:pPr>
        <w:pStyle w:val="ListParagraph"/>
        <w:jc w:val="both"/>
      </w:pPr>
      <w:r>
        <w:t>Each</w:t>
      </w:r>
      <w:r w:rsidRPr="00E15B1B">
        <w:t xml:space="preserve"> </w:t>
      </w:r>
      <w:r w:rsidR="003F36E0">
        <w:t>Applicant</w:t>
      </w:r>
      <w:r w:rsidR="003F36E0" w:rsidRPr="00E15B1B">
        <w:t xml:space="preserve"> </w:t>
      </w:r>
      <w:r>
        <w:t xml:space="preserve">upon filing its </w:t>
      </w:r>
      <w:r w:rsidR="004F37C0">
        <w:t>Application represents</w:t>
      </w:r>
      <w:r>
        <w:t xml:space="preserve"> and warrants</w:t>
      </w:r>
      <w:r w:rsidRPr="00E15B1B">
        <w:t xml:space="preserve"> </w:t>
      </w:r>
      <w:r w:rsidR="00FC24F9" w:rsidRPr="00E15B1B">
        <w:t xml:space="preserve">that </w:t>
      </w:r>
      <w:r>
        <w:t>Respondent</w:t>
      </w:r>
      <w:r w:rsidRPr="00E15B1B">
        <w:t xml:space="preserve"> </w:t>
      </w:r>
      <w:r w:rsidR="00FC24F9" w:rsidRPr="00E15B1B">
        <w:t xml:space="preserve">presently has no interest in and shall not acquire any interest, direct or indirect, which would conflict in any manner of </w:t>
      </w:r>
      <w:r w:rsidR="00FC24F9" w:rsidRPr="00E15B1B">
        <w:lastRenderedPageBreak/>
        <w:t xml:space="preserve">degree with the performance of the services required to be performed under </w:t>
      </w:r>
      <w:r w:rsidR="009439E9">
        <w:t>any</w:t>
      </w:r>
      <w:r w:rsidR="00FC24F9" w:rsidRPr="00E15B1B">
        <w:t xml:space="preserve"> Agreement resulting from this solicitation.  </w:t>
      </w:r>
      <w:r w:rsidR="004F37C0">
        <w:t>Applicants should</w:t>
      </w:r>
      <w:r>
        <w:t xml:space="preserve"> anticipate that each</w:t>
      </w:r>
      <w:r w:rsidR="00FC24F9" w:rsidRPr="00E15B1B">
        <w:t xml:space="preserve"> Grantee </w:t>
      </w:r>
      <w:r>
        <w:t>is</w:t>
      </w:r>
      <w:r w:rsidR="00FC24F9" w:rsidRPr="00E15B1B">
        <w:t xml:space="preserve"> required to provide written notification to DEO within five (5) business days of the discovery of a potential conflict of interest</w:t>
      </w:r>
      <w:r>
        <w:t xml:space="preserve"> under any Agreement</w:t>
      </w:r>
      <w:r w:rsidR="00FC24F9" w:rsidRPr="00E15B1B">
        <w:t xml:space="preserve">.  DEO shall have </w:t>
      </w:r>
      <w:r>
        <w:t>final and absolute</w:t>
      </w:r>
      <w:r w:rsidRPr="00E15B1B">
        <w:t xml:space="preserve"> </w:t>
      </w:r>
      <w:r w:rsidR="00FC24F9" w:rsidRPr="00E15B1B">
        <w:t>authority to determine whether a conflict of interest exists</w:t>
      </w:r>
      <w:r w:rsidR="0074591C" w:rsidRPr="00E15B1B">
        <w:t>.</w:t>
      </w:r>
    </w:p>
    <w:p w14:paraId="394CBFA7" w14:textId="77777777" w:rsidR="0074591C" w:rsidRPr="00E15B1B" w:rsidRDefault="0074591C" w:rsidP="0074591C">
      <w:pPr>
        <w:pStyle w:val="ListParagraph"/>
        <w:jc w:val="both"/>
      </w:pPr>
    </w:p>
    <w:p w14:paraId="50613259" w14:textId="77777777" w:rsidR="00632EDA" w:rsidRPr="0018438D" w:rsidRDefault="00632EDA" w:rsidP="00AE6BE3">
      <w:pPr>
        <w:pStyle w:val="ListParagraph"/>
        <w:numPr>
          <w:ilvl w:val="0"/>
          <w:numId w:val="3"/>
        </w:numPr>
        <w:ind w:hanging="720"/>
        <w:rPr>
          <w:b/>
          <w:sz w:val="24"/>
        </w:rPr>
      </w:pPr>
      <w:r w:rsidRPr="0018438D">
        <w:rPr>
          <w:b/>
          <w:sz w:val="24"/>
        </w:rPr>
        <w:t>Submittal Requirements</w:t>
      </w:r>
    </w:p>
    <w:p w14:paraId="3BD56184" w14:textId="5605608F" w:rsidR="0007614C" w:rsidRPr="00E15B1B" w:rsidRDefault="003F36E0" w:rsidP="0007614C">
      <w:pPr>
        <w:pStyle w:val="ListParagraph"/>
        <w:jc w:val="both"/>
      </w:pPr>
      <w:r>
        <w:t>Applicants</w:t>
      </w:r>
      <w:r w:rsidRPr="00E15B1B">
        <w:t xml:space="preserve"> </w:t>
      </w:r>
      <w:r w:rsidR="0007614C" w:rsidRPr="00E15B1B">
        <w:t>shall submit</w:t>
      </w:r>
      <w:r w:rsidR="00D8192E" w:rsidRPr="00E15B1B">
        <w:t xml:space="preserve"> one </w:t>
      </w:r>
      <w:r w:rsidR="0094654E" w:rsidRPr="00E15B1B">
        <w:t xml:space="preserve">complete, </w:t>
      </w:r>
      <w:r w:rsidR="00D8192E" w:rsidRPr="00E15B1B">
        <w:t xml:space="preserve">electronic copy of the </w:t>
      </w:r>
      <w:r w:rsidR="0094654E" w:rsidRPr="00E15B1B">
        <w:t>s</w:t>
      </w:r>
      <w:r w:rsidR="0007614C" w:rsidRPr="00E15B1B">
        <w:t xml:space="preserve">igned original Grant Application, including all required attachments and </w:t>
      </w:r>
      <w:r w:rsidR="0007614C" w:rsidRPr="00793FDE">
        <w:t>documentation</w:t>
      </w:r>
      <w:r w:rsidR="00D8192E" w:rsidRPr="00793FDE">
        <w:t xml:space="preserve">, </w:t>
      </w:r>
      <w:r w:rsidR="00271022" w:rsidRPr="00793FDE">
        <w:t xml:space="preserve">compiled into a single file, and </w:t>
      </w:r>
      <w:r w:rsidR="00D8192E" w:rsidRPr="00793FDE">
        <w:t>transmitted via e-mail as required in Section B.8</w:t>
      </w:r>
      <w:r w:rsidR="002A5BEE" w:rsidRPr="00793FDE">
        <w:t>.</w:t>
      </w:r>
      <w:r w:rsidR="00D8192E" w:rsidRPr="00793FDE">
        <w:t xml:space="preserve">, Submission </w:t>
      </w:r>
      <w:r w:rsidR="004F37C0" w:rsidRPr="00793FDE">
        <w:t>of</w:t>
      </w:r>
      <w:r w:rsidR="004F37C0">
        <w:t xml:space="preserve"> Applications</w:t>
      </w:r>
      <w:r w:rsidR="0007614C" w:rsidRPr="00793FDE">
        <w:t>.  The original shall be labeled “Original Grant Application</w:t>
      </w:r>
      <w:r w:rsidR="004F37C0">
        <w:t>,</w:t>
      </w:r>
      <w:r w:rsidR="004F37C0" w:rsidRPr="00793FDE">
        <w:t>” The</w:t>
      </w:r>
      <w:r w:rsidR="0007614C" w:rsidRPr="00793FDE">
        <w:t xml:space="preserve"> software used to</w:t>
      </w:r>
      <w:r w:rsidR="0007614C" w:rsidRPr="00E15B1B">
        <w:t xml:space="preserve"> produce the electronic files must be Adobe Acrobat version 6 or newer.  The electronic file</w:t>
      </w:r>
      <w:r w:rsidR="00DB257A" w:rsidRPr="00E15B1B">
        <w:t>s</w:t>
      </w:r>
      <w:r w:rsidR="0007614C" w:rsidRPr="00E15B1B">
        <w:t xml:space="preserve"> must be logically named.</w:t>
      </w:r>
    </w:p>
    <w:p w14:paraId="040ACEFC" w14:textId="77777777" w:rsidR="0007614C" w:rsidRPr="00E15B1B" w:rsidRDefault="0007614C" w:rsidP="0007614C">
      <w:pPr>
        <w:pStyle w:val="ListParagraph"/>
        <w:jc w:val="both"/>
      </w:pPr>
    </w:p>
    <w:p w14:paraId="2DB35EB5" w14:textId="0FA5DB87" w:rsidR="0007614C" w:rsidRPr="00E15B1B" w:rsidRDefault="0007614C" w:rsidP="0007614C">
      <w:pPr>
        <w:pStyle w:val="ListParagraph"/>
        <w:jc w:val="both"/>
      </w:pPr>
      <w:r w:rsidRPr="00E15B1B">
        <w:t xml:space="preserve">If </w:t>
      </w:r>
      <w:proofErr w:type="spellStart"/>
      <w:r w:rsidR="003F36E0">
        <w:t>Applicant</w:t>
      </w:r>
      <w:r w:rsidRPr="00E15B1B">
        <w:t>fails</w:t>
      </w:r>
      <w:proofErr w:type="spellEnd"/>
      <w:r w:rsidRPr="00E15B1B">
        <w:t xml:space="preserve"> to submit the signed copy of its original Grant Application, </w:t>
      </w:r>
      <w:r w:rsidR="007B60B9">
        <w:t xml:space="preserve">as a courtesy, </w:t>
      </w:r>
      <w:r w:rsidRPr="00E15B1B">
        <w:t xml:space="preserve">DEO </w:t>
      </w:r>
      <w:r w:rsidR="007B60B9">
        <w:t>may</w:t>
      </w:r>
      <w:r w:rsidRPr="00E15B1B">
        <w:t xml:space="preserve"> contact the </w:t>
      </w:r>
      <w:proofErr w:type="spellStart"/>
      <w:r w:rsidR="003F36E0">
        <w:t>Applicant</w:t>
      </w:r>
      <w:r w:rsidRPr="00E15B1B">
        <w:t>by</w:t>
      </w:r>
      <w:proofErr w:type="spellEnd"/>
      <w:r w:rsidRPr="00E15B1B">
        <w:t xml:space="preserve"> telephone for submission of this document via </w:t>
      </w:r>
      <w:r w:rsidR="00D8192E" w:rsidRPr="00E15B1B">
        <w:t>e-</w:t>
      </w:r>
      <w:r w:rsidRPr="00E15B1B">
        <w:t xml:space="preserve">mail.  </w:t>
      </w:r>
      <w:r w:rsidR="007B60B9">
        <w:t>DEO may do so, at DEO’s sole and absolute discretion</w:t>
      </w:r>
      <w:r w:rsidR="00384A4E">
        <w:t>, only</w:t>
      </w:r>
      <w:r w:rsidRPr="00E15B1B">
        <w:t xml:space="preserve"> when the </w:t>
      </w:r>
      <w:proofErr w:type="spellStart"/>
      <w:r w:rsidR="003F36E0">
        <w:t>Application</w:t>
      </w:r>
      <w:r w:rsidRPr="00E15B1B">
        <w:t>has</w:t>
      </w:r>
      <w:proofErr w:type="spellEnd"/>
      <w:r w:rsidR="00D8192E" w:rsidRPr="00E15B1B">
        <w:t xml:space="preserve"> satisfied</w:t>
      </w:r>
      <w:r w:rsidRPr="00E15B1B">
        <w:t xml:space="preserve"> all other requirements of the solicitation.</w:t>
      </w:r>
    </w:p>
    <w:p w14:paraId="55451254" w14:textId="77777777" w:rsidR="0007614C" w:rsidRPr="00E15B1B" w:rsidRDefault="0007614C" w:rsidP="0007614C">
      <w:pPr>
        <w:pStyle w:val="ListParagraph"/>
        <w:jc w:val="both"/>
      </w:pPr>
    </w:p>
    <w:p w14:paraId="55DD12C8" w14:textId="1BFE738F" w:rsidR="0007614C" w:rsidRPr="00E15B1B" w:rsidRDefault="00384A4E" w:rsidP="0007614C">
      <w:pPr>
        <w:pStyle w:val="ListParagraph"/>
        <w:jc w:val="both"/>
      </w:pPr>
      <w:r>
        <w:t xml:space="preserve">As more particularly detailed in Section B.12., </w:t>
      </w:r>
      <w:proofErr w:type="spellStart"/>
      <w:r w:rsidR="003F36E0">
        <w:t>Applicant’s</w:t>
      </w:r>
      <w:r>
        <w:t>Duties</w:t>
      </w:r>
      <w:proofErr w:type="spellEnd"/>
      <w:r>
        <w:t xml:space="preserve"> to Assert Exemption from Disclosure as a Public Record, if</w:t>
      </w:r>
      <w:r w:rsidRPr="00E15B1B">
        <w:t xml:space="preserve"> </w:t>
      </w:r>
      <w:r w:rsidR="003F36E0">
        <w:t>Applicant</w:t>
      </w:r>
      <w:r w:rsidR="003F36E0" w:rsidRPr="00E15B1B">
        <w:t xml:space="preserve"> </w:t>
      </w:r>
      <w:r w:rsidR="0007614C" w:rsidRPr="00E15B1B">
        <w:t xml:space="preserve">considers any portion of its Grant Application to be confidential, the </w:t>
      </w:r>
      <w:proofErr w:type="spellStart"/>
      <w:r w:rsidR="008836E7">
        <w:t>Applicant</w:t>
      </w:r>
      <w:r w:rsidR="0007614C" w:rsidRPr="00E15B1B">
        <w:t>shall</w:t>
      </w:r>
      <w:proofErr w:type="spellEnd"/>
      <w:r w:rsidR="0007614C" w:rsidRPr="00E15B1B">
        <w:t xml:space="preserve"> </w:t>
      </w:r>
      <w:r w:rsidR="001358D6" w:rsidRPr="00E15B1B">
        <w:rPr>
          <w:b/>
          <w:u w:val="single"/>
        </w:rPr>
        <w:t>also</w:t>
      </w:r>
      <w:r w:rsidR="001358D6" w:rsidRPr="00E15B1B">
        <w:t xml:space="preserve"> </w:t>
      </w:r>
      <w:r w:rsidR="0007614C" w:rsidRPr="00E15B1B">
        <w:t xml:space="preserve">submit </w:t>
      </w:r>
      <w:r w:rsidR="001358D6" w:rsidRPr="00E15B1B">
        <w:t>one (</w:t>
      </w:r>
      <w:r w:rsidR="0007614C" w:rsidRPr="00E15B1B">
        <w:t xml:space="preserve">1) </w:t>
      </w:r>
      <w:r w:rsidR="001358D6" w:rsidRPr="00E15B1B">
        <w:t xml:space="preserve">electronic </w:t>
      </w:r>
      <w:r w:rsidR="001358D6" w:rsidRPr="00E15B1B">
        <w:rPr>
          <w:b/>
          <w:u w:val="single"/>
        </w:rPr>
        <w:t>redacted</w:t>
      </w:r>
      <w:r w:rsidR="001358D6" w:rsidRPr="00E15B1B">
        <w:t xml:space="preserve"> </w:t>
      </w:r>
      <w:r w:rsidR="0007614C" w:rsidRPr="00E15B1B">
        <w:t xml:space="preserve">copy of the </w:t>
      </w:r>
      <w:r w:rsidR="004F37C0">
        <w:t>Application</w:t>
      </w:r>
      <w:r w:rsidR="004F37C0" w:rsidRPr="00793FDE">
        <w:t xml:space="preserve"> suitable</w:t>
      </w:r>
      <w:r w:rsidR="001358D6" w:rsidRPr="00793FDE">
        <w:t xml:space="preserve"> for release to the public</w:t>
      </w:r>
      <w:r w:rsidR="00AE3404" w:rsidRPr="00793FDE">
        <w:t>, transmitted via e-mail as required in Section B.8</w:t>
      </w:r>
      <w:r w:rsidR="002A5BEE" w:rsidRPr="00793FDE">
        <w:t>.</w:t>
      </w:r>
      <w:r w:rsidR="00AE3404" w:rsidRPr="00793FDE">
        <w:t xml:space="preserve">, Submission </w:t>
      </w:r>
      <w:r w:rsidR="004F37C0" w:rsidRPr="00793FDE">
        <w:t>of</w:t>
      </w:r>
      <w:r w:rsidR="004F37C0">
        <w:t xml:space="preserve"> Applications</w:t>
      </w:r>
      <w:r w:rsidR="001358D6" w:rsidRPr="00793FDE">
        <w:t>.</w:t>
      </w:r>
      <w:r w:rsidR="001358D6" w:rsidRPr="00E15B1B">
        <w:t xml:space="preserve">  Any confidential or trade secret </w:t>
      </w:r>
      <w:r w:rsidR="001358D6" w:rsidRPr="00793FDE">
        <w:t>information should either be redacted or completely removed</w:t>
      </w:r>
      <w:r w:rsidR="0007614C" w:rsidRPr="00793FDE">
        <w:t xml:space="preserve"> in full compliance with Section B.1</w:t>
      </w:r>
      <w:r w:rsidR="002A5BEE" w:rsidRPr="00793FDE">
        <w:t>2.</w:t>
      </w:r>
      <w:r w:rsidR="0007614C" w:rsidRPr="00793FDE">
        <w:t xml:space="preserve">, </w:t>
      </w:r>
      <w:r w:rsidR="008836E7">
        <w:t>Applicant’s</w:t>
      </w:r>
      <w:r w:rsidR="0007614C" w:rsidRPr="00E15B1B">
        <w:t xml:space="preserve"> Duties to Assert Exemption from Disclosure as a Public Record, above.  Th</w:t>
      </w:r>
      <w:r w:rsidR="007C1374" w:rsidRPr="00E15B1B">
        <w:t xml:space="preserve">e redacted copy shall be </w:t>
      </w:r>
      <w:r w:rsidR="00A42A72" w:rsidRPr="00E15B1B">
        <w:t>label</w:t>
      </w:r>
      <w:r w:rsidR="007C1374" w:rsidRPr="00E15B1B">
        <w:t>ed “Redacted Copy</w:t>
      </w:r>
      <w:r w:rsidR="0007614C" w:rsidRPr="00E15B1B">
        <w:t>”</w:t>
      </w:r>
      <w:r w:rsidR="007C1374" w:rsidRPr="00E15B1B">
        <w:t xml:space="preserve"> and must include a transmittal letter authorizing release of the redacted version of the </w:t>
      </w:r>
      <w:r w:rsidR="004F37C0">
        <w:t>Application if</w:t>
      </w:r>
      <w:r w:rsidR="008836E7">
        <w:t xml:space="preserve"> </w:t>
      </w:r>
      <w:r w:rsidR="007C1374" w:rsidRPr="00E15B1B">
        <w:t>DEO receives a public records request.</w:t>
      </w:r>
    </w:p>
    <w:p w14:paraId="1D265C93" w14:textId="77777777" w:rsidR="00AE54C1" w:rsidRPr="00E15B1B" w:rsidRDefault="00AE54C1" w:rsidP="00632EDA">
      <w:pPr>
        <w:pStyle w:val="ListParagraph"/>
        <w:jc w:val="both"/>
      </w:pPr>
    </w:p>
    <w:p w14:paraId="63BA25AD" w14:textId="103AAEC2" w:rsidR="001A45A4" w:rsidRDefault="00AF4357" w:rsidP="00AE6BE3">
      <w:pPr>
        <w:pStyle w:val="ListParagraph"/>
        <w:numPr>
          <w:ilvl w:val="0"/>
          <w:numId w:val="3"/>
        </w:numPr>
        <w:ind w:hanging="720"/>
        <w:rPr>
          <w:b/>
          <w:sz w:val="24"/>
        </w:rPr>
      </w:pPr>
      <w:r>
        <w:rPr>
          <w:b/>
          <w:sz w:val="24"/>
        </w:rPr>
        <w:t>Application Format</w:t>
      </w:r>
    </w:p>
    <w:p w14:paraId="7744597A" w14:textId="2DEF830B" w:rsidR="001A45A4" w:rsidRPr="00E15B1B" w:rsidRDefault="00AF4357" w:rsidP="00AF4357">
      <w:pPr>
        <w:pStyle w:val="ListParagraph"/>
        <w:jc w:val="both"/>
      </w:pPr>
      <w:r w:rsidRPr="00E15B1B">
        <w:t xml:space="preserve">The </w:t>
      </w:r>
      <w:r w:rsidR="004F37C0">
        <w:t>Application</w:t>
      </w:r>
      <w:r w:rsidR="004F37C0" w:rsidRPr="00E15B1B">
        <w:t xml:space="preserve"> shall</w:t>
      </w:r>
      <w:r w:rsidRPr="00E15B1B">
        <w:t xml:space="preserve"> be prepared by each</w:t>
      </w:r>
      <w:r w:rsidR="006C1268">
        <w:t xml:space="preserve"> Applicant</w:t>
      </w:r>
      <w:r w:rsidRPr="00E15B1B">
        <w:t xml:space="preserve"> utilizing 8.5” x 11” paper and at least an 11</w:t>
      </w:r>
      <w:r w:rsidR="006C1268">
        <w:t>-</w:t>
      </w:r>
      <w:r w:rsidRPr="00E15B1B">
        <w:t xml:space="preserve"> point font size or larger.  The </w:t>
      </w:r>
      <w:r w:rsidR="006C1268">
        <w:t>Application</w:t>
      </w:r>
      <w:r w:rsidR="006C1268" w:rsidRPr="00E15B1B">
        <w:t xml:space="preserve"> </w:t>
      </w:r>
      <w:r w:rsidRPr="00E15B1B">
        <w:t>shall not exceed forty (40), single-sided, pages in length.</w:t>
      </w:r>
      <w:r>
        <w:t xml:space="preserve">  </w:t>
      </w:r>
      <w:r w:rsidR="006C1268">
        <w:t xml:space="preserve">Applicants </w:t>
      </w:r>
      <w:r>
        <w:t xml:space="preserve">are advised that it is not necessary to file </w:t>
      </w:r>
      <w:r w:rsidR="006C1268">
        <w:t xml:space="preserve">Applications </w:t>
      </w:r>
      <w:r>
        <w:t xml:space="preserve">with </w:t>
      </w:r>
      <w:r w:rsidR="0007614C" w:rsidRPr="00E15B1B">
        <w:t>elaborate brochures and artwork, expensive paper and bindings, or other expensive visual presentation aids</w:t>
      </w:r>
      <w:r w:rsidR="00630465">
        <w:t xml:space="preserve">.  It is necessary, however, that </w:t>
      </w:r>
      <w:r w:rsidR="006C1268">
        <w:t xml:space="preserve">Applications </w:t>
      </w:r>
      <w:r w:rsidR="00630465">
        <w:t>be filed in complete</w:t>
      </w:r>
      <w:r w:rsidR="0007614C" w:rsidRPr="00E15B1B">
        <w:t xml:space="preserve"> accordance with the instructions herein</w:t>
      </w:r>
      <w:r w:rsidR="001A45A4" w:rsidRPr="00E15B1B">
        <w:t>.</w:t>
      </w:r>
    </w:p>
    <w:p w14:paraId="14299249" w14:textId="77777777" w:rsidR="009A5CA5" w:rsidRPr="00E15B1B" w:rsidRDefault="009A5CA5" w:rsidP="009A5CA5">
      <w:pPr>
        <w:pStyle w:val="ListParagraph"/>
        <w:jc w:val="both"/>
      </w:pPr>
    </w:p>
    <w:p w14:paraId="19DDC2D4" w14:textId="0F955E71" w:rsidR="001A45A4" w:rsidRDefault="001A45A4" w:rsidP="00AE6BE3">
      <w:pPr>
        <w:pStyle w:val="ListParagraph"/>
        <w:numPr>
          <w:ilvl w:val="0"/>
          <w:numId w:val="3"/>
        </w:numPr>
        <w:ind w:hanging="720"/>
        <w:rPr>
          <w:b/>
          <w:sz w:val="24"/>
        </w:rPr>
      </w:pPr>
      <w:r>
        <w:rPr>
          <w:b/>
          <w:sz w:val="24"/>
        </w:rPr>
        <w:t xml:space="preserve">Instructions for Preparation of the </w:t>
      </w:r>
      <w:r w:rsidR="006C1268">
        <w:rPr>
          <w:b/>
          <w:sz w:val="24"/>
        </w:rPr>
        <w:t>Application</w:t>
      </w:r>
    </w:p>
    <w:p w14:paraId="6B87FD5B" w14:textId="33C01314" w:rsidR="001A45A4" w:rsidRPr="00E15B1B" w:rsidRDefault="001A45A4" w:rsidP="001A45A4">
      <w:pPr>
        <w:pStyle w:val="ListParagraph"/>
        <w:jc w:val="both"/>
      </w:pPr>
      <w:r w:rsidRPr="00E15B1B">
        <w:t xml:space="preserve">The instructions for this solicitation </w:t>
      </w:r>
      <w:r w:rsidR="00630465">
        <w:t>are</w:t>
      </w:r>
      <w:r w:rsidRPr="00E15B1B">
        <w:t xml:space="preserve"> designed to help ensure </w:t>
      </w:r>
      <w:r w:rsidR="00630465">
        <w:t xml:space="preserve">that </w:t>
      </w:r>
      <w:r w:rsidRPr="00E15B1B">
        <w:t xml:space="preserve">all </w:t>
      </w:r>
      <w:r w:rsidR="006C1268">
        <w:t>Applications</w:t>
      </w:r>
      <w:r w:rsidR="006C1268" w:rsidRPr="00E15B1B">
        <w:t xml:space="preserve"> </w:t>
      </w:r>
      <w:r w:rsidRPr="00E15B1B">
        <w:t xml:space="preserve">are reviewed and evaluated in a consistent manner, as well as to minimize costs and </w:t>
      </w:r>
      <w:r w:rsidR="004F37C0">
        <w:t>Application</w:t>
      </w:r>
      <w:r w:rsidR="004F37C0" w:rsidRPr="00E15B1B">
        <w:t xml:space="preserve"> time</w:t>
      </w:r>
      <w:r w:rsidRPr="00E15B1B">
        <w:t xml:space="preserve">.  </w:t>
      </w:r>
      <w:r w:rsidRPr="00E15B1B">
        <w:rPr>
          <w:b/>
        </w:rPr>
        <w:t xml:space="preserve">ANY AND ALL INFORMATION SUBMITTED </w:t>
      </w:r>
      <w:r w:rsidR="00630465">
        <w:rPr>
          <w:b/>
        </w:rPr>
        <w:t>WHICH DOES NOT COMPLY</w:t>
      </w:r>
      <w:r w:rsidRPr="00E15B1B">
        <w:rPr>
          <w:b/>
        </w:rPr>
        <w:t xml:space="preserve"> WITH THESE INSTRUCTIONS </w:t>
      </w:r>
      <w:r w:rsidR="005027A8" w:rsidRPr="00E15B1B">
        <w:rPr>
          <w:b/>
        </w:rPr>
        <w:t>MAY</w:t>
      </w:r>
      <w:r w:rsidRPr="00E15B1B">
        <w:rPr>
          <w:b/>
        </w:rPr>
        <w:t xml:space="preserve"> NOT BE REVIEWED OR EVALUATED.</w:t>
      </w:r>
    </w:p>
    <w:p w14:paraId="495DB555" w14:textId="5A38CB5A" w:rsidR="005027A8" w:rsidRPr="00E15B1B" w:rsidRDefault="005027A8" w:rsidP="00D13011">
      <w:pPr>
        <w:pStyle w:val="ListParagraph"/>
        <w:jc w:val="both"/>
      </w:pPr>
    </w:p>
    <w:p w14:paraId="152DF109" w14:textId="11A3C348" w:rsidR="006D1D77" w:rsidRPr="00E15B1B" w:rsidRDefault="006C1268" w:rsidP="00D13011">
      <w:pPr>
        <w:pStyle w:val="ListParagraph"/>
        <w:jc w:val="both"/>
      </w:pPr>
      <w:r>
        <w:t>Applicants</w:t>
      </w:r>
      <w:r w:rsidRPr="00E15B1B">
        <w:t xml:space="preserve"> </w:t>
      </w:r>
      <w:r w:rsidR="00630465">
        <w:t>must</w:t>
      </w:r>
      <w:r w:rsidR="00630465" w:rsidRPr="00E15B1B">
        <w:t xml:space="preserve"> </w:t>
      </w:r>
      <w:r w:rsidR="003E6C42" w:rsidRPr="00E15B1B">
        <w:t>prepare</w:t>
      </w:r>
      <w:r>
        <w:t xml:space="preserve"> Applications</w:t>
      </w:r>
      <w:r w:rsidR="006D1D77" w:rsidRPr="00E15B1B">
        <w:t xml:space="preserve"> with the </w:t>
      </w:r>
      <w:r w:rsidR="00630465">
        <w:t xml:space="preserve">following </w:t>
      </w:r>
      <w:r w:rsidR="006D1D77" w:rsidRPr="00E15B1B">
        <w:t>sections tabbed for ease of identification and review</w:t>
      </w:r>
      <w:r w:rsidR="00630465">
        <w:t>, in the order outlined below</w:t>
      </w:r>
      <w:r w:rsidR="002645FA">
        <w:t>:</w:t>
      </w:r>
    </w:p>
    <w:p w14:paraId="51FF2A83" w14:textId="77777777" w:rsidR="006D1D77" w:rsidRPr="00E15B1B" w:rsidRDefault="006D1D77" w:rsidP="006D1D77">
      <w:pPr>
        <w:pStyle w:val="ListParagraph"/>
        <w:ind w:left="1440"/>
        <w:jc w:val="both"/>
      </w:pPr>
    </w:p>
    <w:p w14:paraId="450ECEE3" w14:textId="77777777" w:rsidR="006D1D77" w:rsidRPr="00E15B1B" w:rsidRDefault="008370D2" w:rsidP="00D13011">
      <w:pPr>
        <w:pStyle w:val="ListParagraph"/>
        <w:numPr>
          <w:ilvl w:val="0"/>
          <w:numId w:val="15"/>
        </w:numPr>
        <w:ind w:left="1080"/>
        <w:jc w:val="both"/>
        <w:rPr>
          <w:b/>
        </w:rPr>
      </w:pPr>
      <w:r w:rsidRPr="00E15B1B">
        <w:rPr>
          <w:b/>
        </w:rPr>
        <w:t xml:space="preserve">Transmittal </w:t>
      </w:r>
      <w:r w:rsidR="006D1D77" w:rsidRPr="00E15B1B">
        <w:rPr>
          <w:b/>
        </w:rPr>
        <w:t>Cover</w:t>
      </w:r>
      <w:r w:rsidRPr="00E15B1B">
        <w:rPr>
          <w:b/>
        </w:rPr>
        <w:t xml:space="preserve"> Letter</w:t>
      </w:r>
    </w:p>
    <w:p w14:paraId="7E998AB0" w14:textId="51B2C737" w:rsidR="00630465" w:rsidRDefault="00DE2568" w:rsidP="00D13011">
      <w:pPr>
        <w:pStyle w:val="ListParagraph"/>
        <w:ind w:left="1080"/>
        <w:jc w:val="both"/>
      </w:pPr>
      <w:r w:rsidRPr="00E15B1B">
        <w:t xml:space="preserve">The Transmittal Cover Letter </w:t>
      </w:r>
      <w:r w:rsidR="00630465">
        <w:t>must include the following information:</w:t>
      </w:r>
    </w:p>
    <w:p w14:paraId="606FCD19" w14:textId="6D4821E9" w:rsidR="00630465" w:rsidRDefault="00630465" w:rsidP="00D13011">
      <w:pPr>
        <w:pStyle w:val="ListParagraph"/>
        <w:ind w:left="1080"/>
        <w:jc w:val="both"/>
      </w:pPr>
    </w:p>
    <w:p w14:paraId="5AB01E1B" w14:textId="52875A7A" w:rsidR="00630465" w:rsidRDefault="00630465" w:rsidP="00EC5D63">
      <w:pPr>
        <w:pStyle w:val="ListParagraph"/>
        <w:numPr>
          <w:ilvl w:val="0"/>
          <w:numId w:val="50"/>
        </w:numPr>
        <w:jc w:val="both"/>
      </w:pPr>
      <w:r>
        <w:lastRenderedPageBreak/>
        <w:t>Solicitation Number:</w:t>
      </w:r>
      <w:r>
        <w:tab/>
      </w:r>
      <w:r>
        <w:tab/>
      </w:r>
      <w:r w:rsidR="005C5F63">
        <w:t>2</w:t>
      </w:r>
      <w:r w:rsidR="008413F8">
        <w:t>1</w:t>
      </w:r>
      <w:r w:rsidRPr="00E15B1B">
        <w:t>-RFA-001</w:t>
      </w:r>
    </w:p>
    <w:p w14:paraId="37FC201A" w14:textId="39932948" w:rsidR="00630465" w:rsidRDefault="00630465" w:rsidP="00EC5D63">
      <w:pPr>
        <w:pStyle w:val="ListParagraph"/>
        <w:ind w:left="1440"/>
        <w:jc w:val="both"/>
      </w:pPr>
      <w:r>
        <w:t>Title:</w:t>
      </w:r>
      <w:r>
        <w:tab/>
      </w:r>
      <w:r>
        <w:tab/>
      </w:r>
      <w:r>
        <w:tab/>
      </w:r>
      <w:r>
        <w:tab/>
      </w:r>
      <w:r w:rsidRPr="00E15B1B">
        <w:t>Florida Defense Reinvestment Grant Program</w:t>
      </w:r>
    </w:p>
    <w:p w14:paraId="735A8395" w14:textId="07B6E295" w:rsidR="00630465" w:rsidRPr="00E15B1B" w:rsidRDefault="006C1268" w:rsidP="00EC5D63">
      <w:pPr>
        <w:pStyle w:val="ListParagraph"/>
        <w:ind w:left="1440"/>
        <w:jc w:val="both"/>
      </w:pPr>
      <w:r>
        <w:t xml:space="preserve">Application </w:t>
      </w:r>
      <w:r w:rsidR="005C5F63">
        <w:t>Due Date &amp; Time:</w:t>
      </w:r>
      <w:r w:rsidR="005C5F63">
        <w:tab/>
        <w:t>March 20, 20</w:t>
      </w:r>
      <w:r w:rsidR="008413F8">
        <w:t>20</w:t>
      </w:r>
      <w:r w:rsidR="00630465" w:rsidRPr="00E15B1B">
        <w:t xml:space="preserve"> at 3:00 PM EST</w:t>
      </w:r>
    </w:p>
    <w:p w14:paraId="2CB83C7B" w14:textId="16EFFB34" w:rsidR="00292149" w:rsidRDefault="00292149" w:rsidP="00D13011">
      <w:pPr>
        <w:pStyle w:val="ListParagraph"/>
        <w:ind w:left="1080"/>
        <w:jc w:val="both"/>
      </w:pPr>
    </w:p>
    <w:p w14:paraId="0F84BAC8" w14:textId="0E1F33E4" w:rsidR="00FD42E2" w:rsidRDefault="006C1268" w:rsidP="00EC5D63">
      <w:pPr>
        <w:pStyle w:val="ListParagraph"/>
        <w:numPr>
          <w:ilvl w:val="0"/>
          <w:numId w:val="50"/>
        </w:numPr>
        <w:jc w:val="both"/>
      </w:pPr>
      <w:r>
        <w:t xml:space="preserve">Applicant’s </w:t>
      </w:r>
      <w:r w:rsidR="00FD42E2" w:rsidRPr="00E15B1B">
        <w:t>(organization</w:t>
      </w:r>
      <w:r w:rsidR="00987A4D">
        <w:t>’s</w:t>
      </w:r>
      <w:r w:rsidR="00FD42E2" w:rsidRPr="00E15B1B">
        <w:t>) name, address, and Federal Employer Identification (FEID) Number</w:t>
      </w:r>
      <w:r w:rsidR="00FD42E2">
        <w:t>; and</w:t>
      </w:r>
    </w:p>
    <w:p w14:paraId="6DD7A1CD" w14:textId="77777777" w:rsidR="00FD42E2" w:rsidRDefault="00FD42E2" w:rsidP="00EC5D63">
      <w:pPr>
        <w:pStyle w:val="ListParagraph"/>
        <w:ind w:left="1440"/>
        <w:jc w:val="both"/>
      </w:pPr>
    </w:p>
    <w:p w14:paraId="00F18D75" w14:textId="4EE19804" w:rsidR="00FD42E2" w:rsidRDefault="00FD42E2" w:rsidP="00EC5D63">
      <w:pPr>
        <w:pStyle w:val="ListParagraph"/>
        <w:numPr>
          <w:ilvl w:val="0"/>
          <w:numId w:val="50"/>
        </w:numPr>
        <w:jc w:val="both"/>
      </w:pPr>
      <w:r>
        <w:t xml:space="preserve">Name, </w:t>
      </w:r>
      <w:r w:rsidRPr="00E15B1B">
        <w:t xml:space="preserve">title, address, telephone number, e-mail address, and original signature of a representative who is authorized to contractually bind the Respondent, as well as an alternate Respondent contact name and contact information.  </w:t>
      </w:r>
      <w:r>
        <w:t>(</w:t>
      </w:r>
      <w:r w:rsidRPr="00E15B1B">
        <w:t xml:space="preserve">These individuals </w:t>
      </w:r>
      <w:r>
        <w:t>must</w:t>
      </w:r>
      <w:r w:rsidRPr="00E15B1B">
        <w:t xml:space="preserve"> have the authority to discuss the Respondent’s response and </w:t>
      </w:r>
      <w:r>
        <w:t>must</w:t>
      </w:r>
      <w:r w:rsidRPr="00E15B1B">
        <w:t xml:space="preserve"> be available to be contacted by telephone and to attend meetings as may be appropriate</w:t>
      </w:r>
      <w:r>
        <w:t>.)</w:t>
      </w:r>
    </w:p>
    <w:p w14:paraId="09A5E098" w14:textId="77777777" w:rsidR="00FD42E2" w:rsidRPr="00E15B1B" w:rsidRDefault="00FD42E2" w:rsidP="00D13011">
      <w:pPr>
        <w:pStyle w:val="ListParagraph"/>
        <w:ind w:left="1080"/>
        <w:jc w:val="both"/>
      </w:pPr>
    </w:p>
    <w:p w14:paraId="7E141E06" w14:textId="63654C16" w:rsidR="003E6C42" w:rsidRPr="00E15B1B" w:rsidRDefault="003E6C42" w:rsidP="00D13011">
      <w:pPr>
        <w:pStyle w:val="ListParagraph"/>
        <w:ind w:left="1080"/>
        <w:jc w:val="both"/>
      </w:pPr>
      <w:r w:rsidRPr="00E15B1B">
        <w:t xml:space="preserve">If a Respondent fails to submit a signed </w:t>
      </w:r>
      <w:r w:rsidR="00486333" w:rsidRPr="00E15B1B">
        <w:t>transmittal cover letter</w:t>
      </w:r>
      <w:r w:rsidRPr="00E15B1B">
        <w:t xml:space="preserve"> with its Response, </w:t>
      </w:r>
      <w:r w:rsidR="00DE2568" w:rsidRPr="00E15B1B">
        <w:t>DEO</w:t>
      </w:r>
      <w:r w:rsidRPr="00E15B1B">
        <w:t xml:space="preserve"> </w:t>
      </w:r>
      <w:r w:rsidR="00FD42E2">
        <w:t>may, at DEO’s sole and absolute discretion,</w:t>
      </w:r>
      <w:r w:rsidRPr="00E15B1B">
        <w:t xml:space="preserve"> contact the Respondent by telephone </w:t>
      </w:r>
      <w:r w:rsidR="00FD42E2">
        <w:t>and request that the Transmittal Cover Letter be sent to DEO</w:t>
      </w:r>
      <w:r w:rsidRPr="00E15B1B">
        <w:t xml:space="preserve"> </w:t>
      </w:r>
      <w:r w:rsidR="00DE2568" w:rsidRPr="00E15B1B">
        <w:t>via e-mail</w:t>
      </w:r>
      <w:r w:rsidR="00FD42E2">
        <w:t>; provided, further, that DEO will only do so</w:t>
      </w:r>
      <w:r w:rsidRPr="00E15B1B">
        <w:t xml:space="preserve"> when the Response has satisfied all other requirements of the solicitation.</w:t>
      </w:r>
    </w:p>
    <w:p w14:paraId="64D0D346" w14:textId="77777777" w:rsidR="00351855" w:rsidRPr="00E15B1B" w:rsidRDefault="00351855" w:rsidP="00D13011">
      <w:pPr>
        <w:pStyle w:val="ListParagraph"/>
        <w:ind w:left="1080"/>
        <w:jc w:val="both"/>
      </w:pPr>
    </w:p>
    <w:p w14:paraId="3A461173" w14:textId="777B7244" w:rsidR="003E6C42" w:rsidRPr="00E15B1B" w:rsidRDefault="00694247" w:rsidP="00D13011">
      <w:pPr>
        <w:pStyle w:val="ListParagraph"/>
        <w:ind w:left="1080"/>
        <w:jc w:val="both"/>
        <w:rPr>
          <w:b/>
          <w:bCs/>
        </w:rPr>
      </w:pPr>
      <w:r>
        <w:rPr>
          <w:b/>
          <w:bCs/>
        </w:rPr>
        <w:t>Please note that, in</w:t>
      </w:r>
      <w:r w:rsidRPr="00E15B1B">
        <w:rPr>
          <w:b/>
          <w:bCs/>
        </w:rPr>
        <w:t xml:space="preserve"> </w:t>
      </w:r>
      <w:r w:rsidR="003E6C42" w:rsidRPr="00E15B1B">
        <w:rPr>
          <w:b/>
          <w:bCs/>
        </w:rPr>
        <w:t xml:space="preserve">the event the Respondent submits a </w:t>
      </w:r>
      <w:r w:rsidR="00351855" w:rsidRPr="00E15B1B">
        <w:rPr>
          <w:b/>
          <w:bCs/>
        </w:rPr>
        <w:t>R</w:t>
      </w:r>
      <w:r w:rsidR="003E6C42" w:rsidRPr="00E15B1B">
        <w:rPr>
          <w:b/>
          <w:bCs/>
        </w:rPr>
        <w:t>esponse as a joint venture, each member of the</w:t>
      </w:r>
      <w:r w:rsidR="00351855" w:rsidRPr="00E15B1B">
        <w:rPr>
          <w:b/>
          <w:bCs/>
        </w:rPr>
        <w:t xml:space="preserve"> </w:t>
      </w:r>
      <w:r w:rsidR="003E6C42" w:rsidRPr="00E15B1B">
        <w:rPr>
          <w:b/>
          <w:bCs/>
        </w:rPr>
        <w:t xml:space="preserve">joint venture must complete and sign a separate </w:t>
      </w:r>
      <w:r w:rsidR="00DE2568" w:rsidRPr="00E15B1B">
        <w:rPr>
          <w:b/>
          <w:bCs/>
        </w:rPr>
        <w:t>Transmittal Cover Letter</w:t>
      </w:r>
      <w:r w:rsidR="003E6C42" w:rsidRPr="00E15B1B">
        <w:rPr>
          <w:b/>
          <w:bCs/>
        </w:rPr>
        <w:t>.</w:t>
      </w:r>
    </w:p>
    <w:p w14:paraId="2D184DA2" w14:textId="77777777" w:rsidR="00351855" w:rsidRPr="00E15B1B" w:rsidRDefault="00351855" w:rsidP="00D13011">
      <w:pPr>
        <w:pStyle w:val="ListParagraph"/>
        <w:ind w:left="1080"/>
        <w:jc w:val="both"/>
        <w:rPr>
          <w:b/>
          <w:bCs/>
        </w:rPr>
      </w:pPr>
    </w:p>
    <w:p w14:paraId="18670610" w14:textId="58B28886" w:rsidR="003E6C42" w:rsidRPr="00EC5D63" w:rsidRDefault="00694247" w:rsidP="00D13011">
      <w:pPr>
        <w:pStyle w:val="ListParagraph"/>
        <w:ind w:left="1080"/>
        <w:jc w:val="both"/>
        <w:rPr>
          <w:b/>
        </w:rPr>
      </w:pPr>
      <w:r w:rsidRPr="00694247">
        <w:rPr>
          <w:b/>
          <w:bCs/>
        </w:rPr>
        <w:t xml:space="preserve">Each </w:t>
      </w:r>
      <w:r w:rsidR="003E6C42" w:rsidRPr="00552BB1">
        <w:rPr>
          <w:b/>
          <w:bCs/>
        </w:rPr>
        <w:t xml:space="preserve">Respondent’s </w:t>
      </w:r>
      <w:r w:rsidR="009E3583" w:rsidRPr="00552BB1">
        <w:rPr>
          <w:b/>
          <w:bCs/>
        </w:rPr>
        <w:t>Grant Application response</w:t>
      </w:r>
      <w:r w:rsidR="003E6C42" w:rsidRPr="00552BB1">
        <w:rPr>
          <w:b/>
          <w:bCs/>
        </w:rPr>
        <w:t xml:space="preserve"> </w:t>
      </w:r>
      <w:r w:rsidRPr="00EC5D63">
        <w:rPr>
          <w:b/>
        </w:rPr>
        <w:t>must include</w:t>
      </w:r>
      <w:r w:rsidR="003E6C42" w:rsidRPr="00EC5D63">
        <w:rPr>
          <w:b/>
        </w:rPr>
        <w:t xml:space="preserve"> the following </w:t>
      </w:r>
      <w:r w:rsidRPr="00EC5D63">
        <w:rPr>
          <w:b/>
        </w:rPr>
        <w:t xml:space="preserve">contents </w:t>
      </w:r>
      <w:r w:rsidR="003E6C42" w:rsidRPr="00EC5D63">
        <w:rPr>
          <w:b/>
        </w:rPr>
        <w:t xml:space="preserve">and </w:t>
      </w:r>
      <w:r w:rsidRPr="00EC5D63">
        <w:rPr>
          <w:b/>
        </w:rPr>
        <w:t>comply with</w:t>
      </w:r>
      <w:r w:rsidR="003E6C42" w:rsidRPr="00EC5D63">
        <w:rPr>
          <w:b/>
        </w:rPr>
        <w:t xml:space="preserve"> the</w:t>
      </w:r>
      <w:r w:rsidR="00351855" w:rsidRPr="00EC5D63">
        <w:rPr>
          <w:b/>
        </w:rPr>
        <w:t xml:space="preserve"> </w:t>
      </w:r>
      <w:r w:rsidRPr="00EC5D63">
        <w:rPr>
          <w:b/>
        </w:rPr>
        <w:t>following formatting</w:t>
      </w:r>
      <w:r w:rsidR="003E6C42" w:rsidRPr="00EC5D63">
        <w:rPr>
          <w:b/>
        </w:rPr>
        <w:t>:</w:t>
      </w:r>
    </w:p>
    <w:p w14:paraId="43604EDB" w14:textId="77777777" w:rsidR="003E6C42" w:rsidRPr="00E15B1B" w:rsidRDefault="003E6C42" w:rsidP="003E6C42">
      <w:pPr>
        <w:pStyle w:val="ListParagraph"/>
        <w:ind w:left="1800"/>
        <w:jc w:val="both"/>
        <w:rPr>
          <w:b/>
        </w:rPr>
      </w:pPr>
    </w:p>
    <w:p w14:paraId="60BE067E" w14:textId="77777777" w:rsidR="006D1D77" w:rsidRPr="00E15B1B" w:rsidRDefault="006D1D77" w:rsidP="00D13011">
      <w:pPr>
        <w:pStyle w:val="ListParagraph"/>
        <w:numPr>
          <w:ilvl w:val="0"/>
          <w:numId w:val="15"/>
        </w:numPr>
        <w:ind w:left="1440"/>
        <w:jc w:val="both"/>
        <w:rPr>
          <w:b/>
        </w:rPr>
      </w:pPr>
      <w:r w:rsidRPr="00E15B1B">
        <w:rPr>
          <w:b/>
        </w:rPr>
        <w:t>Tab 1 –</w:t>
      </w:r>
      <w:r w:rsidR="00351855" w:rsidRPr="00E15B1B">
        <w:rPr>
          <w:b/>
        </w:rPr>
        <w:t xml:space="preserve"> Table of Contents</w:t>
      </w:r>
    </w:p>
    <w:p w14:paraId="750BEEEE" w14:textId="1DBF676A" w:rsidR="00351855" w:rsidRPr="00E15B1B" w:rsidRDefault="00351855" w:rsidP="002A514B">
      <w:pPr>
        <w:pStyle w:val="ListParagraph"/>
        <w:ind w:left="1440"/>
        <w:jc w:val="both"/>
      </w:pPr>
      <w:r w:rsidRPr="00E15B1B">
        <w:t xml:space="preserve">The </w:t>
      </w:r>
      <w:r w:rsidR="002A514B" w:rsidRPr="00E15B1B">
        <w:t xml:space="preserve">Table of Contents </w:t>
      </w:r>
      <w:r w:rsidR="00552BB1">
        <w:t>must</w:t>
      </w:r>
      <w:r w:rsidR="002A514B" w:rsidRPr="00E15B1B">
        <w:t xml:space="preserve"> contain section headings and subheadings along with corresponding page numbers</w:t>
      </w:r>
      <w:r w:rsidRPr="00E15B1B">
        <w:t>.</w:t>
      </w:r>
    </w:p>
    <w:p w14:paraId="65DA1486" w14:textId="77777777" w:rsidR="00351855" w:rsidRPr="00E15B1B" w:rsidRDefault="00351855" w:rsidP="00351855">
      <w:pPr>
        <w:pStyle w:val="ListParagraph"/>
        <w:ind w:left="1800"/>
        <w:jc w:val="both"/>
        <w:rPr>
          <w:b/>
        </w:rPr>
      </w:pPr>
    </w:p>
    <w:p w14:paraId="7A524074" w14:textId="77777777" w:rsidR="006D1D77" w:rsidRPr="00E15B1B" w:rsidRDefault="002A514B" w:rsidP="00D13011">
      <w:pPr>
        <w:pStyle w:val="ListParagraph"/>
        <w:numPr>
          <w:ilvl w:val="0"/>
          <w:numId w:val="15"/>
        </w:numPr>
        <w:ind w:left="1440"/>
        <w:jc w:val="both"/>
        <w:rPr>
          <w:b/>
        </w:rPr>
      </w:pPr>
      <w:r w:rsidRPr="00E15B1B">
        <w:rPr>
          <w:b/>
        </w:rPr>
        <w:t xml:space="preserve">Tab 2 – </w:t>
      </w:r>
      <w:r w:rsidR="00060B04" w:rsidRPr="00E15B1B">
        <w:rPr>
          <w:b/>
        </w:rPr>
        <w:t>Project Approach and Methodology</w:t>
      </w:r>
    </w:p>
    <w:p w14:paraId="407F91EF" w14:textId="5E16696C" w:rsidR="00351855" w:rsidRPr="00E15B1B" w:rsidRDefault="00351855" w:rsidP="00D13011">
      <w:pPr>
        <w:pStyle w:val="ListParagraph"/>
        <w:ind w:left="1440"/>
        <w:jc w:val="both"/>
      </w:pPr>
      <w:r w:rsidRPr="00E15B1B">
        <w:t xml:space="preserve">The </w:t>
      </w:r>
      <w:r w:rsidR="00B5092C">
        <w:t>Applicant</w:t>
      </w:r>
      <w:r w:rsidR="00B5092C" w:rsidRPr="00E15B1B">
        <w:t xml:space="preserve"> </w:t>
      </w:r>
      <w:r w:rsidR="00552BB1">
        <w:t>must</w:t>
      </w:r>
      <w:r w:rsidR="00552BB1" w:rsidRPr="00E15B1B">
        <w:t xml:space="preserve"> </w:t>
      </w:r>
      <w:r w:rsidR="00060B04" w:rsidRPr="00E15B1B">
        <w:t>provide comprehensive narrative statements, limited to no more than five (5) pages in length, which outline the project approach and methodology to be employed, and illustrate how the methodology will serve to accomplish the project requirements and meet the proposed project schedule</w:t>
      </w:r>
      <w:r w:rsidR="004B0982" w:rsidRPr="00E15B1B">
        <w:t>.</w:t>
      </w:r>
    </w:p>
    <w:p w14:paraId="790E57F6" w14:textId="77777777" w:rsidR="006B7022" w:rsidRPr="00E15B1B" w:rsidRDefault="006B7022" w:rsidP="00265A19">
      <w:pPr>
        <w:pStyle w:val="ListParagraph"/>
        <w:ind w:left="1800"/>
        <w:jc w:val="both"/>
      </w:pPr>
    </w:p>
    <w:p w14:paraId="365165EA" w14:textId="77777777" w:rsidR="00CD73DE" w:rsidRPr="00E15B1B" w:rsidRDefault="00CD73DE" w:rsidP="00D13011">
      <w:pPr>
        <w:pStyle w:val="ListParagraph"/>
        <w:numPr>
          <w:ilvl w:val="0"/>
          <w:numId w:val="15"/>
        </w:numPr>
        <w:ind w:left="1440"/>
        <w:jc w:val="both"/>
        <w:rPr>
          <w:b/>
        </w:rPr>
      </w:pPr>
      <w:r w:rsidRPr="00E15B1B">
        <w:rPr>
          <w:b/>
        </w:rPr>
        <w:t xml:space="preserve">Tab </w:t>
      </w:r>
      <w:r w:rsidR="004B6BDD" w:rsidRPr="00E15B1B">
        <w:rPr>
          <w:b/>
        </w:rPr>
        <w:t>3</w:t>
      </w:r>
      <w:r w:rsidRPr="00E15B1B">
        <w:rPr>
          <w:b/>
        </w:rPr>
        <w:t xml:space="preserve"> – Application</w:t>
      </w:r>
      <w:r w:rsidR="001A6278" w:rsidRPr="00E15B1B">
        <w:rPr>
          <w:b/>
        </w:rPr>
        <w:t xml:space="preserve"> Contents and Required Documentation</w:t>
      </w:r>
    </w:p>
    <w:p w14:paraId="6BBF8B10" w14:textId="0A876D1B" w:rsidR="00CD73DE" w:rsidRPr="00E15B1B" w:rsidRDefault="00CD73DE" w:rsidP="00D13011">
      <w:pPr>
        <w:pStyle w:val="ListParagraph"/>
        <w:ind w:left="1440"/>
        <w:jc w:val="both"/>
      </w:pPr>
      <w:r w:rsidRPr="00E15B1B">
        <w:t xml:space="preserve">The </w:t>
      </w:r>
      <w:r w:rsidR="00607271">
        <w:t>Applicant</w:t>
      </w:r>
      <w:r w:rsidR="00607271" w:rsidRPr="00E15B1B">
        <w:t xml:space="preserve"> </w:t>
      </w:r>
      <w:r w:rsidR="00552BB1">
        <w:t>must</w:t>
      </w:r>
      <w:r w:rsidR="00552BB1" w:rsidRPr="00E15B1B">
        <w:t xml:space="preserve"> </w:t>
      </w:r>
      <w:r w:rsidRPr="00E15B1B">
        <w:t>include a completed copy o</w:t>
      </w:r>
      <w:r w:rsidRPr="00793FDE">
        <w:t xml:space="preserve">f </w:t>
      </w:r>
      <w:r w:rsidR="0094654E" w:rsidRPr="00793FDE">
        <w:t xml:space="preserve">Attachment </w:t>
      </w:r>
      <w:r w:rsidRPr="00793FDE">
        <w:t>B</w:t>
      </w:r>
      <w:r w:rsidR="0094654E" w:rsidRPr="00793FDE">
        <w:t xml:space="preserve"> – Grant A</w:t>
      </w:r>
      <w:r w:rsidRPr="00793FDE">
        <w:t xml:space="preserve">pplication, in its </w:t>
      </w:r>
      <w:r w:rsidR="00607271">
        <w:t>Application</w:t>
      </w:r>
      <w:r w:rsidRPr="00793FDE">
        <w:t>.</w:t>
      </w:r>
      <w:r w:rsidR="001B2927" w:rsidRPr="00793FDE">
        <w:t xml:space="preserve">  Application attachments and appendices</w:t>
      </w:r>
      <w:r w:rsidR="001B2927" w:rsidRPr="00E15B1B">
        <w:t xml:space="preserve"> should be kept to a minimum. </w:t>
      </w:r>
    </w:p>
    <w:p w14:paraId="2E46C279" w14:textId="77777777" w:rsidR="001B2927" w:rsidRPr="00E15B1B" w:rsidRDefault="001B2927" w:rsidP="00D13011">
      <w:pPr>
        <w:pStyle w:val="ListParagraph"/>
        <w:ind w:left="1440"/>
        <w:jc w:val="both"/>
      </w:pPr>
    </w:p>
    <w:p w14:paraId="5FC76129" w14:textId="08716148" w:rsidR="001B2927" w:rsidRPr="00EC5D63" w:rsidRDefault="00552BB1" w:rsidP="00D13011">
      <w:pPr>
        <w:pStyle w:val="ListParagraph"/>
        <w:ind w:left="1440"/>
        <w:jc w:val="both"/>
        <w:rPr>
          <w:b/>
        </w:rPr>
      </w:pPr>
      <w:r w:rsidRPr="00EC5D63">
        <w:rPr>
          <w:b/>
        </w:rPr>
        <w:t>Each</w:t>
      </w:r>
      <w:r w:rsidR="001B2927" w:rsidRPr="00EC5D63">
        <w:rPr>
          <w:b/>
        </w:rPr>
        <w:t xml:space="preserve"> </w:t>
      </w:r>
      <w:r w:rsidR="00607271">
        <w:rPr>
          <w:b/>
        </w:rPr>
        <w:t>Applicant</w:t>
      </w:r>
      <w:r w:rsidR="00607271" w:rsidRPr="00EC5D63">
        <w:rPr>
          <w:b/>
        </w:rPr>
        <w:t xml:space="preserve"> </w:t>
      </w:r>
      <w:r w:rsidRPr="00EC5D63">
        <w:rPr>
          <w:b/>
        </w:rPr>
        <w:t xml:space="preserve">must </w:t>
      </w:r>
      <w:r w:rsidR="001B2927" w:rsidRPr="00EC5D63">
        <w:rPr>
          <w:b/>
        </w:rPr>
        <w:t xml:space="preserve">include the following </w:t>
      </w:r>
      <w:r w:rsidRPr="00EC5D63">
        <w:rPr>
          <w:b/>
          <w:u w:val="single"/>
        </w:rPr>
        <w:t xml:space="preserve">mandatory </w:t>
      </w:r>
      <w:r w:rsidR="001B2927" w:rsidRPr="00EC5D63">
        <w:rPr>
          <w:b/>
          <w:u w:val="single"/>
        </w:rPr>
        <w:t xml:space="preserve">required </w:t>
      </w:r>
      <w:r w:rsidRPr="00EC5D63">
        <w:rPr>
          <w:b/>
          <w:u w:val="single"/>
        </w:rPr>
        <w:t>documents</w:t>
      </w:r>
      <w:r w:rsidRPr="00EC5D63">
        <w:rPr>
          <w:b/>
        </w:rPr>
        <w:t xml:space="preserve"> for Evaluation as Attachments to the Application using the Attachments’ titles referenced below</w:t>
      </w:r>
      <w:r w:rsidR="001B2927" w:rsidRPr="00EC5D63">
        <w:rPr>
          <w:b/>
        </w:rPr>
        <w:t>:</w:t>
      </w:r>
    </w:p>
    <w:p w14:paraId="44E52BD8" w14:textId="77777777" w:rsidR="00EC5D63" w:rsidRPr="00E15B1B" w:rsidRDefault="00EC5D63" w:rsidP="00D13011">
      <w:pPr>
        <w:pStyle w:val="ListParagraph"/>
        <w:ind w:left="1440"/>
        <w:jc w:val="both"/>
      </w:pPr>
    </w:p>
    <w:p w14:paraId="07D46E02" w14:textId="77777777" w:rsidR="001B2927" w:rsidRPr="00793FDE" w:rsidRDefault="001B2927" w:rsidP="001B2927">
      <w:pPr>
        <w:pStyle w:val="ListParagraph"/>
        <w:numPr>
          <w:ilvl w:val="0"/>
          <w:numId w:val="30"/>
        </w:numPr>
        <w:jc w:val="both"/>
        <w:rPr>
          <w:b/>
        </w:rPr>
      </w:pPr>
      <w:r w:rsidRPr="00793FDE">
        <w:rPr>
          <w:b/>
        </w:rPr>
        <w:t>Community Support and Involvement</w:t>
      </w:r>
      <w:r w:rsidR="00C51E65" w:rsidRPr="00793FDE">
        <w:rPr>
          <w:b/>
        </w:rPr>
        <w:t xml:space="preserve"> – Attachment B</w:t>
      </w:r>
      <w:r w:rsidR="00AC6BB2" w:rsidRPr="00793FDE">
        <w:rPr>
          <w:b/>
        </w:rPr>
        <w:t xml:space="preserve">, Item </w:t>
      </w:r>
      <w:r w:rsidR="00345964" w:rsidRPr="00793FDE">
        <w:rPr>
          <w:b/>
        </w:rPr>
        <w:t>10</w:t>
      </w:r>
    </w:p>
    <w:p w14:paraId="7B8CF081" w14:textId="494D955C" w:rsidR="00C51E65" w:rsidRPr="00E15B1B" w:rsidRDefault="00C51E65" w:rsidP="00C51E65">
      <w:pPr>
        <w:pStyle w:val="ListParagraph"/>
        <w:ind w:left="1800"/>
        <w:jc w:val="both"/>
      </w:pPr>
      <w:r w:rsidRPr="00793FDE">
        <w:t xml:space="preserve">The </w:t>
      </w:r>
      <w:r w:rsidR="00607271">
        <w:t>Applicant</w:t>
      </w:r>
      <w:r w:rsidR="00607271" w:rsidRPr="00793FDE">
        <w:t xml:space="preserve">’s </w:t>
      </w:r>
      <w:r w:rsidR="00607271">
        <w:t>Application</w:t>
      </w:r>
      <w:r w:rsidR="00607271" w:rsidRPr="00793FDE">
        <w:t xml:space="preserve"> </w:t>
      </w:r>
      <w:r w:rsidR="004B6BDD" w:rsidRPr="00793FDE">
        <w:t>must address the community’s</w:t>
      </w:r>
      <w:r w:rsidR="004B6BDD" w:rsidRPr="00E15B1B">
        <w:t xml:space="preserve"> commitment and support for the proposed plan of action</w:t>
      </w:r>
      <w:r w:rsidR="00552BB1">
        <w:t xml:space="preserve"> as well as d</w:t>
      </w:r>
      <w:r w:rsidR="004B6BDD" w:rsidRPr="00E15B1B">
        <w:t xml:space="preserve">escribe and explain the interaction between the </w:t>
      </w:r>
      <w:r w:rsidR="00607271">
        <w:t>Applicant</w:t>
      </w:r>
      <w:r w:rsidR="004B6BDD" w:rsidRPr="00E15B1B">
        <w:t>, local government, local economic development organization, local military facilities, and the public</w:t>
      </w:r>
      <w:r w:rsidRPr="00E15B1B">
        <w:t>.</w:t>
      </w:r>
    </w:p>
    <w:p w14:paraId="68F38464" w14:textId="77777777" w:rsidR="00C51E65" w:rsidRPr="00E15B1B" w:rsidRDefault="00C51E65" w:rsidP="00C51E65">
      <w:pPr>
        <w:pStyle w:val="ListParagraph"/>
        <w:ind w:left="1800"/>
        <w:jc w:val="both"/>
      </w:pPr>
    </w:p>
    <w:p w14:paraId="612AD029" w14:textId="77777777" w:rsidR="001B2927" w:rsidRPr="00793FDE" w:rsidRDefault="001B2927" w:rsidP="001B2927">
      <w:pPr>
        <w:pStyle w:val="ListParagraph"/>
        <w:numPr>
          <w:ilvl w:val="0"/>
          <w:numId w:val="30"/>
        </w:numPr>
        <w:jc w:val="both"/>
        <w:rPr>
          <w:b/>
        </w:rPr>
      </w:pPr>
      <w:r w:rsidRPr="00E15B1B">
        <w:rPr>
          <w:b/>
        </w:rPr>
        <w:lastRenderedPageBreak/>
        <w:t>Matching Funds Criteria and Documentation</w:t>
      </w:r>
      <w:r w:rsidR="00C51E65" w:rsidRPr="00E15B1B">
        <w:rPr>
          <w:b/>
        </w:rPr>
        <w:t xml:space="preserve"> – </w:t>
      </w:r>
      <w:r w:rsidR="00C51E65" w:rsidRPr="00793FDE">
        <w:rPr>
          <w:b/>
        </w:rPr>
        <w:t>Attachment B</w:t>
      </w:r>
      <w:r w:rsidR="00AC6BB2" w:rsidRPr="00793FDE">
        <w:rPr>
          <w:b/>
        </w:rPr>
        <w:t xml:space="preserve">, Item </w:t>
      </w:r>
      <w:r w:rsidR="00345964" w:rsidRPr="00793FDE">
        <w:rPr>
          <w:b/>
        </w:rPr>
        <w:t>11</w:t>
      </w:r>
    </w:p>
    <w:p w14:paraId="42809AF2" w14:textId="186E2B45" w:rsidR="00C51E65" w:rsidRPr="00E15B1B" w:rsidRDefault="00C51E65" w:rsidP="0094654E">
      <w:pPr>
        <w:pStyle w:val="ListParagraph"/>
        <w:ind w:left="1800"/>
        <w:jc w:val="both"/>
      </w:pPr>
      <w:r w:rsidRPr="00793FDE">
        <w:t xml:space="preserve">The </w:t>
      </w:r>
      <w:r w:rsidR="00607271">
        <w:t>Applicant</w:t>
      </w:r>
      <w:r w:rsidR="00607271" w:rsidRPr="00793FDE">
        <w:t xml:space="preserve"> </w:t>
      </w:r>
      <w:r w:rsidR="00607271">
        <w:t xml:space="preserve">must agree to match at least 30% </w:t>
      </w:r>
      <w:r w:rsidR="004B6BDD" w:rsidRPr="00793FDE">
        <w:t xml:space="preserve">of </w:t>
      </w:r>
      <w:r w:rsidR="00607271">
        <w:t>any g</w:t>
      </w:r>
      <w:r w:rsidR="004B6BDD" w:rsidRPr="00793FDE">
        <w:t>rant award</w:t>
      </w:r>
      <w:r w:rsidR="00607271">
        <w:t>ed</w:t>
      </w:r>
      <w:r w:rsidR="004B6BDD" w:rsidRPr="00E15B1B">
        <w:t>.  Matching funds contribution may either be cash or in-kind services.  Match documentation must include firm amounts and sources of local match; references to</w:t>
      </w:r>
      <w:r w:rsidR="00D208AB" w:rsidRPr="00E15B1B">
        <w:t xml:space="preserve"> anticipated </w:t>
      </w:r>
      <w:r w:rsidR="004B6BDD" w:rsidRPr="00E15B1B">
        <w:t>or expected matching funds availability will not be accepted.  Matching funds demonstrate that the local organization believes in the project and adds stakeholders.  A greater match amount may influence the Grant award</w:t>
      </w:r>
      <w:r w:rsidRPr="00E15B1B">
        <w:t>.</w:t>
      </w:r>
    </w:p>
    <w:p w14:paraId="5AC51EE3" w14:textId="77777777" w:rsidR="00C51E65" w:rsidRPr="00E15B1B" w:rsidRDefault="00C51E65" w:rsidP="00C51E65">
      <w:pPr>
        <w:pStyle w:val="ListParagraph"/>
        <w:ind w:left="1800"/>
      </w:pPr>
    </w:p>
    <w:p w14:paraId="573ED6A9" w14:textId="77777777" w:rsidR="00C51E65" w:rsidRPr="00E15B1B" w:rsidRDefault="00C51E65" w:rsidP="00C51E65">
      <w:pPr>
        <w:pStyle w:val="ListParagraph"/>
        <w:ind w:left="1800"/>
      </w:pPr>
      <w:r w:rsidRPr="00E15B1B">
        <w:t>Matching funds may consist of the following types:</w:t>
      </w:r>
    </w:p>
    <w:p w14:paraId="20BDF653" w14:textId="7A3A88A2" w:rsidR="00C51E65" w:rsidRPr="00E15B1B" w:rsidRDefault="00C51E65" w:rsidP="0094654E">
      <w:pPr>
        <w:pStyle w:val="ListParagraph"/>
        <w:numPr>
          <w:ilvl w:val="0"/>
          <w:numId w:val="29"/>
        </w:numPr>
        <w:ind w:left="2520"/>
        <w:jc w:val="both"/>
      </w:pPr>
      <w:r w:rsidRPr="00E15B1B">
        <w:t>“</w:t>
      </w:r>
      <w:r w:rsidRPr="00E15B1B">
        <w:rPr>
          <w:u w:val="single"/>
        </w:rPr>
        <w:t>Cash Contributions</w:t>
      </w:r>
      <w:r w:rsidRPr="00E15B1B">
        <w:t xml:space="preserve">” </w:t>
      </w:r>
      <w:r w:rsidR="00F33D1E" w:rsidRPr="00E15B1B">
        <w:t xml:space="preserve">may include cash contributions from the </w:t>
      </w:r>
      <w:r w:rsidR="00607271">
        <w:t xml:space="preserve">Applicant </w:t>
      </w:r>
      <w:r w:rsidR="00552BB1">
        <w:t>as well as</w:t>
      </w:r>
      <w:r w:rsidR="00552BB1" w:rsidRPr="00E15B1B">
        <w:t xml:space="preserve"> </w:t>
      </w:r>
      <w:r w:rsidR="00F33D1E" w:rsidRPr="00E15B1B">
        <w:t>cash contributions from outside sources that are</w:t>
      </w:r>
      <w:r w:rsidR="004132FB">
        <w:t>:</w:t>
      </w:r>
      <w:r w:rsidR="00F33D1E" w:rsidRPr="00E15B1B">
        <w:t xml:space="preserve"> directly applied to the proposed project activities</w:t>
      </w:r>
      <w:r w:rsidR="00552BB1">
        <w:t>,</w:t>
      </w:r>
      <w:r w:rsidR="00F33D1E" w:rsidRPr="00E15B1B">
        <w:t xml:space="preserve"> directly support the proposed project through acquiring materials and supplies, buying equipment, paying for staff time used to work on the proposed project activities, and paying expenses such as travel, telephone, postage, or printing</w:t>
      </w:r>
      <w:r w:rsidRPr="00E15B1B">
        <w:t>.</w:t>
      </w:r>
    </w:p>
    <w:p w14:paraId="329F9B54" w14:textId="3298BAD2" w:rsidR="00C51E65" w:rsidRPr="00E15B1B" w:rsidRDefault="00C51E65" w:rsidP="0094654E">
      <w:pPr>
        <w:pStyle w:val="ListParagraph"/>
        <w:numPr>
          <w:ilvl w:val="0"/>
          <w:numId w:val="29"/>
        </w:numPr>
        <w:ind w:left="2520"/>
        <w:jc w:val="both"/>
      </w:pPr>
      <w:r w:rsidRPr="00E15B1B">
        <w:t>“</w:t>
      </w:r>
      <w:r w:rsidRPr="00E15B1B">
        <w:rPr>
          <w:u w:val="single"/>
        </w:rPr>
        <w:t>In-Kind Contributions</w:t>
      </w:r>
      <w:r w:rsidRPr="00E15B1B">
        <w:t xml:space="preserve">” </w:t>
      </w:r>
      <w:r w:rsidR="00F33D1E" w:rsidRPr="00E15B1B">
        <w:t>may include</w:t>
      </w:r>
      <w:r w:rsidR="00552BB1">
        <w:t>:</w:t>
      </w:r>
      <w:r w:rsidR="00F33D1E" w:rsidRPr="00E15B1B">
        <w:t xml:space="preserve"> the reasonable value of the partial use of equipment, software, or staff from other divisions of the </w:t>
      </w:r>
      <w:r w:rsidR="00607271">
        <w:t>Applicant</w:t>
      </w:r>
      <w:r w:rsidR="00607271" w:rsidRPr="00E15B1B">
        <w:t xml:space="preserve"> </w:t>
      </w:r>
      <w:r w:rsidR="00F33D1E" w:rsidRPr="00E15B1B">
        <w:t>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forty dollars ($40) per hour</w:t>
      </w:r>
      <w:r w:rsidRPr="00E15B1B">
        <w:t>.</w:t>
      </w:r>
    </w:p>
    <w:p w14:paraId="3016C2CD" w14:textId="77777777" w:rsidR="00C51E65" w:rsidRPr="00E15B1B" w:rsidRDefault="00C51E65" w:rsidP="00C51E65">
      <w:pPr>
        <w:pStyle w:val="ListParagraph"/>
        <w:ind w:left="1800"/>
        <w:jc w:val="both"/>
      </w:pPr>
    </w:p>
    <w:p w14:paraId="743C11C7" w14:textId="77777777" w:rsidR="001B2927" w:rsidRPr="00793FDE" w:rsidRDefault="001B2927" w:rsidP="001B2927">
      <w:pPr>
        <w:pStyle w:val="ListParagraph"/>
        <w:numPr>
          <w:ilvl w:val="0"/>
          <w:numId w:val="30"/>
        </w:numPr>
        <w:jc w:val="both"/>
        <w:rPr>
          <w:b/>
        </w:rPr>
      </w:pPr>
      <w:r w:rsidRPr="00E15B1B">
        <w:rPr>
          <w:b/>
        </w:rPr>
        <w:t>Plan of Action</w:t>
      </w:r>
      <w:r w:rsidR="004529AD" w:rsidRPr="00E15B1B">
        <w:rPr>
          <w:b/>
        </w:rPr>
        <w:t xml:space="preserve"> | Grant Purpose</w:t>
      </w:r>
      <w:r w:rsidR="00C51E65" w:rsidRPr="00E15B1B">
        <w:rPr>
          <w:b/>
        </w:rPr>
        <w:t xml:space="preserve"> – </w:t>
      </w:r>
      <w:r w:rsidR="00C51E65" w:rsidRPr="00793FDE">
        <w:rPr>
          <w:b/>
        </w:rPr>
        <w:t>Attachment B</w:t>
      </w:r>
      <w:r w:rsidR="00AC6BB2" w:rsidRPr="00793FDE">
        <w:rPr>
          <w:b/>
        </w:rPr>
        <w:t xml:space="preserve">, Item </w:t>
      </w:r>
      <w:r w:rsidR="00345964" w:rsidRPr="00793FDE">
        <w:rPr>
          <w:b/>
        </w:rPr>
        <w:t>12</w:t>
      </w:r>
    </w:p>
    <w:p w14:paraId="3F83014B" w14:textId="627D8FEA" w:rsidR="00C51E65" w:rsidRPr="00E15B1B" w:rsidRDefault="00C51E65" w:rsidP="00C51E65">
      <w:pPr>
        <w:pStyle w:val="ListParagraph"/>
        <w:ind w:left="1800"/>
        <w:jc w:val="both"/>
      </w:pPr>
      <w:r w:rsidRPr="00793FDE">
        <w:t xml:space="preserve">The </w:t>
      </w:r>
      <w:r w:rsidR="004F37C0">
        <w:t>Applicant</w:t>
      </w:r>
      <w:r w:rsidR="004F37C0" w:rsidRPr="00793FDE">
        <w:t xml:space="preserve"> must</w:t>
      </w:r>
      <w:r w:rsidR="00B97261" w:rsidRPr="00793FDE">
        <w:t xml:space="preserve"> submit a Plan of Action template</w:t>
      </w:r>
      <w:r w:rsidR="00B97261" w:rsidRPr="00E15B1B">
        <w:t xml:space="preserve"> to cover the anticipated Agreement period and include:</w:t>
      </w:r>
    </w:p>
    <w:p w14:paraId="1FD579C8" w14:textId="77777777" w:rsidR="00B97261" w:rsidRPr="00E15B1B" w:rsidRDefault="00B97261" w:rsidP="00C51E65">
      <w:pPr>
        <w:pStyle w:val="ListParagraph"/>
        <w:ind w:left="1800"/>
        <w:jc w:val="both"/>
      </w:pPr>
    </w:p>
    <w:p w14:paraId="5BADB7D5" w14:textId="77777777" w:rsidR="00B97261" w:rsidRPr="00E15B1B" w:rsidRDefault="00B97261" w:rsidP="00B97261">
      <w:pPr>
        <w:pStyle w:val="ListParagraph"/>
        <w:numPr>
          <w:ilvl w:val="0"/>
          <w:numId w:val="31"/>
        </w:numPr>
        <w:ind w:hanging="360"/>
        <w:jc w:val="both"/>
      </w:pPr>
      <w:r w:rsidRPr="00E15B1B">
        <w:t>Purpose of the proposed project</w:t>
      </w:r>
      <w:r w:rsidR="004529AD" w:rsidRPr="00E15B1B">
        <w:t>.</w:t>
      </w:r>
    </w:p>
    <w:p w14:paraId="32725FD7" w14:textId="77777777" w:rsidR="004529AD" w:rsidRPr="00E15B1B" w:rsidRDefault="004529AD" w:rsidP="00B97261">
      <w:pPr>
        <w:pStyle w:val="ListParagraph"/>
        <w:numPr>
          <w:ilvl w:val="0"/>
          <w:numId w:val="31"/>
        </w:numPr>
        <w:ind w:hanging="360"/>
        <w:jc w:val="both"/>
      </w:pPr>
      <w:r w:rsidRPr="00E15B1B">
        <w:t>Summary of activities.  The term “activity” as used in this solicitation means studies, presentations, analyses, plans, and modeling.</w:t>
      </w:r>
    </w:p>
    <w:p w14:paraId="68D37F70" w14:textId="77777777" w:rsidR="00B97261" w:rsidRPr="00E15B1B" w:rsidRDefault="00B97261" w:rsidP="00B97261">
      <w:pPr>
        <w:pStyle w:val="ListParagraph"/>
        <w:numPr>
          <w:ilvl w:val="0"/>
          <w:numId w:val="31"/>
        </w:numPr>
        <w:ind w:hanging="360"/>
        <w:jc w:val="both"/>
      </w:pPr>
      <w:r w:rsidRPr="00E15B1B">
        <w:t xml:space="preserve">List </w:t>
      </w:r>
      <w:r w:rsidR="004529AD" w:rsidRPr="00E15B1B">
        <w:t xml:space="preserve">of specific activities, including milestones </w:t>
      </w:r>
      <w:proofErr w:type="gramStart"/>
      <w:r w:rsidR="004529AD" w:rsidRPr="00E15B1B">
        <w:t>sufficien</w:t>
      </w:r>
      <w:r w:rsidR="00DA5BD0">
        <w:t>t</w:t>
      </w:r>
      <w:proofErr w:type="gramEnd"/>
      <w:r w:rsidR="00DA5BD0">
        <w:t xml:space="preserve"> to monitor the progress of any</w:t>
      </w:r>
      <w:r w:rsidR="004529AD" w:rsidRPr="00E15B1B">
        <w:t xml:space="preserve"> resulting Agreement and evaluate project outcome results</w:t>
      </w:r>
      <w:r w:rsidRPr="00E15B1B">
        <w:t>.</w:t>
      </w:r>
    </w:p>
    <w:p w14:paraId="14CCDEB5" w14:textId="77777777" w:rsidR="00B97261" w:rsidRPr="00E15B1B" w:rsidRDefault="00B97261" w:rsidP="00B97261">
      <w:pPr>
        <w:pStyle w:val="ListParagraph"/>
        <w:numPr>
          <w:ilvl w:val="0"/>
          <w:numId w:val="31"/>
        </w:numPr>
        <w:ind w:hanging="360"/>
        <w:jc w:val="both"/>
      </w:pPr>
      <w:r w:rsidRPr="00E15B1B">
        <w:t>Expected outcomes and performance measures of activities.</w:t>
      </w:r>
    </w:p>
    <w:p w14:paraId="12887244" w14:textId="77777777" w:rsidR="00B97261" w:rsidRPr="00E15B1B" w:rsidRDefault="00B97261" w:rsidP="00B97261">
      <w:pPr>
        <w:pStyle w:val="ListParagraph"/>
        <w:numPr>
          <w:ilvl w:val="0"/>
          <w:numId w:val="31"/>
        </w:numPr>
        <w:ind w:hanging="360"/>
        <w:jc w:val="both"/>
      </w:pPr>
      <w:r w:rsidRPr="00E15B1B">
        <w:t>Estimated costs of activities.</w:t>
      </w:r>
    </w:p>
    <w:p w14:paraId="17944A23" w14:textId="77777777" w:rsidR="00B97261" w:rsidRPr="00E15B1B" w:rsidRDefault="00B97261" w:rsidP="00B97261">
      <w:pPr>
        <w:pStyle w:val="ListParagraph"/>
        <w:numPr>
          <w:ilvl w:val="0"/>
          <w:numId w:val="31"/>
        </w:numPr>
        <w:ind w:hanging="360"/>
        <w:jc w:val="both"/>
      </w:pPr>
      <w:r w:rsidRPr="00E15B1B">
        <w:t xml:space="preserve">A </w:t>
      </w:r>
      <w:r w:rsidR="004529AD" w:rsidRPr="00E15B1B">
        <w:t>project schedule, which includes ALL projected milestones and final completion dates for each identified activity</w:t>
      </w:r>
      <w:r w:rsidRPr="00E15B1B">
        <w:t>.</w:t>
      </w:r>
    </w:p>
    <w:p w14:paraId="2EECD35E" w14:textId="77777777" w:rsidR="00C51E65" w:rsidRPr="00E15B1B" w:rsidRDefault="00C51E65" w:rsidP="00C51E65">
      <w:pPr>
        <w:pStyle w:val="ListParagraph"/>
        <w:ind w:left="1800"/>
        <w:jc w:val="both"/>
      </w:pPr>
    </w:p>
    <w:p w14:paraId="4E758EE5" w14:textId="1242C6B6" w:rsidR="00B97261" w:rsidRPr="00E15B1B" w:rsidRDefault="00B97261" w:rsidP="00C51E65">
      <w:pPr>
        <w:pStyle w:val="ListParagraph"/>
        <w:ind w:left="1800"/>
        <w:jc w:val="both"/>
      </w:pPr>
      <w:r w:rsidRPr="00E15B1B">
        <w:t xml:space="preserve">Participation in trade shows, air shows, consultant events, and congressional delegations should be noted as an activity.  Expense reimbursement eligibility is limited </w:t>
      </w:r>
      <w:r w:rsidRPr="00793FDE">
        <w:t xml:space="preserve">to three key staff members </w:t>
      </w:r>
      <w:r w:rsidR="004A7E8F" w:rsidRPr="00793FDE">
        <w:t>and/or officers of the</w:t>
      </w:r>
      <w:r w:rsidR="00727D5B" w:rsidRPr="00793FDE">
        <w:t xml:space="preserve"> Prospective</w:t>
      </w:r>
      <w:r w:rsidR="004A7E8F" w:rsidRPr="00793FDE">
        <w:t xml:space="preserve"> Grantee per activity.</w:t>
      </w:r>
      <w:r w:rsidR="00727D5B" w:rsidRPr="00793FDE">
        <w:t xml:space="preserve">  Should</w:t>
      </w:r>
      <w:r w:rsidR="00727D5B" w:rsidRPr="00E15B1B">
        <w:t xml:space="preserve"> consulting activities be identified in the </w:t>
      </w:r>
      <w:r w:rsidR="00607271">
        <w:t>Applicant’s Application</w:t>
      </w:r>
      <w:r w:rsidR="00727D5B" w:rsidRPr="00E15B1B">
        <w:t>, any geographic research, study, data or analysis should include the region or, if applicable, the entire state.  Every effort will be made to ensure that activities are funded only once and addressed at the level that benefits as much of the state as possible.</w:t>
      </w:r>
    </w:p>
    <w:p w14:paraId="0EF7C78D" w14:textId="77777777" w:rsidR="00B97261" w:rsidRPr="00E15B1B" w:rsidRDefault="00B97261" w:rsidP="00C51E65">
      <w:pPr>
        <w:pStyle w:val="ListParagraph"/>
        <w:ind w:left="1800"/>
        <w:jc w:val="both"/>
      </w:pPr>
    </w:p>
    <w:p w14:paraId="52AF3653" w14:textId="77777777" w:rsidR="001B2927" w:rsidRPr="00793FDE" w:rsidRDefault="001B2927" w:rsidP="001B2927">
      <w:pPr>
        <w:pStyle w:val="ListParagraph"/>
        <w:numPr>
          <w:ilvl w:val="0"/>
          <w:numId w:val="30"/>
        </w:numPr>
        <w:jc w:val="both"/>
        <w:rPr>
          <w:b/>
        </w:rPr>
      </w:pPr>
      <w:r w:rsidRPr="00E15B1B">
        <w:rPr>
          <w:b/>
        </w:rPr>
        <w:t xml:space="preserve">Budget </w:t>
      </w:r>
      <w:r w:rsidR="00061828" w:rsidRPr="00E15B1B">
        <w:rPr>
          <w:b/>
        </w:rPr>
        <w:t xml:space="preserve">Summary </w:t>
      </w:r>
      <w:r w:rsidRPr="00E15B1B">
        <w:rPr>
          <w:b/>
        </w:rPr>
        <w:t>and Financial Report Form</w:t>
      </w:r>
      <w:r w:rsidR="00C51E65" w:rsidRPr="00E15B1B">
        <w:rPr>
          <w:b/>
        </w:rPr>
        <w:t xml:space="preserve"> – </w:t>
      </w:r>
      <w:r w:rsidR="00C51E65" w:rsidRPr="00793FDE">
        <w:rPr>
          <w:b/>
        </w:rPr>
        <w:t>Attachment B</w:t>
      </w:r>
      <w:r w:rsidR="00AC6BB2" w:rsidRPr="00793FDE">
        <w:rPr>
          <w:b/>
        </w:rPr>
        <w:t xml:space="preserve">, Item </w:t>
      </w:r>
      <w:r w:rsidR="00345964" w:rsidRPr="00793FDE">
        <w:rPr>
          <w:b/>
        </w:rPr>
        <w:t>13</w:t>
      </w:r>
    </w:p>
    <w:p w14:paraId="26C400A5" w14:textId="26CDF010" w:rsidR="00061828" w:rsidRPr="00E15B1B" w:rsidRDefault="00061828" w:rsidP="00C51E65">
      <w:pPr>
        <w:pStyle w:val="ListParagraph"/>
        <w:ind w:left="1800"/>
        <w:jc w:val="both"/>
      </w:pPr>
      <w:r w:rsidRPr="00793FDE">
        <w:lastRenderedPageBreak/>
        <w:t xml:space="preserve">The </w:t>
      </w:r>
      <w:r w:rsidR="00607271">
        <w:t xml:space="preserve">Applicant </w:t>
      </w:r>
      <w:r w:rsidRPr="00793FDE">
        <w:t>must prepare and submit an itemized program</w:t>
      </w:r>
      <w:r w:rsidRPr="00E15B1B">
        <w:t xml:space="preserve"> budget, which includes the following:</w:t>
      </w:r>
    </w:p>
    <w:p w14:paraId="48598266" w14:textId="77777777" w:rsidR="00061828" w:rsidRPr="00E15B1B" w:rsidRDefault="00061828" w:rsidP="00C51E65">
      <w:pPr>
        <w:pStyle w:val="ListParagraph"/>
        <w:ind w:left="1800"/>
        <w:jc w:val="both"/>
      </w:pPr>
    </w:p>
    <w:p w14:paraId="2CEC4F55" w14:textId="77777777" w:rsidR="00061828" w:rsidRPr="00E15B1B" w:rsidRDefault="00061828" w:rsidP="00061828">
      <w:pPr>
        <w:pStyle w:val="ListParagraph"/>
        <w:numPr>
          <w:ilvl w:val="0"/>
          <w:numId w:val="32"/>
        </w:numPr>
        <w:ind w:hanging="360"/>
        <w:jc w:val="both"/>
      </w:pPr>
      <w:r w:rsidRPr="00E15B1B">
        <w:t>A detailed line-item breakdown of anticipated expenses and expenditures for both the local match and state funds.</w:t>
      </w:r>
    </w:p>
    <w:p w14:paraId="00AC4647" w14:textId="77777777" w:rsidR="00061828" w:rsidRPr="00E15B1B" w:rsidRDefault="00061828" w:rsidP="00061828">
      <w:pPr>
        <w:pStyle w:val="ListParagraph"/>
        <w:numPr>
          <w:ilvl w:val="0"/>
          <w:numId w:val="32"/>
        </w:numPr>
        <w:ind w:hanging="360"/>
        <w:jc w:val="both"/>
      </w:pPr>
      <w:r w:rsidRPr="00E15B1B">
        <w:t>Breakout of activities in funding categories and specific activities.</w:t>
      </w:r>
    </w:p>
    <w:p w14:paraId="6C10AF76" w14:textId="77777777" w:rsidR="00061828" w:rsidRPr="00E15B1B" w:rsidRDefault="00061828" w:rsidP="00061828">
      <w:pPr>
        <w:pStyle w:val="ListParagraph"/>
        <w:numPr>
          <w:ilvl w:val="0"/>
          <w:numId w:val="32"/>
        </w:numPr>
        <w:ind w:hanging="360"/>
        <w:jc w:val="both"/>
      </w:pPr>
      <w:r w:rsidRPr="00E15B1B">
        <w:t>Correlate activities to the plan of action.</w:t>
      </w:r>
    </w:p>
    <w:p w14:paraId="57283F5F" w14:textId="77777777" w:rsidR="00061828" w:rsidRPr="00E15B1B" w:rsidRDefault="00061828" w:rsidP="00061828">
      <w:pPr>
        <w:pStyle w:val="ListParagraph"/>
        <w:numPr>
          <w:ilvl w:val="0"/>
          <w:numId w:val="32"/>
        </w:numPr>
        <w:ind w:hanging="360"/>
        <w:jc w:val="both"/>
      </w:pPr>
      <w:r w:rsidRPr="00E15B1B">
        <w:t>Cover only the anticipated Agreement period.</w:t>
      </w:r>
    </w:p>
    <w:p w14:paraId="3E140E7B" w14:textId="051D95C7" w:rsidR="00061828" w:rsidRPr="00E15B1B" w:rsidRDefault="00061828" w:rsidP="00061828">
      <w:pPr>
        <w:pStyle w:val="ListParagraph"/>
        <w:numPr>
          <w:ilvl w:val="0"/>
          <w:numId w:val="32"/>
        </w:numPr>
        <w:ind w:hanging="360"/>
        <w:jc w:val="both"/>
      </w:pPr>
      <w:r w:rsidRPr="00E15B1B">
        <w:t xml:space="preserve">Requested grant amount not </w:t>
      </w:r>
      <w:r w:rsidR="00552BB1">
        <w:t xml:space="preserve">to </w:t>
      </w:r>
      <w:r w:rsidRPr="00E15B1B">
        <w:t xml:space="preserve">exceed </w:t>
      </w:r>
      <w:r w:rsidRPr="00E15B1B">
        <w:rPr>
          <w:b/>
        </w:rPr>
        <w:t>$</w:t>
      </w:r>
      <w:r w:rsidR="00BC7BA3" w:rsidRPr="00EC5D63">
        <w:rPr>
          <w:b/>
          <w:u w:val="single"/>
        </w:rPr>
        <w:t>125,000.00</w:t>
      </w:r>
      <w:r w:rsidRPr="00E15B1B">
        <w:t>.</w:t>
      </w:r>
    </w:p>
    <w:p w14:paraId="227C5EE6" w14:textId="77777777" w:rsidR="00061828" w:rsidRPr="00E15B1B" w:rsidRDefault="00061828" w:rsidP="00C51E65">
      <w:pPr>
        <w:pStyle w:val="ListParagraph"/>
        <w:ind w:left="1800"/>
        <w:jc w:val="both"/>
      </w:pPr>
    </w:p>
    <w:p w14:paraId="18516BB5" w14:textId="77777777" w:rsidR="001B2927" w:rsidRPr="00793FDE" w:rsidRDefault="001B2927" w:rsidP="001B2927">
      <w:pPr>
        <w:pStyle w:val="ListParagraph"/>
        <w:numPr>
          <w:ilvl w:val="0"/>
          <w:numId w:val="30"/>
        </w:numPr>
        <w:jc w:val="both"/>
        <w:rPr>
          <w:b/>
        </w:rPr>
      </w:pPr>
      <w:r w:rsidRPr="00E15B1B">
        <w:rPr>
          <w:b/>
        </w:rPr>
        <w:t>Previous Performance</w:t>
      </w:r>
      <w:r w:rsidR="00C51E65" w:rsidRPr="00E15B1B">
        <w:rPr>
          <w:b/>
        </w:rPr>
        <w:t xml:space="preserve"> – Attachmen</w:t>
      </w:r>
      <w:r w:rsidR="00C51E65" w:rsidRPr="00793FDE">
        <w:rPr>
          <w:b/>
        </w:rPr>
        <w:t>t B</w:t>
      </w:r>
      <w:r w:rsidR="00AC6BB2" w:rsidRPr="00793FDE">
        <w:rPr>
          <w:b/>
        </w:rPr>
        <w:t xml:space="preserve">, Item </w:t>
      </w:r>
      <w:r w:rsidR="00345964" w:rsidRPr="00793FDE">
        <w:rPr>
          <w:b/>
        </w:rPr>
        <w:t>14</w:t>
      </w:r>
    </w:p>
    <w:p w14:paraId="069DC38B" w14:textId="558CE50C" w:rsidR="00C51E65" w:rsidRPr="00E15B1B" w:rsidRDefault="00061828" w:rsidP="00C51E65">
      <w:pPr>
        <w:pStyle w:val="ListParagraph"/>
        <w:ind w:left="1800"/>
        <w:jc w:val="both"/>
      </w:pPr>
      <w:r w:rsidRPr="00793FDE">
        <w:t xml:space="preserve">The </w:t>
      </w:r>
      <w:r w:rsidR="00607271">
        <w:t>Applicant</w:t>
      </w:r>
      <w:r w:rsidR="00607271" w:rsidRPr="00793FDE">
        <w:t xml:space="preserve"> </w:t>
      </w:r>
      <w:r w:rsidR="00004F5D" w:rsidRPr="00793FDE">
        <w:t>must include a list</w:t>
      </w:r>
      <w:r w:rsidR="00004F5D" w:rsidRPr="00E15B1B">
        <w:t xml:space="preserve"> of ALL grant</w:t>
      </w:r>
      <w:r w:rsidR="00607271">
        <w:t xml:space="preserve">s received pursuant to section 288.980, Florida </w:t>
      </w:r>
      <w:r w:rsidR="004F37C0">
        <w:t>Statutes,</w:t>
      </w:r>
      <w:r w:rsidR="004F37C0" w:rsidRPr="00E15B1B">
        <w:t xml:space="preserve"> for</w:t>
      </w:r>
      <w:r w:rsidR="00004F5D" w:rsidRPr="00E15B1B">
        <w:t xml:space="preserve"> the past five</w:t>
      </w:r>
      <w:r w:rsidR="00607271">
        <w:t xml:space="preserve"> </w:t>
      </w:r>
      <w:r w:rsidR="00004F5D" w:rsidRPr="00E15B1B">
        <w:t>years, including amounts and current status of each project</w:t>
      </w:r>
      <w:r w:rsidR="006F37C7" w:rsidRPr="00E15B1B">
        <w:t>.</w:t>
      </w:r>
    </w:p>
    <w:p w14:paraId="6D63553B" w14:textId="77777777" w:rsidR="00CD73DE" w:rsidRPr="00E15B1B" w:rsidRDefault="00CD73DE" w:rsidP="00CD73DE">
      <w:pPr>
        <w:pStyle w:val="ListParagraph"/>
        <w:ind w:left="1800"/>
        <w:jc w:val="both"/>
      </w:pPr>
    </w:p>
    <w:p w14:paraId="16C998F2" w14:textId="77777777" w:rsidR="00BF0AE9" w:rsidRPr="00E15B1B" w:rsidRDefault="00BF0AE9" w:rsidP="00D13011">
      <w:pPr>
        <w:pStyle w:val="ListParagraph"/>
        <w:numPr>
          <w:ilvl w:val="0"/>
          <w:numId w:val="15"/>
        </w:numPr>
        <w:ind w:left="1440"/>
        <w:jc w:val="both"/>
        <w:rPr>
          <w:b/>
        </w:rPr>
      </w:pPr>
      <w:r w:rsidRPr="00E15B1B">
        <w:rPr>
          <w:b/>
        </w:rPr>
        <w:t>Tab</w:t>
      </w:r>
      <w:r w:rsidR="00EF6C2C" w:rsidRPr="00E15B1B">
        <w:rPr>
          <w:b/>
        </w:rPr>
        <w:t xml:space="preserve"> 4</w:t>
      </w:r>
      <w:r w:rsidRPr="00E15B1B">
        <w:rPr>
          <w:b/>
        </w:rPr>
        <w:t xml:space="preserve"> – Attachments</w:t>
      </w:r>
    </w:p>
    <w:p w14:paraId="4EFD2D97" w14:textId="083AF78C" w:rsidR="00BF0AE9" w:rsidRPr="00E15B1B" w:rsidRDefault="00004F5D" w:rsidP="00D13011">
      <w:pPr>
        <w:pStyle w:val="ListParagraph"/>
        <w:ind w:left="1440"/>
        <w:jc w:val="both"/>
      </w:pPr>
      <w:r w:rsidRPr="00E15B1B">
        <w:t xml:space="preserve">Proposal </w:t>
      </w:r>
      <w:r w:rsidR="00AC4C60">
        <w:t xml:space="preserve">Applications </w:t>
      </w:r>
      <w:r w:rsidRPr="00E15B1B">
        <w:t>to this RFA must include the following documents and certifications</w:t>
      </w:r>
      <w:r w:rsidR="00BF0AE9" w:rsidRPr="00E15B1B">
        <w:t>:</w:t>
      </w:r>
    </w:p>
    <w:p w14:paraId="61CAE41A" w14:textId="77777777" w:rsidR="00BF0AE9" w:rsidRPr="00E15B1B" w:rsidRDefault="00BF0AE9" w:rsidP="00BF0AE9">
      <w:pPr>
        <w:pStyle w:val="ListParagraph"/>
        <w:ind w:left="1800"/>
        <w:jc w:val="both"/>
      </w:pPr>
    </w:p>
    <w:p w14:paraId="3F9DA904" w14:textId="77777777" w:rsidR="00BF0AE9" w:rsidRPr="00793FDE" w:rsidRDefault="00004F5D" w:rsidP="00D13011">
      <w:pPr>
        <w:pStyle w:val="ListParagraph"/>
        <w:numPr>
          <w:ilvl w:val="0"/>
          <w:numId w:val="16"/>
        </w:numPr>
        <w:ind w:left="1800"/>
        <w:jc w:val="both"/>
      </w:pPr>
      <w:r w:rsidRPr="00E15B1B">
        <w:t>Qualification Questions (Attachmen</w:t>
      </w:r>
      <w:r w:rsidRPr="00793FDE">
        <w:t xml:space="preserve">t </w:t>
      </w:r>
      <w:r w:rsidR="00345964" w:rsidRPr="00793FDE">
        <w:t>A</w:t>
      </w:r>
      <w:r w:rsidRPr="00793FDE">
        <w:t>)</w:t>
      </w:r>
    </w:p>
    <w:p w14:paraId="1E69C3B0" w14:textId="77777777" w:rsidR="00BF0AE9" w:rsidRPr="00CD1A21" w:rsidRDefault="00BF0AE9" w:rsidP="00D13011">
      <w:pPr>
        <w:pStyle w:val="ListParagraph"/>
        <w:numPr>
          <w:ilvl w:val="0"/>
          <w:numId w:val="16"/>
        </w:numPr>
        <w:ind w:left="1800"/>
        <w:jc w:val="both"/>
      </w:pPr>
      <w:r w:rsidRPr="00793FDE">
        <w:t>CMBE Certification; if applicable.  Attach</w:t>
      </w:r>
      <w:r w:rsidRPr="00CD1A21">
        <w:t xml:space="preserve"> a copy of your CMBE Cert</w:t>
      </w:r>
      <w:r w:rsidR="00345964" w:rsidRPr="00CD1A21">
        <w:t xml:space="preserve">ification, if certified with </w:t>
      </w:r>
      <w:r w:rsidRPr="00CD1A21">
        <w:t>DMS.</w:t>
      </w:r>
    </w:p>
    <w:p w14:paraId="5A850A7B" w14:textId="77777777" w:rsidR="003659B1" w:rsidRPr="00E15B1B" w:rsidRDefault="003659B1" w:rsidP="0082406C">
      <w:pPr>
        <w:pStyle w:val="ListParagraph"/>
        <w:jc w:val="both"/>
      </w:pPr>
    </w:p>
    <w:p w14:paraId="3CEFFED4" w14:textId="77777777" w:rsidR="003659B1" w:rsidRDefault="003659B1" w:rsidP="00AE6BE3">
      <w:pPr>
        <w:pStyle w:val="ListParagraph"/>
        <w:numPr>
          <w:ilvl w:val="0"/>
          <w:numId w:val="3"/>
        </w:numPr>
        <w:ind w:hanging="720"/>
        <w:rPr>
          <w:b/>
          <w:sz w:val="24"/>
        </w:rPr>
      </w:pPr>
      <w:r>
        <w:rPr>
          <w:b/>
          <w:sz w:val="24"/>
        </w:rPr>
        <w:t>Terms and Conditions</w:t>
      </w:r>
    </w:p>
    <w:p w14:paraId="5E0FE54D" w14:textId="02CDFEA6" w:rsidR="003659B1" w:rsidRPr="00E15B1B" w:rsidRDefault="00284132" w:rsidP="003659B1">
      <w:pPr>
        <w:pStyle w:val="ListParagraph"/>
        <w:jc w:val="both"/>
      </w:pPr>
      <w:r w:rsidRPr="00E15B1B">
        <w:t xml:space="preserve">All </w:t>
      </w:r>
      <w:r w:rsidR="00AC4C60">
        <w:t xml:space="preserve">Applications </w:t>
      </w:r>
      <w:r w:rsidRPr="00E15B1B">
        <w:t xml:space="preserve">are subject to the terms </w:t>
      </w:r>
      <w:r w:rsidR="00552BB1">
        <w:t xml:space="preserve">and conditions </w:t>
      </w:r>
      <w:r w:rsidRPr="00E15B1B">
        <w:t>of the sections of this solicitation</w:t>
      </w:r>
      <w:r w:rsidR="00F37837">
        <w:t xml:space="preserve">.  In </w:t>
      </w:r>
      <w:r w:rsidRPr="00E15B1B">
        <w:t>case of conflict</w:t>
      </w:r>
      <w:r w:rsidR="00F37837">
        <w:t xml:space="preserve"> among such terms and conditions, then</w:t>
      </w:r>
      <w:r w:rsidRPr="00E15B1B">
        <w:t xml:space="preserve"> the </w:t>
      </w:r>
      <w:r w:rsidR="00F37837">
        <w:t xml:space="preserve">Special </w:t>
      </w:r>
      <w:r w:rsidR="00F37837" w:rsidRPr="00E15B1B">
        <w:t xml:space="preserve">Instructions for the Preparation and Submission of </w:t>
      </w:r>
      <w:r w:rsidR="00AC4C60">
        <w:t>Applications</w:t>
      </w:r>
      <w:r w:rsidR="00AC4C60" w:rsidRPr="00E15B1B">
        <w:t xml:space="preserve"> </w:t>
      </w:r>
      <w:r w:rsidR="00F37837" w:rsidRPr="00E15B1B">
        <w:t>(Section B)</w:t>
      </w:r>
      <w:r w:rsidR="00F37837">
        <w:t xml:space="preserve"> shall have </w:t>
      </w:r>
      <w:r w:rsidRPr="00E15B1B">
        <w:t xml:space="preserve">precedence </w:t>
      </w:r>
      <w:r w:rsidR="00F37837">
        <w:t xml:space="preserve">over the </w:t>
      </w:r>
      <w:r w:rsidR="004F37C0">
        <w:t>Applicant’s Grant</w:t>
      </w:r>
      <w:r w:rsidR="00F37837" w:rsidRPr="00E15B1B">
        <w:t xml:space="preserve"> Application</w:t>
      </w:r>
      <w:r w:rsidR="00F37837">
        <w:t>.</w:t>
      </w:r>
    </w:p>
    <w:p w14:paraId="09074EB5" w14:textId="77777777" w:rsidR="003659B1" w:rsidRPr="00E15B1B" w:rsidRDefault="003659B1" w:rsidP="003659B1">
      <w:pPr>
        <w:pStyle w:val="ListParagraph"/>
        <w:jc w:val="both"/>
      </w:pPr>
    </w:p>
    <w:p w14:paraId="78633930" w14:textId="51E9D3AB" w:rsidR="002811FA" w:rsidRPr="00E15B1B" w:rsidRDefault="00F37837" w:rsidP="003659B1">
      <w:pPr>
        <w:pStyle w:val="ListParagraph"/>
        <w:jc w:val="both"/>
      </w:pPr>
      <w:r>
        <w:t>A</w:t>
      </w:r>
      <w:r w:rsidR="00AC4C60">
        <w:t>n</w:t>
      </w:r>
      <w:r>
        <w:t xml:space="preserve"> </w:t>
      </w:r>
      <w:r w:rsidR="00AC4C60">
        <w:t>Applicant’s Application’s</w:t>
      </w:r>
      <w:r w:rsidR="002811FA" w:rsidRPr="00E15B1B">
        <w:t xml:space="preserve"> additional terms and conditions </w:t>
      </w:r>
      <w:r>
        <w:t xml:space="preserve">shall have no legal significance and shall not supersede DEO’s terms and conditions.  By </w:t>
      </w:r>
      <w:r w:rsidR="002811FA" w:rsidRPr="00E15B1B">
        <w:t xml:space="preserve">submitting its </w:t>
      </w:r>
      <w:r w:rsidR="00AC4C60">
        <w:t>Application</w:t>
      </w:r>
      <w:r w:rsidR="002811FA" w:rsidRPr="00E15B1B">
        <w:t>, a</w:t>
      </w:r>
      <w:r w:rsidR="00AC4C60">
        <w:t>n</w:t>
      </w:r>
      <w:r w:rsidR="002811FA" w:rsidRPr="00E15B1B">
        <w:t xml:space="preserve"> </w:t>
      </w:r>
      <w:r w:rsidR="00AC4C60">
        <w:t xml:space="preserve">Applicant </w:t>
      </w:r>
      <w:r w:rsidR="002811FA" w:rsidRPr="00E15B1B">
        <w:t xml:space="preserve">agrees </w:t>
      </w:r>
      <w:r w:rsidR="002C3F04">
        <w:t>with the immediately preceding sentence</w:t>
      </w:r>
      <w:r w:rsidR="002811FA" w:rsidRPr="00E15B1B">
        <w:t xml:space="preserve">.  Failure to comply with the terms and conditions of this solicitation, including </w:t>
      </w:r>
      <w:r w:rsidR="002C3F04">
        <w:t>but not limited to, the failure to provide mandatory</w:t>
      </w:r>
      <w:r w:rsidR="002811FA" w:rsidRPr="00E15B1B">
        <w:t xml:space="preserve"> information </w:t>
      </w:r>
      <w:r w:rsidR="002C3F04">
        <w:t>to</w:t>
      </w:r>
      <w:r w:rsidR="002811FA" w:rsidRPr="00E15B1B">
        <w:t xml:space="preserve"> be </w:t>
      </w:r>
      <w:r w:rsidR="002C3F04">
        <w:t>included in each</w:t>
      </w:r>
      <w:r w:rsidR="002811FA" w:rsidRPr="00E15B1B">
        <w:t xml:space="preserve"> </w:t>
      </w:r>
      <w:r w:rsidR="00AC4C60">
        <w:t>Application</w:t>
      </w:r>
      <w:r w:rsidR="002811FA" w:rsidRPr="00E15B1B">
        <w:t>, shall be grounds for rejecting a</w:t>
      </w:r>
      <w:r w:rsidR="00AC4C60">
        <w:t>n</w:t>
      </w:r>
      <w:r w:rsidR="002811FA" w:rsidRPr="00E15B1B">
        <w:t xml:space="preserve"> </w:t>
      </w:r>
      <w:r w:rsidR="00AC4C60">
        <w:t>Application</w:t>
      </w:r>
      <w:r w:rsidR="002811FA" w:rsidRPr="00E15B1B">
        <w:t>.</w:t>
      </w:r>
    </w:p>
    <w:p w14:paraId="1195D290" w14:textId="77777777" w:rsidR="007B63F1" w:rsidRPr="00E15B1B" w:rsidRDefault="007B63F1" w:rsidP="007B63F1">
      <w:pPr>
        <w:pStyle w:val="ListParagraph"/>
        <w:jc w:val="both"/>
      </w:pPr>
    </w:p>
    <w:p w14:paraId="3BBB95FC" w14:textId="77777777" w:rsidR="007B63F1" w:rsidRDefault="007B63F1" w:rsidP="00AE6BE3">
      <w:pPr>
        <w:pStyle w:val="ListParagraph"/>
        <w:numPr>
          <w:ilvl w:val="0"/>
          <w:numId w:val="3"/>
        </w:numPr>
        <w:ind w:hanging="720"/>
        <w:rPr>
          <w:b/>
          <w:sz w:val="24"/>
        </w:rPr>
      </w:pPr>
      <w:r>
        <w:rPr>
          <w:b/>
          <w:sz w:val="24"/>
        </w:rPr>
        <w:t>Employment of D</w:t>
      </w:r>
      <w:r w:rsidR="002811FA">
        <w:rPr>
          <w:b/>
          <w:sz w:val="24"/>
        </w:rPr>
        <w:t xml:space="preserve">EO </w:t>
      </w:r>
      <w:r>
        <w:rPr>
          <w:b/>
          <w:sz w:val="24"/>
        </w:rPr>
        <w:t>Personnel</w:t>
      </w:r>
    </w:p>
    <w:p w14:paraId="2675BCD0" w14:textId="0C850EC9" w:rsidR="002811FA" w:rsidRPr="0084436A" w:rsidRDefault="007B63F1" w:rsidP="002811FA">
      <w:pPr>
        <w:pStyle w:val="ListParagraph"/>
        <w:jc w:val="both"/>
      </w:pPr>
      <w:r w:rsidRPr="0084436A">
        <w:t xml:space="preserve">The </w:t>
      </w:r>
      <w:r w:rsidR="00AC4C60">
        <w:t>Applicant</w:t>
      </w:r>
      <w:r w:rsidR="002811FA" w:rsidRPr="0084436A">
        <w:t xml:space="preserve"> shall not knowingly engage, on a full or part-time basis, any personnel who are in the employment of DEO, without prior written approval of DEO.</w:t>
      </w:r>
    </w:p>
    <w:p w14:paraId="0DD9505B" w14:textId="77777777" w:rsidR="002811FA" w:rsidRPr="0084436A" w:rsidRDefault="002811FA" w:rsidP="002811FA">
      <w:pPr>
        <w:pStyle w:val="ListParagraph"/>
      </w:pPr>
    </w:p>
    <w:p w14:paraId="64EC6FE6" w14:textId="6794DFCD" w:rsidR="002811FA" w:rsidRPr="0084436A" w:rsidRDefault="002811FA" w:rsidP="002811FA">
      <w:pPr>
        <w:pStyle w:val="ListParagraph"/>
        <w:jc w:val="both"/>
      </w:pPr>
      <w:r w:rsidRPr="0084436A">
        <w:t xml:space="preserve">Further, the </w:t>
      </w:r>
      <w:r w:rsidR="00AC4C60">
        <w:t>Applicant</w:t>
      </w:r>
      <w:r w:rsidRPr="0084436A">
        <w:t xml:space="preserve"> shall not knowingly engage any former employee of DEO where such employment conflicts with Section 112.3185, Florida Statutes</w:t>
      </w:r>
      <w:r w:rsidR="002C3F04">
        <w:t>, titled “Additional standards for state agencies employees</w:t>
      </w:r>
      <w:r w:rsidRPr="0084436A">
        <w:t>.</w:t>
      </w:r>
      <w:r w:rsidR="002C3F04">
        <w:t>”</w:t>
      </w:r>
    </w:p>
    <w:p w14:paraId="5D8DB746" w14:textId="77777777" w:rsidR="007B63F1" w:rsidRPr="0084436A" w:rsidRDefault="007B63F1" w:rsidP="007B63F1">
      <w:pPr>
        <w:pStyle w:val="ListParagraph"/>
        <w:jc w:val="both"/>
      </w:pPr>
    </w:p>
    <w:p w14:paraId="20BCE7C6" w14:textId="555AB0CF" w:rsidR="007B63F1" w:rsidRDefault="009D21AF" w:rsidP="00AE6BE3">
      <w:pPr>
        <w:pStyle w:val="ListParagraph"/>
        <w:numPr>
          <w:ilvl w:val="0"/>
          <w:numId w:val="3"/>
        </w:numPr>
        <w:ind w:hanging="720"/>
        <w:rPr>
          <w:b/>
          <w:sz w:val="24"/>
        </w:rPr>
      </w:pPr>
      <w:r>
        <w:rPr>
          <w:b/>
          <w:sz w:val="24"/>
        </w:rPr>
        <w:t xml:space="preserve">Applicant’s </w:t>
      </w:r>
      <w:r w:rsidR="007B63F1">
        <w:rPr>
          <w:b/>
          <w:sz w:val="24"/>
        </w:rPr>
        <w:t>Responsibility</w:t>
      </w:r>
    </w:p>
    <w:p w14:paraId="0A146DA0" w14:textId="133DE046" w:rsidR="007B63F1" w:rsidRPr="0084436A" w:rsidRDefault="00B61E09" w:rsidP="007B63F1">
      <w:pPr>
        <w:pStyle w:val="ListParagraph"/>
        <w:jc w:val="both"/>
      </w:pPr>
      <w:r>
        <w:t>T</w:t>
      </w:r>
      <w:r w:rsidR="002811FA" w:rsidRPr="0084436A">
        <w:rPr>
          <w:bCs/>
        </w:rPr>
        <w:t xml:space="preserve">he </w:t>
      </w:r>
      <w:r w:rsidR="009D21AF">
        <w:rPr>
          <w:bCs/>
        </w:rPr>
        <w:t>Applicant</w:t>
      </w:r>
      <w:r w:rsidR="009D21AF" w:rsidRPr="0084436A">
        <w:rPr>
          <w:bCs/>
        </w:rPr>
        <w:t xml:space="preserve"> </w:t>
      </w:r>
      <w:r w:rsidR="002811FA" w:rsidRPr="0084436A">
        <w:rPr>
          <w:bCs/>
        </w:rPr>
        <w:t>hereby agrees to be solely responsible for obtaining all materials and determining the best methods that will be utilized to meet the intent of the requirements of this solicitation</w:t>
      </w:r>
      <w:r w:rsidR="007B63F1" w:rsidRPr="0084436A">
        <w:t>.</w:t>
      </w:r>
    </w:p>
    <w:p w14:paraId="4CBE4CAB" w14:textId="2CE680D5" w:rsidR="007B63F1" w:rsidRDefault="007B63F1" w:rsidP="007B63F1">
      <w:pPr>
        <w:pStyle w:val="ListParagraph"/>
        <w:jc w:val="both"/>
      </w:pPr>
    </w:p>
    <w:p w14:paraId="21E928E6" w14:textId="6E1C14A0" w:rsidR="00BE16DD" w:rsidRDefault="00BE16DD" w:rsidP="007B63F1">
      <w:pPr>
        <w:pStyle w:val="ListParagraph"/>
        <w:jc w:val="both"/>
      </w:pPr>
    </w:p>
    <w:p w14:paraId="46501DCF" w14:textId="77777777" w:rsidR="00BE16DD" w:rsidRPr="0084436A" w:rsidRDefault="00BE16DD" w:rsidP="007B63F1">
      <w:pPr>
        <w:pStyle w:val="ListParagraph"/>
        <w:jc w:val="both"/>
      </w:pPr>
    </w:p>
    <w:p w14:paraId="3B902924" w14:textId="77777777" w:rsidR="00326667" w:rsidRPr="004956C8" w:rsidRDefault="00326667" w:rsidP="00AE6BE3">
      <w:pPr>
        <w:pStyle w:val="ListParagraph"/>
        <w:numPr>
          <w:ilvl w:val="0"/>
          <w:numId w:val="3"/>
        </w:numPr>
        <w:ind w:hanging="720"/>
        <w:rPr>
          <w:b/>
          <w:sz w:val="24"/>
        </w:rPr>
      </w:pPr>
      <w:r w:rsidRPr="004956C8">
        <w:rPr>
          <w:b/>
          <w:sz w:val="24"/>
        </w:rPr>
        <w:lastRenderedPageBreak/>
        <w:t>Definitions</w:t>
      </w:r>
    </w:p>
    <w:p w14:paraId="24872EEF" w14:textId="2265E160" w:rsidR="002811FA" w:rsidRPr="0084436A" w:rsidRDefault="00784342" w:rsidP="002811FA">
      <w:pPr>
        <w:pStyle w:val="ListParagraph"/>
        <w:numPr>
          <w:ilvl w:val="0"/>
          <w:numId w:val="40"/>
        </w:numPr>
        <w:jc w:val="both"/>
      </w:pPr>
      <w:r w:rsidRPr="0084436A">
        <w:t>Agreement</w:t>
      </w:r>
      <w:r w:rsidRPr="0084436A">
        <w:rPr>
          <w:bCs/>
        </w:rPr>
        <w:t xml:space="preserve">:  A written agreement between DEO and the Grantee, including all documents, exhibits and attachments specifying services to be performed or provided by the Grantee, billing rates for these services and the </w:t>
      </w:r>
      <w:proofErr w:type="gramStart"/>
      <w:r w:rsidRPr="0084436A">
        <w:rPr>
          <w:bCs/>
        </w:rPr>
        <w:t>manner in which</w:t>
      </w:r>
      <w:proofErr w:type="gramEnd"/>
      <w:r w:rsidRPr="0084436A">
        <w:rPr>
          <w:bCs/>
        </w:rPr>
        <w:t xml:space="preserve"> the Grantee shall be </w:t>
      </w:r>
      <w:r w:rsidR="006A4D82">
        <w:rPr>
          <w:bCs/>
        </w:rPr>
        <w:t>reimbursed</w:t>
      </w:r>
      <w:r w:rsidR="006A4D82" w:rsidRPr="0084436A">
        <w:rPr>
          <w:bCs/>
        </w:rPr>
        <w:t xml:space="preserve"> </w:t>
      </w:r>
      <w:r w:rsidRPr="0084436A">
        <w:rPr>
          <w:bCs/>
        </w:rPr>
        <w:t>for these services, which shall be executed by both the Grantee and DEO.</w:t>
      </w:r>
    </w:p>
    <w:p w14:paraId="71204D08" w14:textId="77777777" w:rsidR="00784342" w:rsidRPr="0084436A" w:rsidRDefault="00784342" w:rsidP="00784342">
      <w:pPr>
        <w:pStyle w:val="ListParagraph"/>
        <w:ind w:left="1080"/>
        <w:jc w:val="both"/>
      </w:pPr>
    </w:p>
    <w:p w14:paraId="7F380D4F" w14:textId="2D9B394E" w:rsidR="00784342" w:rsidRPr="009D21AF" w:rsidRDefault="00784342" w:rsidP="002811FA">
      <w:pPr>
        <w:pStyle w:val="ListParagraph"/>
        <w:numPr>
          <w:ilvl w:val="0"/>
          <w:numId w:val="40"/>
        </w:numPr>
        <w:jc w:val="both"/>
      </w:pPr>
      <w:r w:rsidRPr="0084436A">
        <w:t>Agreement Manager</w:t>
      </w:r>
      <w:r w:rsidRPr="0084436A">
        <w:rPr>
          <w:bCs/>
        </w:rPr>
        <w:t>:  A person designated by DEO who is charged with monitoring an Agreement through the term of the agreement and who is specifically responsible for enforcing performance of the Agreement terms and conditions, and maintaining all financial information</w:t>
      </w:r>
      <w:r w:rsidR="00B61E09">
        <w:rPr>
          <w:bCs/>
        </w:rPr>
        <w:t>;</w:t>
      </w:r>
      <w:r w:rsidR="00B61E09" w:rsidRPr="0084436A">
        <w:rPr>
          <w:bCs/>
        </w:rPr>
        <w:t xml:space="preserve"> </w:t>
      </w:r>
      <w:r w:rsidRPr="0084436A">
        <w:rPr>
          <w:bCs/>
        </w:rPr>
        <w:t>i.e., payment history, payment method, payment tracking, etc.  The Agreement Manager serves as the liaison between DEO and the Grantee regarding performance issues pertaining to the Agreement.</w:t>
      </w:r>
    </w:p>
    <w:p w14:paraId="2D5528C1" w14:textId="77777777" w:rsidR="009D21AF" w:rsidRDefault="009D21AF" w:rsidP="003A676E">
      <w:pPr>
        <w:pStyle w:val="ListParagraph"/>
      </w:pPr>
    </w:p>
    <w:p w14:paraId="36F2276C" w14:textId="0F98A2D3" w:rsidR="009D21AF" w:rsidRPr="009D21AF" w:rsidRDefault="009D21AF" w:rsidP="002811FA">
      <w:pPr>
        <w:pStyle w:val="ListParagraph"/>
        <w:numPr>
          <w:ilvl w:val="0"/>
          <w:numId w:val="40"/>
        </w:numPr>
        <w:jc w:val="both"/>
      </w:pPr>
      <w:r>
        <w:t>Applicant</w:t>
      </w:r>
      <w:r w:rsidRPr="0084436A">
        <w:rPr>
          <w:bCs/>
        </w:rPr>
        <w:t xml:space="preserve">:  The person or entity applying in </w:t>
      </w:r>
      <w:r>
        <w:rPr>
          <w:bCs/>
        </w:rPr>
        <w:t>response</w:t>
      </w:r>
      <w:r w:rsidRPr="0084436A">
        <w:rPr>
          <w:bCs/>
        </w:rPr>
        <w:t xml:space="preserve"> to this RFA.</w:t>
      </w:r>
    </w:p>
    <w:p w14:paraId="5DFB8CE3" w14:textId="77777777" w:rsidR="009D21AF" w:rsidRDefault="009D21AF" w:rsidP="003A676E">
      <w:pPr>
        <w:pStyle w:val="ListParagraph"/>
      </w:pPr>
    </w:p>
    <w:p w14:paraId="6DAB30D9" w14:textId="5C5D45F6" w:rsidR="009D21AF" w:rsidRPr="0084436A" w:rsidRDefault="009D21AF" w:rsidP="002811FA">
      <w:pPr>
        <w:pStyle w:val="ListParagraph"/>
        <w:numPr>
          <w:ilvl w:val="0"/>
          <w:numId w:val="40"/>
        </w:numPr>
        <w:jc w:val="both"/>
      </w:pPr>
      <w:r>
        <w:t xml:space="preserve">Application: The offer extended to DEO in response to this RFA </w:t>
      </w:r>
    </w:p>
    <w:p w14:paraId="42E84095" w14:textId="77777777" w:rsidR="00784342" w:rsidRPr="0084436A" w:rsidRDefault="00784342" w:rsidP="00784342">
      <w:pPr>
        <w:pStyle w:val="ListParagraph"/>
      </w:pPr>
    </w:p>
    <w:p w14:paraId="63026EDE" w14:textId="77777777" w:rsidR="00784342" w:rsidRPr="0084436A" w:rsidRDefault="00784342" w:rsidP="002811FA">
      <w:pPr>
        <w:pStyle w:val="ListParagraph"/>
        <w:numPr>
          <w:ilvl w:val="0"/>
          <w:numId w:val="40"/>
        </w:numPr>
        <w:jc w:val="both"/>
      </w:pPr>
      <w:r w:rsidRPr="0084436A">
        <w:t>DEO</w:t>
      </w:r>
      <w:r w:rsidRPr="0084436A">
        <w:rPr>
          <w:bCs/>
        </w:rPr>
        <w:t>:</w:t>
      </w:r>
      <w:r w:rsidRPr="0084436A">
        <w:rPr>
          <w:b/>
          <w:bCs/>
          <w:caps/>
        </w:rPr>
        <w:t xml:space="preserve">  </w:t>
      </w:r>
      <w:r w:rsidRPr="0084436A">
        <w:rPr>
          <w:bCs/>
        </w:rPr>
        <w:t>Florida Department of Economic Opportunity.</w:t>
      </w:r>
    </w:p>
    <w:p w14:paraId="6F641336" w14:textId="77777777" w:rsidR="00784342" w:rsidRPr="0084436A" w:rsidRDefault="00784342" w:rsidP="00784342">
      <w:pPr>
        <w:pStyle w:val="ListParagraph"/>
      </w:pPr>
    </w:p>
    <w:p w14:paraId="6D41F347" w14:textId="19DCEFE7" w:rsidR="00784342" w:rsidRPr="0084436A" w:rsidRDefault="00B61E09" w:rsidP="002811FA">
      <w:pPr>
        <w:pStyle w:val="ListParagraph"/>
        <w:numPr>
          <w:ilvl w:val="0"/>
          <w:numId w:val="40"/>
        </w:numPr>
        <w:jc w:val="both"/>
      </w:pPr>
      <w:r>
        <w:t>DEO</w:t>
      </w:r>
      <w:r w:rsidRPr="0084436A">
        <w:t xml:space="preserve"> </w:t>
      </w:r>
      <w:r w:rsidR="00784342" w:rsidRPr="0084436A">
        <w:t>Business Hours</w:t>
      </w:r>
      <w:r w:rsidR="00784342" w:rsidRPr="0084436A">
        <w:rPr>
          <w:bCs/>
        </w:rPr>
        <w:t>:</w:t>
      </w:r>
      <w:r>
        <w:rPr>
          <w:bCs/>
        </w:rPr>
        <w:t xml:space="preserve"> </w:t>
      </w:r>
      <w:r w:rsidR="00784342" w:rsidRPr="0084436A">
        <w:rPr>
          <w:bCs/>
        </w:rPr>
        <w:t xml:space="preserve"> 8:00 A.M. through 5:00 P.M., Monday through Friday, during which time DEO conducts routine business.</w:t>
      </w:r>
    </w:p>
    <w:p w14:paraId="161EE3F4" w14:textId="77777777" w:rsidR="00784342" w:rsidRPr="0084436A" w:rsidRDefault="00784342" w:rsidP="00784342">
      <w:pPr>
        <w:pStyle w:val="ListParagraph"/>
      </w:pPr>
    </w:p>
    <w:p w14:paraId="3A1BD68A" w14:textId="0BD1763E" w:rsidR="00784342" w:rsidRPr="0084436A" w:rsidRDefault="00B61E09" w:rsidP="002811FA">
      <w:pPr>
        <w:pStyle w:val="ListParagraph"/>
        <w:numPr>
          <w:ilvl w:val="0"/>
          <w:numId w:val="40"/>
        </w:numPr>
        <w:jc w:val="both"/>
      </w:pPr>
      <w:r>
        <w:t>DEO</w:t>
      </w:r>
      <w:r w:rsidRPr="0084436A">
        <w:t xml:space="preserve"> </w:t>
      </w:r>
      <w:r w:rsidR="00784342" w:rsidRPr="0084436A">
        <w:t>Non-Business Hours</w:t>
      </w:r>
      <w:r w:rsidR="00784342" w:rsidRPr="0084436A">
        <w:rPr>
          <w:bCs/>
        </w:rPr>
        <w:t>:</w:t>
      </w:r>
      <w:r w:rsidR="00784342" w:rsidRPr="0084436A">
        <w:rPr>
          <w:b/>
          <w:bCs/>
        </w:rPr>
        <w:t xml:space="preserve">  </w:t>
      </w:r>
      <w:r>
        <w:rPr>
          <w:bCs/>
        </w:rPr>
        <w:t>DEO</w:t>
      </w:r>
      <w:r w:rsidR="00784342" w:rsidRPr="0084436A">
        <w:rPr>
          <w:bCs/>
        </w:rPr>
        <w:t xml:space="preserve">-observed holidays, weekends, and night time frames </w:t>
      </w:r>
      <w:r>
        <w:rPr>
          <w:bCs/>
        </w:rPr>
        <w:t>during</w:t>
      </w:r>
      <w:r w:rsidRPr="0084436A">
        <w:rPr>
          <w:bCs/>
        </w:rPr>
        <w:t xml:space="preserve"> </w:t>
      </w:r>
      <w:r w:rsidR="00784342" w:rsidRPr="0084436A">
        <w:rPr>
          <w:bCs/>
        </w:rPr>
        <w:t>which DEO is closed to conducting routine business.</w:t>
      </w:r>
    </w:p>
    <w:p w14:paraId="5902503C" w14:textId="77777777" w:rsidR="00784342" w:rsidRPr="0084436A" w:rsidRDefault="00784342" w:rsidP="00784342">
      <w:pPr>
        <w:pStyle w:val="ListParagraph"/>
      </w:pPr>
    </w:p>
    <w:p w14:paraId="48CD0169" w14:textId="569DD962" w:rsidR="00784342" w:rsidRPr="0084436A" w:rsidRDefault="00B61E09" w:rsidP="002811FA">
      <w:pPr>
        <w:pStyle w:val="ListParagraph"/>
        <w:numPr>
          <w:ilvl w:val="0"/>
          <w:numId w:val="40"/>
        </w:numPr>
        <w:jc w:val="both"/>
      </w:pPr>
      <w:r>
        <w:t>DEO</w:t>
      </w:r>
      <w:r w:rsidR="00784342" w:rsidRPr="0084436A">
        <w:t>-Observed Holidays</w:t>
      </w:r>
      <w:r w:rsidR="00990CE5" w:rsidRPr="0084436A">
        <w:rPr>
          <w:bCs/>
        </w:rPr>
        <w:t>:</w:t>
      </w:r>
      <w:r w:rsidR="00990CE5" w:rsidRPr="0084436A">
        <w:rPr>
          <w:b/>
          <w:bCs/>
          <w:caps/>
        </w:rPr>
        <w:t xml:space="preserve">  </w:t>
      </w:r>
      <w:r>
        <w:rPr>
          <w:bCs/>
        </w:rPr>
        <w:t>DEO currently observes the</w:t>
      </w:r>
      <w:r w:rsidRPr="0084436A">
        <w:rPr>
          <w:bCs/>
        </w:rPr>
        <w:t xml:space="preserve"> </w:t>
      </w:r>
      <w:r w:rsidR="00990CE5" w:rsidRPr="0084436A">
        <w:rPr>
          <w:bCs/>
        </w:rPr>
        <w:t xml:space="preserve">following holidays.  If any of these holidays fall on a Saturday, </w:t>
      </w:r>
      <w:r w:rsidR="00DD17E0">
        <w:rPr>
          <w:bCs/>
        </w:rPr>
        <w:t xml:space="preserve">then </w:t>
      </w:r>
      <w:r w:rsidR="00990CE5" w:rsidRPr="0084436A">
        <w:rPr>
          <w:bCs/>
        </w:rPr>
        <w:t xml:space="preserve">the preceding Friday is observed.  If any </w:t>
      </w:r>
      <w:r w:rsidR="00DD17E0">
        <w:rPr>
          <w:bCs/>
        </w:rPr>
        <w:t xml:space="preserve">of these holidays </w:t>
      </w:r>
      <w:r w:rsidR="00990CE5" w:rsidRPr="0084436A">
        <w:rPr>
          <w:bCs/>
        </w:rPr>
        <w:t xml:space="preserve">fall on a Sunday, </w:t>
      </w:r>
      <w:r w:rsidR="00DD17E0">
        <w:rPr>
          <w:bCs/>
        </w:rPr>
        <w:t xml:space="preserve">then </w:t>
      </w:r>
      <w:r w:rsidR="00990CE5" w:rsidRPr="0084436A">
        <w:rPr>
          <w:bCs/>
        </w:rPr>
        <w:t>the following Monday is observed.</w:t>
      </w:r>
    </w:p>
    <w:p w14:paraId="7BBBFD65" w14:textId="77777777" w:rsidR="00990CE5" w:rsidRPr="0084436A" w:rsidRDefault="00990CE5" w:rsidP="00990CE5">
      <w:pPr>
        <w:pStyle w:val="ListParagraph"/>
      </w:pPr>
    </w:p>
    <w:p w14:paraId="75F50D3D" w14:textId="77777777" w:rsidR="00990CE5" w:rsidRPr="0084436A" w:rsidRDefault="00990CE5" w:rsidP="00990CE5">
      <w:pPr>
        <w:pStyle w:val="ListParagraph"/>
        <w:numPr>
          <w:ilvl w:val="3"/>
          <w:numId w:val="40"/>
        </w:numPr>
        <w:jc w:val="both"/>
      </w:pPr>
      <w:r w:rsidRPr="0084436A">
        <w:t>New Year’s Day</w:t>
      </w:r>
    </w:p>
    <w:p w14:paraId="5509DF9C" w14:textId="77777777" w:rsidR="00990CE5" w:rsidRPr="0084436A" w:rsidRDefault="00990CE5" w:rsidP="00990CE5">
      <w:pPr>
        <w:pStyle w:val="ListParagraph"/>
        <w:numPr>
          <w:ilvl w:val="3"/>
          <w:numId w:val="40"/>
        </w:numPr>
        <w:jc w:val="both"/>
      </w:pPr>
      <w:r w:rsidRPr="0084436A">
        <w:t>Martin Luther King Day</w:t>
      </w:r>
    </w:p>
    <w:p w14:paraId="76D446A6" w14:textId="77777777" w:rsidR="00990CE5" w:rsidRPr="0084436A" w:rsidRDefault="00990CE5" w:rsidP="00990CE5">
      <w:pPr>
        <w:pStyle w:val="ListParagraph"/>
        <w:numPr>
          <w:ilvl w:val="3"/>
          <w:numId w:val="40"/>
        </w:numPr>
        <w:jc w:val="both"/>
      </w:pPr>
      <w:r w:rsidRPr="0084436A">
        <w:t>Memorial Day</w:t>
      </w:r>
    </w:p>
    <w:p w14:paraId="48A74C7C" w14:textId="77777777" w:rsidR="00990CE5" w:rsidRPr="0084436A" w:rsidRDefault="00990CE5" w:rsidP="00990CE5">
      <w:pPr>
        <w:pStyle w:val="ListParagraph"/>
        <w:numPr>
          <w:ilvl w:val="3"/>
          <w:numId w:val="40"/>
        </w:numPr>
        <w:jc w:val="both"/>
      </w:pPr>
      <w:r w:rsidRPr="0084436A">
        <w:t>Independence Day</w:t>
      </w:r>
    </w:p>
    <w:p w14:paraId="552E0664" w14:textId="77777777" w:rsidR="00990CE5" w:rsidRPr="0084436A" w:rsidRDefault="00990CE5" w:rsidP="00990CE5">
      <w:pPr>
        <w:pStyle w:val="ListParagraph"/>
        <w:numPr>
          <w:ilvl w:val="3"/>
          <w:numId w:val="40"/>
        </w:numPr>
        <w:jc w:val="both"/>
      </w:pPr>
      <w:r w:rsidRPr="0084436A">
        <w:t>Labor Day</w:t>
      </w:r>
    </w:p>
    <w:p w14:paraId="61B7FFE5" w14:textId="77777777" w:rsidR="00990CE5" w:rsidRPr="0084436A" w:rsidRDefault="00990CE5" w:rsidP="00990CE5">
      <w:pPr>
        <w:pStyle w:val="ListParagraph"/>
        <w:numPr>
          <w:ilvl w:val="3"/>
          <w:numId w:val="40"/>
        </w:numPr>
        <w:jc w:val="both"/>
      </w:pPr>
      <w:r w:rsidRPr="0084436A">
        <w:t>Veteran’s Day</w:t>
      </w:r>
    </w:p>
    <w:p w14:paraId="6AE0DEAA" w14:textId="77777777" w:rsidR="00990CE5" w:rsidRPr="0084436A" w:rsidRDefault="00990CE5" w:rsidP="00990CE5">
      <w:pPr>
        <w:pStyle w:val="ListParagraph"/>
        <w:numPr>
          <w:ilvl w:val="3"/>
          <w:numId w:val="40"/>
        </w:numPr>
        <w:jc w:val="both"/>
      </w:pPr>
      <w:r w:rsidRPr="0084436A">
        <w:t>Thanksgiving Day and the following day</w:t>
      </w:r>
    </w:p>
    <w:p w14:paraId="4FCAFDDE" w14:textId="77777777" w:rsidR="00990CE5" w:rsidRPr="0084436A" w:rsidRDefault="00990CE5" w:rsidP="00990CE5">
      <w:pPr>
        <w:pStyle w:val="ListParagraph"/>
        <w:numPr>
          <w:ilvl w:val="3"/>
          <w:numId w:val="40"/>
        </w:numPr>
        <w:jc w:val="both"/>
      </w:pPr>
      <w:r w:rsidRPr="0084436A">
        <w:t>Christmas Day</w:t>
      </w:r>
    </w:p>
    <w:p w14:paraId="397A0CE2" w14:textId="77777777" w:rsidR="00784342" w:rsidRPr="0084436A" w:rsidRDefault="00784342" w:rsidP="00784342">
      <w:pPr>
        <w:pStyle w:val="ListParagraph"/>
      </w:pPr>
    </w:p>
    <w:p w14:paraId="1A4D0EC6" w14:textId="59ED302B" w:rsidR="00784342" w:rsidRPr="0084436A" w:rsidRDefault="00784342" w:rsidP="002811FA">
      <w:pPr>
        <w:pStyle w:val="ListParagraph"/>
        <w:numPr>
          <w:ilvl w:val="0"/>
          <w:numId w:val="40"/>
        </w:numPr>
        <w:jc w:val="both"/>
      </w:pPr>
      <w:r w:rsidRPr="0084436A">
        <w:t>Grantee</w:t>
      </w:r>
      <w:r w:rsidR="00990CE5" w:rsidRPr="0084436A">
        <w:rPr>
          <w:bCs/>
        </w:rPr>
        <w:t>:</w:t>
      </w:r>
      <w:r w:rsidR="00990CE5" w:rsidRPr="0084436A">
        <w:rPr>
          <w:bCs/>
          <w:caps/>
        </w:rPr>
        <w:t xml:space="preserve">  </w:t>
      </w:r>
      <w:r w:rsidR="00990CE5" w:rsidRPr="0084436A">
        <w:rPr>
          <w:bCs/>
        </w:rPr>
        <w:t>The</w:t>
      </w:r>
      <w:r w:rsidR="00990CE5" w:rsidRPr="0084436A">
        <w:rPr>
          <w:bCs/>
          <w:caps/>
        </w:rPr>
        <w:t xml:space="preserve"> </w:t>
      </w:r>
      <w:r w:rsidR="00990CE5" w:rsidRPr="0084436A">
        <w:rPr>
          <w:bCs/>
        </w:rPr>
        <w:t>person or entity that enters into an Agreement to provide contractual services to DEO.</w:t>
      </w:r>
    </w:p>
    <w:p w14:paraId="193C7F26" w14:textId="77777777" w:rsidR="00784342" w:rsidRPr="0084436A" w:rsidRDefault="00784342" w:rsidP="00784342">
      <w:pPr>
        <w:pStyle w:val="ListParagraph"/>
      </w:pPr>
    </w:p>
    <w:p w14:paraId="40E697A4" w14:textId="576A58FF" w:rsidR="00784342" w:rsidRPr="0084436A" w:rsidRDefault="00784342" w:rsidP="002811FA">
      <w:pPr>
        <w:pStyle w:val="ListParagraph"/>
        <w:numPr>
          <w:ilvl w:val="0"/>
          <w:numId w:val="40"/>
        </w:numPr>
        <w:jc w:val="both"/>
      </w:pPr>
      <w:r w:rsidRPr="0084436A">
        <w:t>Grantee</w:t>
      </w:r>
      <w:r w:rsidR="00DD17E0">
        <w:t>’s</w:t>
      </w:r>
      <w:r w:rsidRPr="0084436A">
        <w:t xml:space="preserve"> Personnel</w:t>
      </w:r>
      <w:r w:rsidR="00990CE5" w:rsidRPr="0084436A">
        <w:rPr>
          <w:bCs/>
        </w:rPr>
        <w:t>:  Persons directly employed by the Grantee.</w:t>
      </w:r>
    </w:p>
    <w:p w14:paraId="69544950" w14:textId="77777777" w:rsidR="00784342" w:rsidRPr="0084436A" w:rsidRDefault="00784342" w:rsidP="00784342">
      <w:pPr>
        <w:pStyle w:val="ListParagraph"/>
      </w:pPr>
    </w:p>
    <w:p w14:paraId="618D80FD" w14:textId="77777777" w:rsidR="00784342" w:rsidRPr="0084436A" w:rsidRDefault="00784342" w:rsidP="002811FA">
      <w:pPr>
        <w:pStyle w:val="ListParagraph"/>
        <w:numPr>
          <w:ilvl w:val="0"/>
          <w:numId w:val="40"/>
        </w:numPr>
        <w:jc w:val="both"/>
      </w:pPr>
      <w:r w:rsidRPr="0084436A">
        <w:t>Invoice</w:t>
      </w:r>
      <w:r w:rsidR="00990CE5" w:rsidRPr="0084436A">
        <w:rPr>
          <w:bCs/>
        </w:rPr>
        <w:t xml:space="preserve">:  Grantee’s itemized document stating prices and quantities of goods and/or services </w:t>
      </w:r>
      <w:proofErr w:type="gramStart"/>
      <w:r w:rsidR="00990CE5" w:rsidRPr="0084436A">
        <w:rPr>
          <w:bCs/>
        </w:rPr>
        <w:t>delivered, and</w:t>
      </w:r>
      <w:proofErr w:type="gramEnd"/>
      <w:r w:rsidR="00990CE5" w:rsidRPr="0084436A">
        <w:rPr>
          <w:bCs/>
        </w:rPr>
        <w:t xml:space="preserve"> sent to DEO for verification and payment.</w:t>
      </w:r>
    </w:p>
    <w:p w14:paraId="21B0937C" w14:textId="77777777" w:rsidR="00784342" w:rsidRPr="0084436A" w:rsidRDefault="00784342" w:rsidP="00784342">
      <w:pPr>
        <w:pStyle w:val="ListParagraph"/>
      </w:pPr>
    </w:p>
    <w:p w14:paraId="0E16B6F2" w14:textId="77777777" w:rsidR="00784342" w:rsidRPr="0084436A" w:rsidRDefault="00784342" w:rsidP="002811FA">
      <w:pPr>
        <w:pStyle w:val="ListParagraph"/>
        <w:numPr>
          <w:ilvl w:val="0"/>
          <w:numId w:val="40"/>
        </w:numPr>
        <w:jc w:val="both"/>
      </w:pPr>
      <w:r w:rsidRPr="0084436A">
        <w:lastRenderedPageBreak/>
        <w:t>Project Manager</w:t>
      </w:r>
      <w:r w:rsidR="00990CE5" w:rsidRPr="0084436A">
        <w:rPr>
          <w:bCs/>
          <w:caps/>
        </w:rPr>
        <w:t>:</w:t>
      </w:r>
      <w:r w:rsidR="00990CE5" w:rsidRPr="0084436A">
        <w:rPr>
          <w:b/>
          <w:bCs/>
          <w:caps/>
        </w:rPr>
        <w:t xml:space="preserve">  </w:t>
      </w:r>
      <w:r w:rsidR="00990CE5" w:rsidRPr="0084436A">
        <w:rPr>
          <w:bCs/>
        </w:rPr>
        <w:t>DEO’s staff member(s), manager(s), grantee(s) or consultant(s) with overall responsibility and authority to oversee the contractual services being performed or provided by the Grantee for DEO as described in the Agreement.</w:t>
      </w:r>
    </w:p>
    <w:p w14:paraId="18750C8D" w14:textId="77777777" w:rsidR="00784342" w:rsidRPr="0084436A" w:rsidRDefault="00784342" w:rsidP="00784342">
      <w:pPr>
        <w:pStyle w:val="ListParagraph"/>
      </w:pPr>
    </w:p>
    <w:p w14:paraId="25ABF621" w14:textId="77777777" w:rsidR="00784342" w:rsidRPr="0084436A" w:rsidRDefault="00784342" w:rsidP="00784342">
      <w:pPr>
        <w:pStyle w:val="ListParagraph"/>
      </w:pPr>
    </w:p>
    <w:p w14:paraId="510E1B5E" w14:textId="7B06D9A7" w:rsidR="00784342" w:rsidRPr="0084436A" w:rsidRDefault="00784342" w:rsidP="002811FA">
      <w:pPr>
        <w:pStyle w:val="ListParagraph"/>
        <w:numPr>
          <w:ilvl w:val="0"/>
          <w:numId w:val="40"/>
        </w:numPr>
        <w:jc w:val="both"/>
      </w:pPr>
      <w:r w:rsidRPr="0084436A">
        <w:t>Subcontractor</w:t>
      </w:r>
      <w:r w:rsidR="00990CE5" w:rsidRPr="0084436A">
        <w:rPr>
          <w:bCs/>
        </w:rPr>
        <w:t>:  A person or entity contracting to perform part of another’s entire Agreement, upon DEO</w:t>
      </w:r>
      <w:r w:rsidR="00DD17E0">
        <w:rPr>
          <w:bCs/>
        </w:rPr>
        <w:t>’s</w:t>
      </w:r>
      <w:r w:rsidR="00990CE5" w:rsidRPr="0084436A">
        <w:rPr>
          <w:bCs/>
        </w:rPr>
        <w:t xml:space="preserve"> approval; also referred to as subgrantee.</w:t>
      </w:r>
    </w:p>
    <w:p w14:paraId="253CB4A6" w14:textId="77777777" w:rsidR="00784342" w:rsidRPr="0084436A" w:rsidRDefault="00784342" w:rsidP="00784342">
      <w:pPr>
        <w:pStyle w:val="ListParagraph"/>
      </w:pPr>
    </w:p>
    <w:p w14:paraId="24EB136E" w14:textId="582FD27E" w:rsidR="00784342" w:rsidRPr="0084436A" w:rsidRDefault="00784342" w:rsidP="002811FA">
      <w:pPr>
        <w:pStyle w:val="ListParagraph"/>
        <w:numPr>
          <w:ilvl w:val="0"/>
          <w:numId w:val="40"/>
        </w:numPr>
        <w:jc w:val="both"/>
      </w:pPr>
      <w:r w:rsidRPr="0084436A">
        <w:t>Subgrantee</w:t>
      </w:r>
      <w:r w:rsidR="003952D8" w:rsidRPr="0084436A">
        <w:rPr>
          <w:bCs/>
        </w:rPr>
        <w:t>:  A person or entity contracting to perform part of another’s entire Agreement, upon DEO</w:t>
      </w:r>
      <w:r w:rsidR="00DD17E0">
        <w:rPr>
          <w:bCs/>
        </w:rPr>
        <w:t>’s</w:t>
      </w:r>
      <w:r w:rsidR="003952D8" w:rsidRPr="0084436A">
        <w:rPr>
          <w:bCs/>
        </w:rPr>
        <w:t xml:space="preserve"> approval; also referred to as subcontractor.</w:t>
      </w:r>
    </w:p>
    <w:p w14:paraId="6955359B" w14:textId="77777777" w:rsidR="00784342" w:rsidRPr="0084436A" w:rsidRDefault="00784342" w:rsidP="00784342">
      <w:pPr>
        <w:pStyle w:val="ListParagraph"/>
      </w:pPr>
    </w:p>
    <w:p w14:paraId="7B2FED53" w14:textId="77777777" w:rsidR="00784342" w:rsidRPr="0084436A" w:rsidRDefault="00784342" w:rsidP="00784342">
      <w:pPr>
        <w:pStyle w:val="ListParagraph"/>
      </w:pPr>
    </w:p>
    <w:p w14:paraId="78B08023" w14:textId="77777777" w:rsidR="00784342" w:rsidRPr="0084436A" w:rsidRDefault="00784342" w:rsidP="002811FA">
      <w:pPr>
        <w:pStyle w:val="ListParagraph"/>
        <w:numPr>
          <w:ilvl w:val="0"/>
          <w:numId w:val="40"/>
        </w:numPr>
        <w:jc w:val="both"/>
      </w:pPr>
      <w:r w:rsidRPr="0084436A">
        <w:t>Written Notice</w:t>
      </w:r>
      <w:r w:rsidR="003952D8" w:rsidRPr="0084436A">
        <w:rPr>
          <w:bCs/>
        </w:rPr>
        <w:t>:</w:t>
      </w:r>
      <w:r w:rsidR="003952D8" w:rsidRPr="0084436A">
        <w:rPr>
          <w:b/>
          <w:bCs/>
          <w:caps/>
        </w:rPr>
        <w:t xml:space="preserve">  </w:t>
      </w:r>
      <w:r w:rsidR="003952D8" w:rsidRPr="0084436A">
        <w:rPr>
          <w:bCs/>
        </w:rPr>
        <w:t>Written Notice is herein defined as notice in writing, signed and may be a</w:t>
      </w:r>
      <w:r w:rsidR="004956C8" w:rsidRPr="0084436A">
        <w:rPr>
          <w:bCs/>
        </w:rPr>
        <w:t>n e-mail</w:t>
      </w:r>
      <w:r w:rsidR="003952D8" w:rsidRPr="0084436A">
        <w:rPr>
          <w:bCs/>
        </w:rPr>
        <w:t xml:space="preserve"> of the original.</w:t>
      </w:r>
    </w:p>
    <w:p w14:paraId="2630A9A4" w14:textId="77777777" w:rsidR="00326667" w:rsidRPr="0084436A" w:rsidRDefault="00326667" w:rsidP="00326667">
      <w:pPr>
        <w:pStyle w:val="ListParagraph"/>
        <w:jc w:val="both"/>
      </w:pPr>
    </w:p>
    <w:p w14:paraId="33E8B3D9" w14:textId="77777777" w:rsidR="00326667" w:rsidRDefault="003952D8" w:rsidP="00AE6BE3">
      <w:pPr>
        <w:pStyle w:val="ListParagraph"/>
        <w:numPr>
          <w:ilvl w:val="0"/>
          <w:numId w:val="3"/>
        </w:numPr>
        <w:ind w:hanging="720"/>
        <w:rPr>
          <w:b/>
          <w:sz w:val="24"/>
        </w:rPr>
      </w:pPr>
      <w:r>
        <w:rPr>
          <w:b/>
          <w:sz w:val="24"/>
        </w:rPr>
        <w:t>Strict Enforcement</w:t>
      </w:r>
    </w:p>
    <w:p w14:paraId="01485950" w14:textId="77777777" w:rsidR="003952D8" w:rsidRPr="0084436A" w:rsidRDefault="003952D8" w:rsidP="00326667">
      <w:pPr>
        <w:pStyle w:val="ListParagraph"/>
        <w:jc w:val="both"/>
      </w:pPr>
      <w:r w:rsidRPr="0084436A">
        <w:t>DEO reserves the right to enforce strict compliance with any requirement of this solicitation.</w:t>
      </w:r>
    </w:p>
    <w:p w14:paraId="4F96FE7F" w14:textId="77777777" w:rsidR="00BD23EB" w:rsidRPr="0084436A" w:rsidRDefault="00BD23EB" w:rsidP="00BD23EB">
      <w:pPr>
        <w:pStyle w:val="ListParagraph"/>
        <w:jc w:val="both"/>
      </w:pPr>
    </w:p>
    <w:p w14:paraId="6EAE1CF6" w14:textId="77777777" w:rsidR="00402683" w:rsidRPr="0084436A" w:rsidRDefault="00402683" w:rsidP="00513781">
      <w:pPr>
        <w:pStyle w:val="ListParagraph"/>
        <w:jc w:val="both"/>
      </w:pPr>
    </w:p>
    <w:p w14:paraId="2899F1F8" w14:textId="77777777" w:rsidR="00BD23EB" w:rsidRPr="0084436A" w:rsidRDefault="00BD23EB" w:rsidP="00402683">
      <w:pPr>
        <w:contextualSpacing/>
      </w:pPr>
    </w:p>
    <w:p w14:paraId="34E48073" w14:textId="77777777" w:rsidR="00402683" w:rsidRPr="00312462" w:rsidRDefault="00402683" w:rsidP="00402683">
      <w:pPr>
        <w:jc w:val="center"/>
        <w:rPr>
          <w:b/>
          <w:i/>
        </w:rPr>
      </w:pPr>
      <w:r w:rsidRPr="00312462">
        <w:rPr>
          <w:b/>
          <w:i/>
        </w:rPr>
        <w:t>REMAINDER OF PAGE INTENTIONALLY LEFT BLANK</w:t>
      </w:r>
    </w:p>
    <w:p w14:paraId="3D208EF3" w14:textId="77777777" w:rsidR="009E65D5" w:rsidRDefault="009E65D5">
      <w:pPr>
        <w:rPr>
          <w:sz w:val="20"/>
        </w:rPr>
      </w:pPr>
      <w:r>
        <w:rPr>
          <w:sz w:val="20"/>
        </w:rPr>
        <w:br w:type="page"/>
      </w:r>
    </w:p>
    <w:p w14:paraId="2518CB95" w14:textId="77777777" w:rsidR="00F97BC8" w:rsidRPr="00A14AF9" w:rsidRDefault="00F97BC8" w:rsidP="009E65D5">
      <w:pPr>
        <w:pStyle w:val="ListParagraph"/>
        <w:ind w:left="0"/>
        <w:jc w:val="center"/>
        <w:rPr>
          <w:b/>
          <w:sz w:val="24"/>
        </w:rPr>
      </w:pPr>
      <w:r w:rsidRPr="00A14AF9">
        <w:rPr>
          <w:b/>
          <w:sz w:val="24"/>
        </w:rPr>
        <w:lastRenderedPageBreak/>
        <w:t xml:space="preserve">SECTION </w:t>
      </w:r>
      <w:r>
        <w:rPr>
          <w:b/>
          <w:sz w:val="24"/>
        </w:rPr>
        <w:t>C</w:t>
      </w:r>
    </w:p>
    <w:p w14:paraId="4346DBA9" w14:textId="77777777" w:rsidR="00F97BC8" w:rsidRPr="00A14AF9" w:rsidRDefault="00F97BC8" w:rsidP="00F97BC8">
      <w:pPr>
        <w:pStyle w:val="ListParagraph"/>
        <w:ind w:hanging="720"/>
        <w:jc w:val="center"/>
        <w:rPr>
          <w:b/>
          <w:sz w:val="24"/>
        </w:rPr>
      </w:pPr>
      <w:r>
        <w:rPr>
          <w:b/>
          <w:sz w:val="24"/>
        </w:rPr>
        <w:t>EVALUATION AND AWARD</w:t>
      </w:r>
    </w:p>
    <w:p w14:paraId="1065B5A5" w14:textId="77777777" w:rsidR="00F97BC8" w:rsidRDefault="00F97BC8" w:rsidP="00F97BC8">
      <w:pPr>
        <w:pStyle w:val="ListParagraph"/>
        <w:ind w:hanging="720"/>
      </w:pPr>
    </w:p>
    <w:p w14:paraId="28F626DA" w14:textId="77777777" w:rsidR="00F97BC8" w:rsidRPr="00864699" w:rsidRDefault="00F97BC8" w:rsidP="00F97BC8">
      <w:pPr>
        <w:pStyle w:val="ListParagraph"/>
        <w:numPr>
          <w:ilvl w:val="0"/>
          <w:numId w:val="5"/>
        </w:numPr>
        <w:ind w:hanging="720"/>
        <w:rPr>
          <w:b/>
          <w:sz w:val="24"/>
        </w:rPr>
      </w:pPr>
      <w:r>
        <w:rPr>
          <w:b/>
          <w:sz w:val="24"/>
        </w:rPr>
        <w:t>RFA Process</w:t>
      </w:r>
    </w:p>
    <w:p w14:paraId="063D3D9C" w14:textId="45E6F45F" w:rsidR="00F97BC8" w:rsidRPr="0084436A" w:rsidRDefault="007A3D77" w:rsidP="00F1133C">
      <w:pPr>
        <w:pStyle w:val="ListParagraph"/>
        <w:jc w:val="both"/>
      </w:pPr>
      <w:r w:rsidRPr="0084436A">
        <w:t xml:space="preserve">The RFA process consists of four sequential phases:  </w:t>
      </w:r>
      <w:r w:rsidR="00197E52">
        <w:t>1)</w:t>
      </w:r>
      <w:r w:rsidRPr="0084436A">
        <w:t xml:space="preserve"> </w:t>
      </w:r>
      <w:r w:rsidR="006C758C">
        <w:t>Application</w:t>
      </w:r>
      <w:r w:rsidR="006C758C" w:rsidRPr="0084436A">
        <w:t xml:space="preserve"> </w:t>
      </w:r>
      <w:r w:rsidRPr="0084436A">
        <w:t xml:space="preserve">Preparation; </w:t>
      </w:r>
      <w:r w:rsidR="00197E52">
        <w:t>2)</w:t>
      </w:r>
      <w:r w:rsidRPr="0084436A">
        <w:t xml:space="preserve"> Completeness Check; </w:t>
      </w:r>
      <w:r w:rsidR="00197E52">
        <w:t>3)</w:t>
      </w:r>
      <w:r w:rsidRPr="0084436A">
        <w:t xml:space="preserve"> Evaluation; and </w:t>
      </w:r>
      <w:r w:rsidR="00197E52">
        <w:t>4)</w:t>
      </w:r>
      <w:r w:rsidRPr="0084436A">
        <w:t xml:space="preserve"> Negotiation</w:t>
      </w:r>
      <w:r w:rsidR="00197E52">
        <w:t>, as further delineated below</w:t>
      </w:r>
      <w:r w:rsidRPr="0084436A">
        <w:t>.</w:t>
      </w:r>
    </w:p>
    <w:p w14:paraId="767136ED" w14:textId="77777777" w:rsidR="00F97BC8" w:rsidRPr="0084436A" w:rsidRDefault="00F97BC8" w:rsidP="00F97BC8">
      <w:pPr>
        <w:pStyle w:val="ListParagraph"/>
        <w:jc w:val="both"/>
      </w:pPr>
    </w:p>
    <w:p w14:paraId="70551735" w14:textId="727496CF" w:rsidR="003943B3" w:rsidRPr="0084436A" w:rsidRDefault="003943B3" w:rsidP="003B1EB3">
      <w:pPr>
        <w:pStyle w:val="ListParagraph"/>
        <w:numPr>
          <w:ilvl w:val="1"/>
          <w:numId w:val="46"/>
        </w:numPr>
        <w:ind w:left="1440" w:hanging="720"/>
        <w:jc w:val="both"/>
      </w:pPr>
      <w:r w:rsidRPr="0084436A">
        <w:rPr>
          <w:b/>
        </w:rPr>
        <w:t xml:space="preserve">In the </w:t>
      </w:r>
      <w:r w:rsidR="004F37C0">
        <w:rPr>
          <w:b/>
        </w:rPr>
        <w:t>Application</w:t>
      </w:r>
      <w:r w:rsidR="004F37C0" w:rsidRPr="0084436A">
        <w:rPr>
          <w:b/>
        </w:rPr>
        <w:t xml:space="preserve"> Preparation</w:t>
      </w:r>
      <w:r w:rsidRPr="0084436A">
        <w:rPr>
          <w:b/>
        </w:rPr>
        <w:t xml:space="preserve"> Phase</w:t>
      </w:r>
      <w:r w:rsidRPr="0084436A">
        <w:t xml:space="preserve">, the </w:t>
      </w:r>
      <w:r w:rsidR="00052C88">
        <w:t xml:space="preserve">Applicants </w:t>
      </w:r>
      <w:r w:rsidRPr="00793FDE">
        <w:t xml:space="preserve">will prepare and </w:t>
      </w:r>
      <w:proofErr w:type="gramStart"/>
      <w:r w:rsidRPr="00793FDE">
        <w:t>submit a</w:t>
      </w:r>
      <w:r w:rsidR="00052C88">
        <w:t>n</w:t>
      </w:r>
      <w:r w:rsidRPr="00793FDE">
        <w:t xml:space="preserve"> </w:t>
      </w:r>
      <w:r w:rsidR="00052C88">
        <w:t>Application</w:t>
      </w:r>
      <w:proofErr w:type="gramEnd"/>
      <w:r w:rsidR="00052C88">
        <w:t xml:space="preserve"> </w:t>
      </w:r>
      <w:r w:rsidRPr="00793FDE">
        <w:t xml:space="preserve">to DEO based on the requirements identified in Section </w:t>
      </w:r>
      <w:r w:rsidR="0057634B" w:rsidRPr="00793FDE">
        <w:t xml:space="preserve">B.22., Instructions for Preparation of </w:t>
      </w:r>
      <w:r w:rsidR="004F37C0" w:rsidRPr="00793FDE">
        <w:t>the</w:t>
      </w:r>
      <w:r w:rsidR="004F37C0">
        <w:t xml:space="preserve"> Application</w:t>
      </w:r>
      <w:r w:rsidRPr="00793FDE">
        <w:t>, and Attachment B – Grant Application,</w:t>
      </w:r>
      <w:r w:rsidRPr="0084436A">
        <w:t xml:space="preserve"> of this RFA and any addenda to the RFA.</w:t>
      </w:r>
    </w:p>
    <w:p w14:paraId="0B6848DD" w14:textId="77777777" w:rsidR="003943B3" w:rsidRPr="0084436A" w:rsidRDefault="003943B3" w:rsidP="003B1EB3">
      <w:pPr>
        <w:pStyle w:val="ListParagraph"/>
        <w:ind w:left="1440" w:hanging="720"/>
        <w:jc w:val="both"/>
      </w:pPr>
    </w:p>
    <w:p w14:paraId="3ABFFC75" w14:textId="4858AAB2" w:rsidR="003943B3" w:rsidRPr="0084436A" w:rsidRDefault="003943B3" w:rsidP="003B1EB3">
      <w:pPr>
        <w:pStyle w:val="ListParagraph"/>
        <w:numPr>
          <w:ilvl w:val="1"/>
          <w:numId w:val="46"/>
        </w:numPr>
        <w:ind w:left="1440" w:hanging="720"/>
        <w:jc w:val="both"/>
      </w:pPr>
      <w:r w:rsidRPr="0084436A">
        <w:rPr>
          <w:b/>
        </w:rPr>
        <w:t xml:space="preserve">In the Completeness Check, </w:t>
      </w:r>
      <w:r w:rsidRPr="0084436A">
        <w:t xml:space="preserve">DEO will review the </w:t>
      </w:r>
      <w:r w:rsidR="004F37C0" w:rsidRPr="0084436A">
        <w:t>application</w:t>
      </w:r>
      <w:r w:rsidR="004F37C0">
        <w:t>s</w:t>
      </w:r>
      <w:r w:rsidR="004F37C0" w:rsidRPr="0084436A">
        <w:t xml:space="preserve"> received</w:t>
      </w:r>
      <w:r w:rsidRPr="0084436A">
        <w:t xml:space="preserve"> to determine whether the applications are substantially complete.  This step will address whether</w:t>
      </w:r>
      <w:r w:rsidR="00197E52">
        <w:t>:</w:t>
      </w:r>
      <w:r w:rsidRPr="0084436A">
        <w:t xml:space="preserve"> the required forms are present and properly signed</w:t>
      </w:r>
      <w:r w:rsidR="00197E52">
        <w:t>;</w:t>
      </w:r>
      <w:r w:rsidRPr="0084436A">
        <w:t xml:space="preserve"> the </w:t>
      </w:r>
      <w:r w:rsidR="004F37C0">
        <w:t>Application</w:t>
      </w:r>
      <w:r w:rsidR="004F37C0" w:rsidRPr="0084436A">
        <w:t xml:space="preserve"> appears</w:t>
      </w:r>
      <w:r w:rsidRPr="0084436A">
        <w:t xml:space="preserve"> to have addressed the grant application contents required</w:t>
      </w:r>
      <w:r w:rsidR="00197E52">
        <w:t>;</w:t>
      </w:r>
      <w:r w:rsidR="00197E52" w:rsidRPr="0084436A">
        <w:t xml:space="preserve"> </w:t>
      </w:r>
      <w:r w:rsidRPr="0084436A">
        <w:t xml:space="preserve">and there is not an easily discernible or obvious error that may be </w:t>
      </w:r>
      <w:r w:rsidR="00197E52">
        <w:t>promptly</w:t>
      </w:r>
      <w:r w:rsidR="00197E52" w:rsidRPr="0084436A">
        <w:t xml:space="preserve"> </w:t>
      </w:r>
      <w:r w:rsidRPr="0084436A">
        <w:t xml:space="preserve">corrected.  Should </w:t>
      </w:r>
      <w:r w:rsidR="00197E52">
        <w:t xml:space="preserve">such </w:t>
      </w:r>
      <w:r w:rsidRPr="0084436A">
        <w:t xml:space="preserve">an error be detected, DEO will notify the </w:t>
      </w:r>
      <w:r w:rsidR="00052C88">
        <w:t>Applicant</w:t>
      </w:r>
      <w:r w:rsidR="00197E52">
        <w:t>,</w:t>
      </w:r>
      <w:r w:rsidRPr="0084436A">
        <w:t xml:space="preserve"> and the </w:t>
      </w:r>
      <w:r w:rsidR="004F37C0">
        <w:t>Applicant</w:t>
      </w:r>
      <w:r w:rsidR="004F37C0" w:rsidRPr="0084436A">
        <w:t xml:space="preserve"> will</w:t>
      </w:r>
      <w:r w:rsidRPr="0084436A">
        <w:t xml:space="preserve"> </w:t>
      </w:r>
      <w:r w:rsidR="00197E52">
        <w:t>have</w:t>
      </w:r>
      <w:r w:rsidRPr="0084436A">
        <w:t xml:space="preserve"> two (2) workdays to take corrective action to adjust the grant </w:t>
      </w:r>
      <w:r w:rsidR="00052C88">
        <w:t>A</w:t>
      </w:r>
      <w:r w:rsidRPr="0084436A">
        <w:t xml:space="preserve">pplication.  During the correction period, the </w:t>
      </w:r>
      <w:r w:rsidR="00052C88">
        <w:t xml:space="preserve">Applicant </w:t>
      </w:r>
      <w:r w:rsidRPr="0084436A">
        <w:t xml:space="preserve">is permitted to only </w:t>
      </w:r>
      <w:proofErr w:type="gramStart"/>
      <w:r w:rsidRPr="0084436A">
        <w:t>take action</w:t>
      </w:r>
      <w:proofErr w:type="gramEnd"/>
      <w:r w:rsidRPr="0084436A">
        <w:t xml:space="preserve"> to correct completeness errors cited by DEO and not to supplement its application by adding material for any other purpose.  DEO is under no obligation to detect </w:t>
      </w:r>
      <w:r w:rsidR="00197E52">
        <w:t>and/</w:t>
      </w:r>
      <w:r w:rsidRPr="0084436A">
        <w:t xml:space="preserve">or offer the opportunity for completeness and/or correction.  DEO’s election to </w:t>
      </w:r>
      <w:r w:rsidR="00197E52">
        <w:t>offer</w:t>
      </w:r>
      <w:r w:rsidR="00197E52" w:rsidRPr="0084436A">
        <w:t xml:space="preserve"> </w:t>
      </w:r>
      <w:r w:rsidRPr="0084436A">
        <w:t>this opportunity should not, and does not</w:t>
      </w:r>
      <w:r w:rsidR="00167C5B">
        <w:t>,</w:t>
      </w:r>
      <w:r w:rsidRPr="0084436A">
        <w:t xml:space="preserve"> give rise to an expectation </w:t>
      </w:r>
      <w:r w:rsidR="00167C5B">
        <w:t>that the</w:t>
      </w:r>
      <w:r w:rsidRPr="0084436A">
        <w:t xml:space="preserve"> application </w:t>
      </w:r>
      <w:r w:rsidR="00167C5B">
        <w:t>is correct and complete</w:t>
      </w:r>
      <w:r w:rsidRPr="0084436A">
        <w:t xml:space="preserve">.  </w:t>
      </w:r>
      <w:r w:rsidR="004F37C0">
        <w:t>Applicant</w:t>
      </w:r>
      <w:r w:rsidR="004F37C0" w:rsidRPr="0084436A">
        <w:t xml:space="preserve"> is</w:t>
      </w:r>
      <w:r w:rsidRPr="0084436A">
        <w:t xml:space="preserve"> solely responsible for completing the corrective measures and ensuring their receipt by DEO.</w:t>
      </w:r>
    </w:p>
    <w:p w14:paraId="7244FADA" w14:textId="77777777" w:rsidR="003943B3" w:rsidRPr="0084436A" w:rsidRDefault="003943B3" w:rsidP="003B1EB3">
      <w:pPr>
        <w:pStyle w:val="ListParagraph"/>
        <w:ind w:left="1440" w:hanging="720"/>
        <w:jc w:val="both"/>
      </w:pPr>
    </w:p>
    <w:p w14:paraId="5B58820B" w14:textId="2496D74E" w:rsidR="003943B3" w:rsidRPr="00793FDE" w:rsidRDefault="003943B3" w:rsidP="003B1EB3">
      <w:pPr>
        <w:pStyle w:val="ListParagraph"/>
        <w:numPr>
          <w:ilvl w:val="1"/>
          <w:numId w:val="46"/>
        </w:numPr>
        <w:ind w:left="1440" w:hanging="720"/>
        <w:jc w:val="both"/>
      </w:pPr>
      <w:r w:rsidRPr="0084436A">
        <w:rPr>
          <w:b/>
        </w:rPr>
        <w:t>In the Evaluation Phase</w:t>
      </w:r>
      <w:r w:rsidRPr="0084436A">
        <w:t xml:space="preserve">, an </w:t>
      </w:r>
      <w:r w:rsidRPr="00793FDE">
        <w:t xml:space="preserve">evaluation team will evaluate and score the </w:t>
      </w:r>
      <w:r w:rsidR="00052C88">
        <w:t>Applications</w:t>
      </w:r>
      <w:r w:rsidR="00052C88" w:rsidRPr="00793FDE">
        <w:t xml:space="preserve"> </w:t>
      </w:r>
      <w:r w:rsidRPr="00793FDE">
        <w:t xml:space="preserve">according to the evaluation criteria </w:t>
      </w:r>
      <w:r w:rsidR="009E65D5" w:rsidRPr="00793FDE">
        <w:t>published in Section C.2., Evaluation Criteria</w:t>
      </w:r>
      <w:r w:rsidR="00066955" w:rsidRPr="00793FDE">
        <w:t>,</w:t>
      </w:r>
      <w:r w:rsidR="009E65D5" w:rsidRPr="00793FDE">
        <w:t xml:space="preserve"> of this </w:t>
      </w:r>
      <w:r w:rsidRPr="00793FDE">
        <w:t>RFA.</w:t>
      </w:r>
    </w:p>
    <w:p w14:paraId="6D81BBC8" w14:textId="77777777" w:rsidR="003943B3" w:rsidRPr="00793FDE" w:rsidRDefault="003943B3" w:rsidP="003B1EB3">
      <w:pPr>
        <w:pStyle w:val="ListParagraph"/>
        <w:ind w:left="1440" w:hanging="720"/>
      </w:pPr>
    </w:p>
    <w:p w14:paraId="250DD50E" w14:textId="1225E043" w:rsidR="003943B3" w:rsidRPr="0084436A" w:rsidRDefault="003943B3" w:rsidP="003B1EB3">
      <w:pPr>
        <w:pStyle w:val="ListParagraph"/>
        <w:numPr>
          <w:ilvl w:val="1"/>
          <w:numId w:val="46"/>
        </w:numPr>
        <w:ind w:left="1440" w:hanging="720"/>
        <w:jc w:val="both"/>
      </w:pPr>
      <w:r w:rsidRPr="00793FDE">
        <w:rPr>
          <w:b/>
        </w:rPr>
        <w:t>In the Negotiation Phase</w:t>
      </w:r>
      <w:r w:rsidRPr="00793FDE">
        <w:t xml:space="preserve">, negotiations will be conducted according to the negotiation methodology published in Section </w:t>
      </w:r>
      <w:r w:rsidR="009E65D5" w:rsidRPr="00793FDE">
        <w:t>C.3</w:t>
      </w:r>
      <w:r w:rsidRPr="00793FDE">
        <w:t>., Negotiations</w:t>
      </w:r>
      <w:r w:rsidR="00066955" w:rsidRPr="00793FDE">
        <w:t>,</w:t>
      </w:r>
      <w:r w:rsidRPr="00793FDE">
        <w:t xml:space="preserve"> of this RFA.  The ranking of </w:t>
      </w:r>
      <w:r w:rsidR="00B62875">
        <w:t>Applicants’</w:t>
      </w:r>
      <w:r w:rsidR="00B62875" w:rsidRPr="00793FDE">
        <w:t xml:space="preserve"> </w:t>
      </w:r>
      <w:r w:rsidR="00B62875">
        <w:t xml:space="preserve">Applications </w:t>
      </w:r>
      <w:r w:rsidRPr="00793FDE">
        <w:t>will not create a presumption</w:t>
      </w:r>
      <w:r w:rsidRPr="0084436A">
        <w:t xml:space="preserve"> of preference in the negotiation process or for </w:t>
      </w:r>
      <w:r w:rsidR="00DA5BD0">
        <w:t xml:space="preserve">any prospective award or </w:t>
      </w:r>
      <w:r w:rsidRPr="0084436A">
        <w:t xml:space="preserve">Agreement </w:t>
      </w:r>
      <w:r w:rsidR="00DA5BD0">
        <w:t>resulting from this solicitation</w:t>
      </w:r>
      <w:r w:rsidRPr="0084436A">
        <w:t>.</w:t>
      </w:r>
    </w:p>
    <w:p w14:paraId="1EB3350F" w14:textId="77777777" w:rsidR="003943B3" w:rsidRPr="0084436A" w:rsidRDefault="003943B3" w:rsidP="003943B3">
      <w:pPr>
        <w:pStyle w:val="ListParagraph"/>
      </w:pPr>
    </w:p>
    <w:p w14:paraId="5C07320D" w14:textId="77777777" w:rsidR="00F97BC8" w:rsidRDefault="00F97BC8" w:rsidP="00F97BC8">
      <w:pPr>
        <w:pStyle w:val="ListParagraph"/>
        <w:numPr>
          <w:ilvl w:val="0"/>
          <w:numId w:val="5"/>
        </w:numPr>
        <w:ind w:hanging="720"/>
        <w:rPr>
          <w:b/>
          <w:sz w:val="24"/>
        </w:rPr>
      </w:pPr>
      <w:r>
        <w:rPr>
          <w:b/>
          <w:sz w:val="24"/>
        </w:rPr>
        <w:t>Evaluation Criteria</w:t>
      </w:r>
    </w:p>
    <w:p w14:paraId="1B180001" w14:textId="77777777" w:rsidR="001E204F" w:rsidRPr="0084436A" w:rsidRDefault="001E204F" w:rsidP="00F97BC8">
      <w:pPr>
        <w:pStyle w:val="ListParagraph"/>
      </w:pPr>
    </w:p>
    <w:p w14:paraId="02C4F3B1" w14:textId="77777777" w:rsidR="007A3D77" w:rsidRPr="0084436A" w:rsidRDefault="007A3D77" w:rsidP="003B1EB3">
      <w:pPr>
        <w:pStyle w:val="ListParagraph"/>
        <w:numPr>
          <w:ilvl w:val="1"/>
          <w:numId w:val="47"/>
        </w:numPr>
        <w:ind w:left="1440" w:hanging="720"/>
        <w:jc w:val="both"/>
      </w:pPr>
      <w:r w:rsidRPr="0084436A">
        <w:rPr>
          <w:b/>
        </w:rPr>
        <w:t>General</w:t>
      </w:r>
    </w:p>
    <w:p w14:paraId="58C59229" w14:textId="77777777" w:rsidR="007A3D77" w:rsidRPr="0084436A" w:rsidRDefault="007A3D77" w:rsidP="007A3D77">
      <w:pPr>
        <w:pStyle w:val="ListParagraph"/>
        <w:ind w:left="1155"/>
        <w:jc w:val="both"/>
      </w:pPr>
    </w:p>
    <w:p w14:paraId="2E8505F7" w14:textId="6F00D439" w:rsidR="007A3D77" w:rsidRPr="0084436A" w:rsidRDefault="007A3D77" w:rsidP="003B1EB3">
      <w:pPr>
        <w:pStyle w:val="ListParagraph"/>
        <w:numPr>
          <w:ilvl w:val="0"/>
          <w:numId w:val="49"/>
        </w:numPr>
        <w:ind w:left="1800"/>
        <w:jc w:val="both"/>
      </w:pPr>
      <w:r w:rsidRPr="0084436A">
        <w:t xml:space="preserve">DEO reserves the right to accept or reject any or all </w:t>
      </w:r>
      <w:r w:rsidR="004F37C0">
        <w:t>applications</w:t>
      </w:r>
      <w:r w:rsidR="004F37C0" w:rsidRPr="0084436A">
        <w:t xml:space="preserve"> received</w:t>
      </w:r>
      <w:r w:rsidRPr="0084436A">
        <w:t xml:space="preserve"> and reserves the right to make an award without further discussion or evaluation of the </w:t>
      </w:r>
      <w:r w:rsidR="00B62875">
        <w:t xml:space="preserve">applications </w:t>
      </w:r>
      <w:r w:rsidRPr="0084436A">
        <w:t>submitted;</w:t>
      </w:r>
    </w:p>
    <w:p w14:paraId="4042A1C2" w14:textId="77777777" w:rsidR="005315F1" w:rsidRPr="0084436A" w:rsidRDefault="005315F1" w:rsidP="005315F1">
      <w:pPr>
        <w:pStyle w:val="ListParagraph"/>
        <w:ind w:left="1800"/>
        <w:jc w:val="both"/>
      </w:pPr>
    </w:p>
    <w:p w14:paraId="57445ED3" w14:textId="1305A547" w:rsidR="003B1EB3" w:rsidRPr="0084436A" w:rsidRDefault="003B1EB3" w:rsidP="005315F1">
      <w:pPr>
        <w:pStyle w:val="ListParagraph"/>
        <w:numPr>
          <w:ilvl w:val="0"/>
          <w:numId w:val="49"/>
        </w:numPr>
        <w:ind w:left="1800"/>
        <w:jc w:val="both"/>
      </w:pPr>
      <w:r w:rsidRPr="0084436A">
        <w:t>A</w:t>
      </w:r>
      <w:r w:rsidR="00B62875">
        <w:t>n incomplete application</w:t>
      </w:r>
      <w:r w:rsidRPr="0084436A">
        <w:t xml:space="preserve"> include</w:t>
      </w:r>
      <w:r w:rsidR="00B62875">
        <w:t>s</w:t>
      </w:r>
      <w:r w:rsidRPr="0084436A">
        <w:t>, but</w:t>
      </w:r>
      <w:r w:rsidR="00B62875">
        <w:t xml:space="preserve"> </w:t>
      </w:r>
      <w:r w:rsidR="004F37C0">
        <w:t>is</w:t>
      </w:r>
      <w:r w:rsidR="004F37C0" w:rsidRPr="0084436A">
        <w:t xml:space="preserve"> not</w:t>
      </w:r>
      <w:r w:rsidRPr="0084436A">
        <w:t xml:space="preserve"> limited to, </w:t>
      </w:r>
      <w:r w:rsidR="00B62875">
        <w:t>one which</w:t>
      </w:r>
      <w:r w:rsidRPr="0084436A">
        <w:t>:</w:t>
      </w:r>
    </w:p>
    <w:p w14:paraId="74F6AC33" w14:textId="40A04253" w:rsidR="003B1EB3" w:rsidRPr="0084436A" w:rsidRDefault="003B1EB3" w:rsidP="003B1EB3">
      <w:pPr>
        <w:pStyle w:val="ListParagraph"/>
        <w:numPr>
          <w:ilvl w:val="0"/>
          <w:numId w:val="38"/>
        </w:numPr>
        <w:jc w:val="both"/>
      </w:pPr>
      <w:r w:rsidRPr="0084436A">
        <w:t>Fail</w:t>
      </w:r>
      <w:r w:rsidR="00B62875">
        <w:t>s</w:t>
      </w:r>
      <w:r w:rsidRPr="0084436A">
        <w:t xml:space="preserve"> to comply with any statutory requirements;</w:t>
      </w:r>
    </w:p>
    <w:p w14:paraId="363921C8" w14:textId="25D1BD4B" w:rsidR="003B1EB3" w:rsidRPr="0084436A" w:rsidRDefault="00B62875" w:rsidP="003B1EB3">
      <w:pPr>
        <w:pStyle w:val="ListParagraph"/>
        <w:numPr>
          <w:ilvl w:val="0"/>
          <w:numId w:val="38"/>
        </w:numPr>
        <w:jc w:val="both"/>
      </w:pPr>
      <w:r>
        <w:t xml:space="preserve"> Does </w:t>
      </w:r>
      <w:r w:rsidR="003B1EB3" w:rsidRPr="0084436A">
        <w:t>not material</w:t>
      </w:r>
      <w:r w:rsidR="008F7380">
        <w:t>ly</w:t>
      </w:r>
      <w:r w:rsidR="003B1EB3" w:rsidRPr="0084436A">
        <w:t xml:space="preserve"> </w:t>
      </w:r>
      <w:r w:rsidR="008F7380" w:rsidRPr="0084436A">
        <w:t xml:space="preserve">conform </w:t>
      </w:r>
      <w:r w:rsidR="003B1EB3" w:rsidRPr="0084436A">
        <w:t>with the requirements and instructions contained herein;</w:t>
      </w:r>
    </w:p>
    <w:p w14:paraId="48D1B5DF" w14:textId="268C4996" w:rsidR="003B1EB3" w:rsidRPr="0084436A" w:rsidRDefault="003B1EB3" w:rsidP="003B1EB3">
      <w:pPr>
        <w:pStyle w:val="ListParagraph"/>
        <w:numPr>
          <w:ilvl w:val="0"/>
          <w:numId w:val="38"/>
        </w:numPr>
        <w:jc w:val="both"/>
      </w:pPr>
      <w:r w:rsidRPr="0084436A">
        <w:t>Fail</w:t>
      </w:r>
      <w:r w:rsidR="00B62875">
        <w:t>s</w:t>
      </w:r>
      <w:r w:rsidRPr="0084436A">
        <w:t xml:space="preserve"> to utilize or complete prescribed forms; or</w:t>
      </w:r>
    </w:p>
    <w:p w14:paraId="303AF90A" w14:textId="7A57A5B5" w:rsidR="003B1EB3" w:rsidRPr="0084436A" w:rsidRDefault="003B1EB3" w:rsidP="003B1EB3">
      <w:pPr>
        <w:pStyle w:val="ListParagraph"/>
        <w:numPr>
          <w:ilvl w:val="0"/>
          <w:numId w:val="38"/>
        </w:numPr>
        <w:jc w:val="both"/>
      </w:pPr>
      <w:r w:rsidRPr="0084436A">
        <w:t>Ha</w:t>
      </w:r>
      <w:r w:rsidR="00B62875">
        <w:t>s</w:t>
      </w:r>
      <w:r w:rsidRPr="0084436A">
        <w:t xml:space="preserve"> improper or undated signatures.</w:t>
      </w:r>
    </w:p>
    <w:p w14:paraId="6170C3FB" w14:textId="77777777" w:rsidR="005315F1" w:rsidRPr="0084436A" w:rsidRDefault="005315F1" w:rsidP="005315F1">
      <w:pPr>
        <w:pStyle w:val="ListParagraph"/>
        <w:ind w:left="1800"/>
        <w:jc w:val="both"/>
      </w:pPr>
    </w:p>
    <w:p w14:paraId="3E1B5BBC" w14:textId="1DE3BA71" w:rsidR="003B1EB3" w:rsidRPr="0084436A" w:rsidRDefault="003B1EB3" w:rsidP="005315F1">
      <w:pPr>
        <w:pStyle w:val="ListParagraph"/>
        <w:numPr>
          <w:ilvl w:val="0"/>
          <w:numId w:val="49"/>
        </w:numPr>
        <w:ind w:left="1800"/>
        <w:jc w:val="both"/>
      </w:pPr>
      <w:r w:rsidRPr="0084436A">
        <w:lastRenderedPageBreak/>
        <w:t>In determining whether a</w:t>
      </w:r>
      <w:r w:rsidR="00B36DE8">
        <w:t>n</w:t>
      </w:r>
      <w:r w:rsidRPr="0084436A">
        <w:t xml:space="preserve"> </w:t>
      </w:r>
      <w:r w:rsidR="00B36DE8">
        <w:t>Applicant</w:t>
      </w:r>
      <w:r w:rsidRPr="0084436A">
        <w:t xml:space="preserve"> is responsible, DEO may consider any information or evidence which comes to its attention and which reflects upon a</w:t>
      </w:r>
      <w:r w:rsidR="00B36DE8">
        <w:t>n</w:t>
      </w:r>
      <w:r w:rsidRPr="0084436A">
        <w:t xml:space="preserve"> </w:t>
      </w:r>
      <w:r w:rsidR="00B36DE8">
        <w:t>Applicant’s</w:t>
      </w:r>
      <w:r w:rsidR="00DA5BD0">
        <w:t xml:space="preserve"> capability to fully perform any resulting</w:t>
      </w:r>
      <w:r w:rsidRPr="0084436A">
        <w:t xml:space="preserve"> Agreement requirements and/or the </w:t>
      </w:r>
      <w:r w:rsidR="004F37C0">
        <w:t xml:space="preserve">Applicant’s </w:t>
      </w:r>
      <w:r w:rsidR="004F37C0" w:rsidRPr="0084436A">
        <w:t>demonstration</w:t>
      </w:r>
      <w:r w:rsidRPr="0084436A">
        <w:t xml:space="preserve"> of the level of integrity and reliability which DEO determines to be requ</w:t>
      </w:r>
      <w:r w:rsidR="00DA5BD0">
        <w:t>ired to assure performance of any resulting</w:t>
      </w:r>
      <w:r w:rsidRPr="0084436A">
        <w:t xml:space="preserve"> Agreement.  DEO may deem the</w:t>
      </w:r>
      <w:r w:rsidR="00223834">
        <w:t xml:space="preserve"> Applicant</w:t>
      </w:r>
      <w:r w:rsidRPr="0084436A">
        <w:t xml:space="preserve"> as non-responsible.</w:t>
      </w:r>
    </w:p>
    <w:p w14:paraId="3A9B1630" w14:textId="77777777" w:rsidR="003B1EB3" w:rsidRPr="0084436A" w:rsidRDefault="003B1EB3" w:rsidP="003B1EB3">
      <w:pPr>
        <w:pStyle w:val="ListParagraph"/>
      </w:pPr>
    </w:p>
    <w:p w14:paraId="6AAEEF93" w14:textId="77777777" w:rsidR="001E204F" w:rsidRDefault="007A3D77" w:rsidP="003B1EB3">
      <w:pPr>
        <w:pStyle w:val="ListParagraph"/>
        <w:numPr>
          <w:ilvl w:val="1"/>
          <w:numId w:val="47"/>
        </w:numPr>
        <w:ind w:left="1440" w:hanging="720"/>
        <w:jc w:val="both"/>
      </w:pPr>
      <w:r w:rsidRPr="0084436A">
        <w:rPr>
          <w:b/>
        </w:rPr>
        <w:t>Criteria</w:t>
      </w:r>
    </w:p>
    <w:p w14:paraId="5429C6D3" w14:textId="77777777" w:rsidR="007A3D77" w:rsidRPr="0084436A" w:rsidRDefault="007A3D77" w:rsidP="001E204F">
      <w:pPr>
        <w:pStyle w:val="ListParagraph"/>
        <w:ind w:left="1440"/>
        <w:jc w:val="both"/>
      </w:pPr>
      <w:r w:rsidRPr="00793FDE">
        <w:t xml:space="preserve">See Attachment </w:t>
      </w:r>
      <w:r w:rsidR="00CD1A21" w:rsidRPr="00793FDE">
        <w:t>C</w:t>
      </w:r>
      <w:r w:rsidRPr="00793FDE">
        <w:t xml:space="preserve"> – Evaluation Criteria</w:t>
      </w:r>
    </w:p>
    <w:p w14:paraId="61BD601F" w14:textId="77777777" w:rsidR="005315F1" w:rsidRPr="0084436A" w:rsidRDefault="005315F1" w:rsidP="005315F1">
      <w:pPr>
        <w:pStyle w:val="ListParagraph"/>
        <w:ind w:left="1440"/>
        <w:jc w:val="both"/>
      </w:pPr>
    </w:p>
    <w:p w14:paraId="391D6C70" w14:textId="77777777" w:rsidR="007A3D77" w:rsidRPr="0084436A" w:rsidRDefault="007A3D77" w:rsidP="003B1EB3">
      <w:pPr>
        <w:pStyle w:val="ListParagraph"/>
        <w:numPr>
          <w:ilvl w:val="1"/>
          <w:numId w:val="47"/>
        </w:numPr>
        <w:ind w:left="1440" w:hanging="720"/>
        <w:jc w:val="both"/>
      </w:pPr>
      <w:r w:rsidRPr="0084436A">
        <w:rPr>
          <w:b/>
        </w:rPr>
        <w:t>Evaluation Committee</w:t>
      </w:r>
    </w:p>
    <w:p w14:paraId="38D5E319" w14:textId="63A87A17" w:rsidR="005315F1" w:rsidRPr="0084436A" w:rsidRDefault="005315F1" w:rsidP="005315F1">
      <w:pPr>
        <w:pStyle w:val="ListParagraph"/>
        <w:ind w:left="1440"/>
        <w:jc w:val="both"/>
      </w:pPr>
      <w:r w:rsidRPr="0084436A">
        <w:t>The Evaluation Committee will evaluate Grant Application</w:t>
      </w:r>
      <w:r w:rsidR="00223834">
        <w:t>s</w:t>
      </w:r>
      <w:r w:rsidRPr="0084436A">
        <w:t xml:space="preserve"> and assign points based on the criteria described </w:t>
      </w:r>
      <w:r w:rsidRPr="00793FDE">
        <w:t xml:space="preserve">in Attachment </w:t>
      </w:r>
      <w:r w:rsidR="00CD1A21" w:rsidRPr="00793FDE">
        <w:t>C</w:t>
      </w:r>
      <w:r w:rsidRPr="00793FDE">
        <w:t xml:space="preserve"> – Evaluation Criteria to assure Grant Application</w:t>
      </w:r>
      <w:r w:rsidR="00223834">
        <w:t>s</w:t>
      </w:r>
      <w:r w:rsidRPr="00793FDE">
        <w:t xml:space="preserve"> are uniformly rated</w:t>
      </w:r>
      <w:r w:rsidRPr="0084436A">
        <w:t>.  Each Evaluation Committee member will prepare the initial Grant Application</w:t>
      </w:r>
      <w:r w:rsidR="00223834">
        <w:t>s</w:t>
      </w:r>
      <w:r w:rsidRPr="0084436A">
        <w:t xml:space="preserve"> evaluations independently.  Total possible points for the evaluation phase of the RFA are 100.</w:t>
      </w:r>
    </w:p>
    <w:p w14:paraId="00760AD5" w14:textId="77777777" w:rsidR="005315F1" w:rsidRPr="0084436A" w:rsidRDefault="005315F1" w:rsidP="005315F1">
      <w:pPr>
        <w:pStyle w:val="ListParagraph"/>
        <w:ind w:left="1440"/>
        <w:jc w:val="both"/>
      </w:pPr>
    </w:p>
    <w:p w14:paraId="4B8A2B33" w14:textId="7BDD2257" w:rsidR="005315F1" w:rsidRPr="0084436A" w:rsidRDefault="005315F1" w:rsidP="005315F1">
      <w:pPr>
        <w:pStyle w:val="ListParagraph"/>
        <w:ind w:left="1440"/>
        <w:jc w:val="both"/>
      </w:pPr>
      <w:r w:rsidRPr="008F7380">
        <w:t xml:space="preserve">DEO </w:t>
      </w:r>
      <w:r w:rsidRPr="00EC5D63">
        <w:t xml:space="preserve">reserves the right to shortlist </w:t>
      </w:r>
      <w:r w:rsidR="00223834">
        <w:t xml:space="preserve">Applicants </w:t>
      </w:r>
      <w:r w:rsidRPr="008F7380">
        <w:t>deemed to be in the competitive range to conduct oral discussions prior to the final determination of</w:t>
      </w:r>
      <w:r w:rsidR="00DA5BD0" w:rsidRPr="008F7380">
        <w:t xml:space="preserve"> any prospective</w:t>
      </w:r>
      <w:r w:rsidRPr="008F7380">
        <w:t xml:space="preserve"> award.  A shortlist of </w:t>
      </w:r>
      <w:r w:rsidR="00223834">
        <w:t xml:space="preserve">Applicants </w:t>
      </w:r>
      <w:r w:rsidRPr="008F7380">
        <w:t xml:space="preserve">may be generated, if applicable, based on these scores for the Grant Application of this RFA.  </w:t>
      </w:r>
      <w:r w:rsidR="00223834">
        <w:t xml:space="preserve">Applicants </w:t>
      </w:r>
      <w:r w:rsidRPr="008F7380">
        <w:t xml:space="preserve">will be selected for the shortlist if they receive a score of </w:t>
      </w:r>
      <w:r w:rsidRPr="00EC5D63">
        <w:t>55 or above</w:t>
      </w:r>
      <w:r w:rsidRPr="008F7380">
        <w:t xml:space="preserve"> on the RFA evaluation phase.</w:t>
      </w:r>
    </w:p>
    <w:p w14:paraId="0EA8289C" w14:textId="77777777" w:rsidR="005315F1" w:rsidRPr="0084436A" w:rsidRDefault="005315F1" w:rsidP="005315F1">
      <w:pPr>
        <w:pStyle w:val="ListParagraph"/>
        <w:ind w:left="1440"/>
        <w:jc w:val="both"/>
      </w:pPr>
    </w:p>
    <w:p w14:paraId="642AA8E2" w14:textId="568F8E9B" w:rsidR="005315F1" w:rsidRPr="0084436A" w:rsidRDefault="00223834" w:rsidP="005315F1">
      <w:pPr>
        <w:pStyle w:val="ListParagraph"/>
        <w:ind w:left="1440"/>
        <w:jc w:val="both"/>
      </w:pPr>
      <w:r>
        <w:t xml:space="preserve">Applicants </w:t>
      </w:r>
      <w:r w:rsidR="005315F1" w:rsidRPr="0084436A">
        <w:t xml:space="preserve">will be ranked numerically (1, 2, 3, etc.) from highest to lowest order based on the overall Grant Application score average.  DEO will notify </w:t>
      </w:r>
      <w:r>
        <w:t>Applicants</w:t>
      </w:r>
      <w:r w:rsidRPr="0084436A">
        <w:t xml:space="preserve"> </w:t>
      </w:r>
      <w:r w:rsidR="005315F1" w:rsidRPr="0084436A">
        <w:t xml:space="preserve">in writing if DEO intends to continue either separate or concurrent negotiations with selected </w:t>
      </w:r>
      <w:r>
        <w:t>Applicants</w:t>
      </w:r>
      <w:r w:rsidR="005315F1" w:rsidRPr="0084436A">
        <w:t>.</w:t>
      </w:r>
    </w:p>
    <w:p w14:paraId="539DD97E" w14:textId="77777777" w:rsidR="005315F1" w:rsidRPr="0084436A" w:rsidRDefault="005315F1" w:rsidP="005315F1">
      <w:pPr>
        <w:pStyle w:val="ListParagraph"/>
        <w:ind w:left="1440"/>
        <w:jc w:val="both"/>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195"/>
        <w:gridCol w:w="2307"/>
        <w:gridCol w:w="1615"/>
      </w:tblGrid>
      <w:tr w:rsidR="005315F1" w:rsidRPr="0084436A" w14:paraId="3660C237" w14:textId="77777777" w:rsidTr="00345964">
        <w:tc>
          <w:tcPr>
            <w:tcW w:w="1793" w:type="dxa"/>
            <w:vAlign w:val="center"/>
          </w:tcPr>
          <w:p w14:paraId="69AD861F" w14:textId="77777777" w:rsidR="005315F1" w:rsidRPr="0084436A" w:rsidRDefault="005315F1" w:rsidP="00345964">
            <w:pPr>
              <w:pStyle w:val="ListParagraph"/>
              <w:ind w:left="0"/>
              <w:rPr>
                <w:b/>
              </w:rPr>
            </w:pPr>
            <w:r w:rsidRPr="0084436A">
              <w:rPr>
                <w:b/>
              </w:rPr>
              <w:t>For example:</w:t>
            </w:r>
          </w:p>
        </w:tc>
        <w:tc>
          <w:tcPr>
            <w:tcW w:w="2195" w:type="dxa"/>
            <w:vAlign w:val="center"/>
          </w:tcPr>
          <w:p w14:paraId="40FF3AD0" w14:textId="77777777" w:rsidR="005315F1" w:rsidRPr="0084436A" w:rsidRDefault="005315F1" w:rsidP="00345964">
            <w:pPr>
              <w:pStyle w:val="ListParagraph"/>
              <w:ind w:left="0"/>
              <w:jc w:val="center"/>
              <w:rPr>
                <w:b/>
                <w:u w:val="single"/>
              </w:rPr>
            </w:pPr>
            <w:r w:rsidRPr="0084436A">
              <w:rPr>
                <w:b/>
                <w:u w:val="single"/>
              </w:rPr>
              <w:t>Respondent</w:t>
            </w:r>
          </w:p>
        </w:tc>
        <w:tc>
          <w:tcPr>
            <w:tcW w:w="2307" w:type="dxa"/>
            <w:vAlign w:val="center"/>
          </w:tcPr>
          <w:p w14:paraId="1A801874" w14:textId="77777777" w:rsidR="005315F1" w:rsidRPr="0084436A" w:rsidRDefault="005315F1" w:rsidP="00345964">
            <w:pPr>
              <w:pStyle w:val="ListParagraph"/>
              <w:ind w:left="0"/>
              <w:jc w:val="center"/>
              <w:rPr>
                <w:b/>
                <w:u w:val="single"/>
              </w:rPr>
            </w:pPr>
            <w:r w:rsidRPr="0084436A">
              <w:rPr>
                <w:b/>
                <w:u w:val="single"/>
              </w:rPr>
              <w:t>Raw Points Received</w:t>
            </w:r>
          </w:p>
        </w:tc>
        <w:tc>
          <w:tcPr>
            <w:tcW w:w="1615" w:type="dxa"/>
            <w:vAlign w:val="center"/>
          </w:tcPr>
          <w:p w14:paraId="3F36DA48" w14:textId="77777777" w:rsidR="005315F1" w:rsidRPr="0084436A" w:rsidRDefault="005315F1" w:rsidP="00345964">
            <w:pPr>
              <w:pStyle w:val="ListParagraph"/>
              <w:ind w:left="0"/>
              <w:jc w:val="center"/>
              <w:rPr>
                <w:b/>
                <w:u w:val="single"/>
              </w:rPr>
            </w:pPr>
            <w:r w:rsidRPr="0084436A">
              <w:rPr>
                <w:b/>
                <w:u w:val="single"/>
              </w:rPr>
              <w:t>Rank</w:t>
            </w:r>
          </w:p>
        </w:tc>
      </w:tr>
      <w:tr w:rsidR="005315F1" w:rsidRPr="0084436A" w14:paraId="5B0656DA" w14:textId="77777777" w:rsidTr="00345964">
        <w:tc>
          <w:tcPr>
            <w:tcW w:w="1793" w:type="dxa"/>
          </w:tcPr>
          <w:p w14:paraId="39078B74" w14:textId="77777777" w:rsidR="005315F1" w:rsidRPr="0084436A" w:rsidRDefault="005315F1" w:rsidP="00345964">
            <w:pPr>
              <w:pStyle w:val="ListParagraph"/>
              <w:ind w:left="0"/>
              <w:jc w:val="center"/>
            </w:pPr>
          </w:p>
        </w:tc>
        <w:tc>
          <w:tcPr>
            <w:tcW w:w="2195" w:type="dxa"/>
            <w:vAlign w:val="center"/>
          </w:tcPr>
          <w:p w14:paraId="717DA1F3" w14:textId="5C5EAE31" w:rsidR="005315F1" w:rsidRPr="0084436A" w:rsidRDefault="00223834" w:rsidP="00345964">
            <w:pPr>
              <w:pStyle w:val="ListParagraph"/>
              <w:ind w:left="0"/>
              <w:jc w:val="center"/>
            </w:pPr>
            <w:r>
              <w:t>Applicant</w:t>
            </w:r>
            <w:r w:rsidRPr="0084436A">
              <w:t xml:space="preserve"> </w:t>
            </w:r>
            <w:r w:rsidR="005315F1" w:rsidRPr="0084436A">
              <w:t>B</w:t>
            </w:r>
          </w:p>
        </w:tc>
        <w:tc>
          <w:tcPr>
            <w:tcW w:w="2307" w:type="dxa"/>
            <w:vAlign w:val="center"/>
          </w:tcPr>
          <w:p w14:paraId="7BBAEC0C" w14:textId="77777777" w:rsidR="005315F1" w:rsidRPr="0084436A" w:rsidRDefault="005315F1" w:rsidP="00345964">
            <w:pPr>
              <w:pStyle w:val="ListParagraph"/>
              <w:ind w:left="0"/>
              <w:jc w:val="center"/>
            </w:pPr>
            <w:r w:rsidRPr="0084436A">
              <w:t>100</w:t>
            </w:r>
          </w:p>
        </w:tc>
        <w:tc>
          <w:tcPr>
            <w:tcW w:w="1615" w:type="dxa"/>
            <w:vAlign w:val="center"/>
          </w:tcPr>
          <w:p w14:paraId="4CFE8377" w14:textId="77777777" w:rsidR="005315F1" w:rsidRPr="0084436A" w:rsidRDefault="005315F1" w:rsidP="00345964">
            <w:pPr>
              <w:pStyle w:val="ListParagraph"/>
              <w:ind w:left="0"/>
              <w:jc w:val="center"/>
            </w:pPr>
            <w:r w:rsidRPr="0084436A">
              <w:t>1</w:t>
            </w:r>
          </w:p>
        </w:tc>
      </w:tr>
      <w:tr w:rsidR="005315F1" w:rsidRPr="0084436A" w14:paraId="495696C9" w14:textId="77777777" w:rsidTr="00345964">
        <w:tc>
          <w:tcPr>
            <w:tcW w:w="1793" w:type="dxa"/>
          </w:tcPr>
          <w:p w14:paraId="1D3ED53F" w14:textId="77777777" w:rsidR="005315F1" w:rsidRPr="0084436A" w:rsidRDefault="005315F1" w:rsidP="00345964">
            <w:pPr>
              <w:pStyle w:val="ListParagraph"/>
              <w:ind w:left="0"/>
              <w:jc w:val="center"/>
            </w:pPr>
          </w:p>
        </w:tc>
        <w:tc>
          <w:tcPr>
            <w:tcW w:w="2195" w:type="dxa"/>
            <w:vAlign w:val="center"/>
          </w:tcPr>
          <w:p w14:paraId="0E878285" w14:textId="374D7E7E" w:rsidR="005315F1" w:rsidRPr="0084436A" w:rsidRDefault="00223834" w:rsidP="00345964">
            <w:pPr>
              <w:pStyle w:val="ListParagraph"/>
              <w:ind w:left="0"/>
              <w:jc w:val="center"/>
            </w:pPr>
            <w:r>
              <w:t>Applicant</w:t>
            </w:r>
            <w:r w:rsidRPr="0084436A">
              <w:t xml:space="preserve"> </w:t>
            </w:r>
            <w:r w:rsidR="005315F1" w:rsidRPr="0084436A">
              <w:t>A</w:t>
            </w:r>
          </w:p>
        </w:tc>
        <w:tc>
          <w:tcPr>
            <w:tcW w:w="2307" w:type="dxa"/>
            <w:vAlign w:val="center"/>
          </w:tcPr>
          <w:p w14:paraId="7FA6D75E" w14:textId="77777777" w:rsidR="005315F1" w:rsidRPr="0084436A" w:rsidRDefault="005315F1" w:rsidP="00345964">
            <w:pPr>
              <w:pStyle w:val="ListParagraph"/>
              <w:ind w:left="0"/>
              <w:jc w:val="center"/>
            </w:pPr>
            <w:r w:rsidRPr="0084436A">
              <w:t>90</w:t>
            </w:r>
          </w:p>
        </w:tc>
        <w:tc>
          <w:tcPr>
            <w:tcW w:w="1615" w:type="dxa"/>
            <w:vAlign w:val="center"/>
          </w:tcPr>
          <w:p w14:paraId="3EA1340C" w14:textId="77777777" w:rsidR="005315F1" w:rsidRPr="0084436A" w:rsidRDefault="005315F1" w:rsidP="00345964">
            <w:pPr>
              <w:pStyle w:val="ListParagraph"/>
              <w:ind w:left="0"/>
              <w:jc w:val="center"/>
            </w:pPr>
            <w:r w:rsidRPr="0084436A">
              <w:t>2</w:t>
            </w:r>
          </w:p>
        </w:tc>
      </w:tr>
      <w:tr w:rsidR="005315F1" w:rsidRPr="0084436A" w14:paraId="34BD4281" w14:textId="77777777" w:rsidTr="00345964">
        <w:tc>
          <w:tcPr>
            <w:tcW w:w="1793" w:type="dxa"/>
          </w:tcPr>
          <w:p w14:paraId="19E3827A" w14:textId="77777777" w:rsidR="005315F1" w:rsidRPr="0084436A" w:rsidRDefault="005315F1" w:rsidP="00345964">
            <w:pPr>
              <w:pStyle w:val="ListParagraph"/>
              <w:ind w:left="0"/>
              <w:jc w:val="center"/>
            </w:pPr>
          </w:p>
        </w:tc>
        <w:tc>
          <w:tcPr>
            <w:tcW w:w="2195" w:type="dxa"/>
            <w:vAlign w:val="center"/>
          </w:tcPr>
          <w:p w14:paraId="4811338C" w14:textId="32FA88CF" w:rsidR="005315F1" w:rsidRPr="0084436A" w:rsidRDefault="00223834" w:rsidP="00345964">
            <w:pPr>
              <w:pStyle w:val="ListParagraph"/>
              <w:ind w:left="0"/>
              <w:jc w:val="center"/>
            </w:pPr>
            <w:r>
              <w:t>Applicant</w:t>
            </w:r>
            <w:r w:rsidRPr="0084436A">
              <w:t xml:space="preserve"> </w:t>
            </w:r>
            <w:r w:rsidR="005315F1" w:rsidRPr="0084436A">
              <w:t>C</w:t>
            </w:r>
          </w:p>
        </w:tc>
        <w:tc>
          <w:tcPr>
            <w:tcW w:w="2307" w:type="dxa"/>
            <w:vAlign w:val="center"/>
          </w:tcPr>
          <w:p w14:paraId="56F368A9" w14:textId="77777777" w:rsidR="005315F1" w:rsidRPr="0084436A" w:rsidRDefault="005315F1" w:rsidP="00345964">
            <w:pPr>
              <w:pStyle w:val="ListParagraph"/>
              <w:ind w:left="0"/>
              <w:jc w:val="center"/>
            </w:pPr>
            <w:r w:rsidRPr="0084436A">
              <w:t>80</w:t>
            </w:r>
          </w:p>
        </w:tc>
        <w:tc>
          <w:tcPr>
            <w:tcW w:w="1615" w:type="dxa"/>
            <w:vAlign w:val="center"/>
          </w:tcPr>
          <w:p w14:paraId="5302FD53" w14:textId="77777777" w:rsidR="005315F1" w:rsidRPr="0084436A" w:rsidRDefault="005315F1" w:rsidP="00345964">
            <w:pPr>
              <w:pStyle w:val="ListParagraph"/>
              <w:ind w:left="0"/>
              <w:jc w:val="center"/>
            </w:pPr>
            <w:r w:rsidRPr="0084436A">
              <w:t>3.5*</w:t>
            </w:r>
          </w:p>
        </w:tc>
      </w:tr>
      <w:tr w:rsidR="005315F1" w:rsidRPr="0084436A" w14:paraId="534ACBC9" w14:textId="77777777" w:rsidTr="00345964">
        <w:tc>
          <w:tcPr>
            <w:tcW w:w="1793" w:type="dxa"/>
          </w:tcPr>
          <w:p w14:paraId="5BAD112C" w14:textId="77777777" w:rsidR="005315F1" w:rsidRPr="0084436A" w:rsidRDefault="005315F1" w:rsidP="00345964">
            <w:pPr>
              <w:pStyle w:val="ListParagraph"/>
              <w:ind w:left="0"/>
              <w:jc w:val="center"/>
            </w:pPr>
          </w:p>
        </w:tc>
        <w:tc>
          <w:tcPr>
            <w:tcW w:w="2195" w:type="dxa"/>
            <w:vAlign w:val="center"/>
          </w:tcPr>
          <w:p w14:paraId="1978BBAC" w14:textId="505F294B" w:rsidR="005315F1" w:rsidRPr="0084436A" w:rsidRDefault="00223834" w:rsidP="00345964">
            <w:pPr>
              <w:pStyle w:val="ListParagraph"/>
              <w:ind w:left="0"/>
              <w:jc w:val="center"/>
            </w:pPr>
            <w:r>
              <w:t>Applicant</w:t>
            </w:r>
            <w:r w:rsidRPr="0084436A">
              <w:t xml:space="preserve"> </w:t>
            </w:r>
            <w:r w:rsidR="005315F1" w:rsidRPr="0084436A">
              <w:t>E</w:t>
            </w:r>
          </w:p>
        </w:tc>
        <w:tc>
          <w:tcPr>
            <w:tcW w:w="2307" w:type="dxa"/>
            <w:vAlign w:val="center"/>
          </w:tcPr>
          <w:p w14:paraId="47C48489" w14:textId="77777777" w:rsidR="005315F1" w:rsidRPr="0084436A" w:rsidRDefault="005315F1" w:rsidP="00345964">
            <w:pPr>
              <w:pStyle w:val="ListParagraph"/>
              <w:ind w:left="0"/>
              <w:jc w:val="center"/>
            </w:pPr>
            <w:r w:rsidRPr="0084436A">
              <w:t>80</w:t>
            </w:r>
          </w:p>
        </w:tc>
        <w:tc>
          <w:tcPr>
            <w:tcW w:w="1615" w:type="dxa"/>
            <w:vAlign w:val="center"/>
          </w:tcPr>
          <w:p w14:paraId="591D4772" w14:textId="77777777" w:rsidR="005315F1" w:rsidRPr="0084436A" w:rsidRDefault="005315F1" w:rsidP="00345964">
            <w:pPr>
              <w:pStyle w:val="ListParagraph"/>
              <w:ind w:left="0"/>
              <w:jc w:val="center"/>
            </w:pPr>
            <w:r w:rsidRPr="0084436A">
              <w:t>3.5*</w:t>
            </w:r>
          </w:p>
        </w:tc>
      </w:tr>
      <w:tr w:rsidR="005315F1" w:rsidRPr="0084436A" w14:paraId="0F429121" w14:textId="77777777" w:rsidTr="00345964">
        <w:tc>
          <w:tcPr>
            <w:tcW w:w="1793" w:type="dxa"/>
          </w:tcPr>
          <w:p w14:paraId="7778C305" w14:textId="77777777" w:rsidR="005315F1" w:rsidRPr="0084436A" w:rsidRDefault="005315F1" w:rsidP="00345964">
            <w:pPr>
              <w:pStyle w:val="ListParagraph"/>
              <w:ind w:left="0"/>
              <w:jc w:val="center"/>
            </w:pPr>
          </w:p>
        </w:tc>
        <w:tc>
          <w:tcPr>
            <w:tcW w:w="2195" w:type="dxa"/>
            <w:vAlign w:val="center"/>
          </w:tcPr>
          <w:p w14:paraId="6EDE9152" w14:textId="6DBFEFA5" w:rsidR="005315F1" w:rsidRPr="0084436A" w:rsidRDefault="00223834" w:rsidP="00345964">
            <w:pPr>
              <w:pStyle w:val="ListParagraph"/>
              <w:ind w:left="0"/>
              <w:jc w:val="center"/>
            </w:pPr>
            <w:r>
              <w:t>Applicant</w:t>
            </w:r>
            <w:r w:rsidRPr="0084436A">
              <w:t xml:space="preserve"> </w:t>
            </w:r>
            <w:r w:rsidR="005315F1" w:rsidRPr="0084436A">
              <w:t>D</w:t>
            </w:r>
          </w:p>
        </w:tc>
        <w:tc>
          <w:tcPr>
            <w:tcW w:w="2307" w:type="dxa"/>
            <w:vAlign w:val="center"/>
          </w:tcPr>
          <w:p w14:paraId="6B79F664" w14:textId="77777777" w:rsidR="005315F1" w:rsidRPr="0084436A" w:rsidRDefault="005315F1" w:rsidP="00345964">
            <w:pPr>
              <w:pStyle w:val="ListParagraph"/>
              <w:ind w:left="0"/>
              <w:jc w:val="center"/>
            </w:pPr>
            <w:r w:rsidRPr="0084436A">
              <w:t>75</w:t>
            </w:r>
          </w:p>
        </w:tc>
        <w:tc>
          <w:tcPr>
            <w:tcW w:w="1615" w:type="dxa"/>
            <w:vAlign w:val="center"/>
          </w:tcPr>
          <w:p w14:paraId="40EE410E" w14:textId="77777777" w:rsidR="005315F1" w:rsidRPr="0084436A" w:rsidRDefault="005315F1" w:rsidP="00345964">
            <w:pPr>
              <w:pStyle w:val="ListParagraph"/>
              <w:ind w:left="0"/>
              <w:jc w:val="center"/>
            </w:pPr>
            <w:r w:rsidRPr="0084436A">
              <w:t>5</w:t>
            </w:r>
          </w:p>
        </w:tc>
      </w:tr>
    </w:tbl>
    <w:p w14:paraId="07C646B4" w14:textId="77777777" w:rsidR="005315F1" w:rsidRPr="0084436A" w:rsidRDefault="005315F1" w:rsidP="005315F1">
      <w:pPr>
        <w:pStyle w:val="ListParagraph"/>
        <w:ind w:left="1440"/>
        <w:jc w:val="both"/>
      </w:pPr>
    </w:p>
    <w:p w14:paraId="5C932534" w14:textId="39520DBE" w:rsidR="005315F1" w:rsidRPr="0084436A" w:rsidRDefault="005315F1" w:rsidP="005315F1">
      <w:pPr>
        <w:pStyle w:val="ListParagraph"/>
        <w:ind w:left="2160"/>
        <w:jc w:val="both"/>
      </w:pPr>
      <w:r w:rsidRPr="0084436A">
        <w:t>*</w:t>
      </w:r>
      <w:r w:rsidR="00223834">
        <w:t xml:space="preserve">If </w:t>
      </w:r>
      <w:r w:rsidRPr="0084436A">
        <w:t xml:space="preserve">multiple </w:t>
      </w:r>
      <w:r w:rsidR="00223834">
        <w:t xml:space="preserve">Applicants </w:t>
      </w:r>
      <w:r w:rsidRPr="0084436A">
        <w:t>have the same raw point score, the rank positions needed to cover those</w:t>
      </w:r>
      <w:r w:rsidR="00223834">
        <w:t xml:space="preserve"> </w:t>
      </w:r>
      <w:r w:rsidR="004F37C0">
        <w:t>Applicants</w:t>
      </w:r>
      <w:r w:rsidR="004F37C0" w:rsidRPr="0084436A">
        <w:t xml:space="preserve"> are</w:t>
      </w:r>
      <w:r w:rsidRPr="0084436A">
        <w:t xml:space="preserve"> averaged and each </w:t>
      </w:r>
      <w:r w:rsidR="009D2891">
        <w:t xml:space="preserve">Applicant </w:t>
      </w:r>
      <w:r w:rsidRPr="0084436A">
        <w:t xml:space="preserve">receives that rank.  In this case the third and fourth ranks are tied so 3 + 4 = 7; 7 divided by 2 = 3.5.  Each </w:t>
      </w:r>
      <w:r w:rsidR="009D2891">
        <w:t xml:space="preserve">Applicants </w:t>
      </w:r>
      <w:r w:rsidRPr="0084436A">
        <w:t>receives a rank of 3.5.</w:t>
      </w:r>
    </w:p>
    <w:p w14:paraId="1407367A" w14:textId="77777777" w:rsidR="005315F1" w:rsidRPr="0084436A" w:rsidRDefault="005315F1" w:rsidP="005315F1">
      <w:pPr>
        <w:pStyle w:val="ListParagraph"/>
        <w:ind w:left="1440"/>
        <w:jc w:val="both"/>
      </w:pPr>
    </w:p>
    <w:p w14:paraId="73C1A016" w14:textId="04F15B59" w:rsidR="005315F1" w:rsidRPr="0084436A" w:rsidRDefault="005315F1" w:rsidP="005315F1">
      <w:pPr>
        <w:pStyle w:val="ListParagraph"/>
        <w:ind w:left="1440"/>
        <w:jc w:val="both"/>
      </w:pPr>
      <w:r w:rsidRPr="0084436A">
        <w:t xml:space="preserve">In </w:t>
      </w:r>
      <w:r w:rsidRPr="0084436A">
        <w:rPr>
          <w:bCs/>
        </w:rPr>
        <w:t xml:space="preserve">the best interest of the State, DEO reserves the right to reject any and all </w:t>
      </w:r>
      <w:r w:rsidR="009D2891">
        <w:rPr>
          <w:bCs/>
        </w:rPr>
        <w:t xml:space="preserve">Applications </w:t>
      </w:r>
      <w:r w:rsidRPr="0084436A">
        <w:rPr>
          <w:bCs/>
        </w:rPr>
        <w:t xml:space="preserve">or waive any minor irregularity or technicality in </w:t>
      </w:r>
      <w:r w:rsidR="009D2891">
        <w:rPr>
          <w:bCs/>
        </w:rPr>
        <w:t xml:space="preserve">Applications </w:t>
      </w:r>
      <w:r w:rsidRPr="0084436A">
        <w:rPr>
          <w:bCs/>
        </w:rPr>
        <w:t>received.</w:t>
      </w:r>
    </w:p>
    <w:p w14:paraId="66276DEA" w14:textId="77777777" w:rsidR="005315F1" w:rsidRPr="0084436A" w:rsidRDefault="005315F1" w:rsidP="005315F1">
      <w:pPr>
        <w:pStyle w:val="ListParagraph"/>
        <w:ind w:left="1440"/>
        <w:jc w:val="both"/>
      </w:pPr>
    </w:p>
    <w:p w14:paraId="11B0A904" w14:textId="3A4A1EBA" w:rsidR="007A3D77" w:rsidRPr="0084436A" w:rsidRDefault="007A3D77" w:rsidP="003B1EB3">
      <w:pPr>
        <w:pStyle w:val="ListParagraph"/>
        <w:numPr>
          <w:ilvl w:val="1"/>
          <w:numId w:val="47"/>
        </w:numPr>
        <w:ind w:left="1440" w:hanging="720"/>
        <w:jc w:val="both"/>
      </w:pPr>
      <w:r w:rsidRPr="0084436A">
        <w:rPr>
          <w:b/>
        </w:rPr>
        <w:t xml:space="preserve">Identical Tie </w:t>
      </w:r>
      <w:r w:rsidR="009D2891">
        <w:rPr>
          <w:b/>
        </w:rPr>
        <w:t xml:space="preserve">Applications </w:t>
      </w:r>
    </w:p>
    <w:p w14:paraId="4F177105" w14:textId="0F75BCD6" w:rsidR="00F97BC8" w:rsidRDefault="005315F1" w:rsidP="00F82615">
      <w:pPr>
        <w:pStyle w:val="ListParagraph"/>
        <w:ind w:left="1440"/>
        <w:jc w:val="both"/>
      </w:pPr>
      <w:r w:rsidRPr="0084436A">
        <w:t>In a circumstance where</w:t>
      </w:r>
      <w:r w:rsidR="009D2891">
        <w:t xml:space="preserve"> </w:t>
      </w:r>
      <w:r w:rsidR="004F37C0">
        <w:t>Applications</w:t>
      </w:r>
      <w:r w:rsidR="004F37C0" w:rsidRPr="0084436A">
        <w:t xml:space="preserve"> which</w:t>
      </w:r>
      <w:r w:rsidRPr="0084436A">
        <w:t xml:space="preserve"> are equal with respect to price, quality, and service are received, award shall be determined in accordance with Rule 60A-1.011, Florida Administrative Code, Identical Evaluations </w:t>
      </w:r>
      <w:r w:rsidR="004F37C0" w:rsidRPr="0084436A">
        <w:t>of</w:t>
      </w:r>
      <w:r w:rsidR="004F37C0">
        <w:t xml:space="preserve"> Applications</w:t>
      </w:r>
      <w:r w:rsidRPr="0084436A">
        <w:t>.</w:t>
      </w:r>
    </w:p>
    <w:p w14:paraId="6073DDDD" w14:textId="11C940B4" w:rsidR="00A50F95" w:rsidRDefault="00A50F95" w:rsidP="00F82615">
      <w:pPr>
        <w:pStyle w:val="ListParagraph"/>
        <w:ind w:left="1440"/>
        <w:jc w:val="both"/>
      </w:pPr>
    </w:p>
    <w:p w14:paraId="70C3E73E" w14:textId="3E72FE82" w:rsidR="00BE16DD" w:rsidRDefault="00BE16DD" w:rsidP="00F82615">
      <w:pPr>
        <w:pStyle w:val="ListParagraph"/>
        <w:ind w:left="1440"/>
        <w:jc w:val="both"/>
      </w:pPr>
    </w:p>
    <w:p w14:paraId="5C9A9BE3" w14:textId="77777777" w:rsidR="00BE16DD" w:rsidRPr="0084436A" w:rsidRDefault="00BE16DD" w:rsidP="00F82615">
      <w:pPr>
        <w:pStyle w:val="ListParagraph"/>
        <w:ind w:left="1440"/>
        <w:jc w:val="both"/>
      </w:pPr>
    </w:p>
    <w:p w14:paraId="5157BB69" w14:textId="77777777" w:rsidR="00F97BC8" w:rsidRPr="00F97BC8" w:rsidRDefault="00F97BC8" w:rsidP="00F97BC8">
      <w:pPr>
        <w:pStyle w:val="ListParagraph"/>
        <w:numPr>
          <w:ilvl w:val="0"/>
          <w:numId w:val="5"/>
        </w:numPr>
        <w:ind w:hanging="720"/>
        <w:rPr>
          <w:b/>
          <w:sz w:val="24"/>
        </w:rPr>
      </w:pPr>
      <w:r>
        <w:rPr>
          <w:b/>
          <w:sz w:val="24"/>
        </w:rPr>
        <w:lastRenderedPageBreak/>
        <w:t>Negotiations</w:t>
      </w:r>
    </w:p>
    <w:p w14:paraId="2DBD88E2" w14:textId="08D881AF" w:rsidR="00F97BC8" w:rsidRPr="0084436A" w:rsidRDefault="005315F1" w:rsidP="00EC5D63">
      <w:pPr>
        <w:pStyle w:val="ListParagraph"/>
        <w:jc w:val="both"/>
      </w:pPr>
      <w:r w:rsidRPr="0084436A">
        <w:t xml:space="preserve">DEO reserves the right to negotiate with selected </w:t>
      </w:r>
      <w:r w:rsidR="009D2891">
        <w:t xml:space="preserve">Applicants </w:t>
      </w:r>
      <w:r w:rsidR="002B16C1">
        <w:t xml:space="preserve">all aspects of the </w:t>
      </w:r>
      <w:r w:rsidR="004F37C0">
        <w:t>Respondent’s Applicant’s</w:t>
      </w:r>
      <w:r w:rsidR="009D2891">
        <w:t xml:space="preserve"> Application</w:t>
      </w:r>
      <w:r w:rsidR="002B16C1">
        <w:t xml:space="preserve">, including but not limited to, the scope of work and funding </w:t>
      </w:r>
      <w:r w:rsidRPr="0084436A">
        <w:t xml:space="preserve">prior to any prospective final offer of the Grant award.  Negotiations </w:t>
      </w:r>
      <w:r w:rsidR="002B16C1">
        <w:t xml:space="preserve">may continue with selected </w:t>
      </w:r>
      <w:r w:rsidR="004F37C0">
        <w:t>Applicants</w:t>
      </w:r>
      <w:r w:rsidR="004F37C0" w:rsidRPr="0084436A">
        <w:t xml:space="preserve"> until</w:t>
      </w:r>
      <w:r w:rsidRPr="0084436A">
        <w:t xml:space="preserve"> acceptable Agreement terms are agreed upon, or it is determined that an acceptable </w:t>
      </w:r>
      <w:r w:rsidR="006D3018">
        <w:t>A</w:t>
      </w:r>
      <w:r w:rsidRPr="0084436A">
        <w:t>greement cannot be reached.</w:t>
      </w:r>
    </w:p>
    <w:p w14:paraId="5B39027E" w14:textId="77777777" w:rsidR="00F97BC8" w:rsidRPr="0084436A" w:rsidRDefault="00F97BC8" w:rsidP="00F97BC8">
      <w:pPr>
        <w:pStyle w:val="ListParagraph"/>
        <w:rPr>
          <w:b/>
        </w:rPr>
      </w:pPr>
    </w:p>
    <w:p w14:paraId="3521850C" w14:textId="77777777" w:rsidR="00F97BC8" w:rsidRPr="00864699" w:rsidRDefault="00F97BC8" w:rsidP="00F97BC8">
      <w:pPr>
        <w:pStyle w:val="ListParagraph"/>
        <w:numPr>
          <w:ilvl w:val="0"/>
          <w:numId w:val="5"/>
        </w:numPr>
        <w:ind w:hanging="720"/>
        <w:rPr>
          <w:b/>
          <w:sz w:val="24"/>
        </w:rPr>
      </w:pPr>
      <w:r>
        <w:rPr>
          <w:b/>
          <w:sz w:val="24"/>
        </w:rPr>
        <w:t>Award</w:t>
      </w:r>
    </w:p>
    <w:p w14:paraId="61F9FF10" w14:textId="560A8CDD" w:rsidR="005315F1" w:rsidRPr="0084436A" w:rsidRDefault="005315F1" w:rsidP="005315F1">
      <w:pPr>
        <w:pStyle w:val="ListParagraph"/>
        <w:jc w:val="both"/>
      </w:pPr>
      <w:r w:rsidRPr="0084436A">
        <w:t xml:space="preserve">Upon completion of the negotiations process, if applicable, the Negotiation Team will reach a consensus on which </w:t>
      </w:r>
      <w:r w:rsidR="009D2891">
        <w:t>Applicant</w:t>
      </w:r>
      <w:r w:rsidRPr="0084436A">
        <w:t xml:space="preserve">(s) it believes offers the best value to the State and recommend award(s) accordingly.  Upon consideration of the recommendation, the </w:t>
      </w:r>
      <w:r w:rsidR="00E107A4">
        <w:t xml:space="preserve">Executive </w:t>
      </w:r>
      <w:r w:rsidRPr="0084436A">
        <w:t>Director of DEO, or a duly authorized designee, shall make the award decision.  DEO reserves the right to award any or all parts of the solicitation to a single or multiple</w:t>
      </w:r>
      <w:r w:rsidR="009D2891">
        <w:t xml:space="preserve"> Applicants</w:t>
      </w:r>
      <w:r w:rsidRPr="0084436A">
        <w:t>.</w:t>
      </w:r>
    </w:p>
    <w:p w14:paraId="4EBB039F" w14:textId="77777777" w:rsidR="005315F1" w:rsidRPr="0084436A" w:rsidRDefault="005315F1" w:rsidP="005315F1">
      <w:pPr>
        <w:pStyle w:val="ListParagraph"/>
        <w:jc w:val="both"/>
      </w:pPr>
    </w:p>
    <w:p w14:paraId="7786B96F" w14:textId="77777777" w:rsidR="00F97BC8" w:rsidRPr="0084436A" w:rsidRDefault="005315F1" w:rsidP="005315F1">
      <w:pPr>
        <w:pStyle w:val="ListParagraph"/>
        <w:jc w:val="both"/>
      </w:pPr>
      <w:r w:rsidRPr="0084436A">
        <w:t>Grant awardees will be notified in writing by DEO.</w:t>
      </w:r>
    </w:p>
    <w:p w14:paraId="0684CCE4" w14:textId="77777777" w:rsidR="00F97BC8" w:rsidRPr="0084436A" w:rsidRDefault="00F97BC8" w:rsidP="00F97BC8">
      <w:pPr>
        <w:pStyle w:val="ListParagraph"/>
        <w:jc w:val="both"/>
        <w:rPr>
          <w:sz w:val="24"/>
        </w:rPr>
      </w:pPr>
    </w:p>
    <w:p w14:paraId="2FB4FA28" w14:textId="77777777" w:rsidR="00F97BC8" w:rsidRPr="0084436A" w:rsidRDefault="00F97BC8" w:rsidP="00F97BC8">
      <w:pPr>
        <w:pStyle w:val="ListParagraph"/>
        <w:jc w:val="both"/>
        <w:rPr>
          <w:sz w:val="24"/>
        </w:rPr>
      </w:pPr>
    </w:p>
    <w:p w14:paraId="4CED9444" w14:textId="77777777" w:rsidR="00F97BC8" w:rsidRPr="0084436A" w:rsidRDefault="00F97BC8" w:rsidP="00F97BC8">
      <w:pPr>
        <w:pStyle w:val="ListParagraph"/>
        <w:ind w:hanging="720"/>
        <w:rPr>
          <w:sz w:val="24"/>
        </w:rPr>
      </w:pPr>
    </w:p>
    <w:p w14:paraId="515DD655" w14:textId="77777777" w:rsidR="00F97BC8" w:rsidRPr="00312462" w:rsidRDefault="00F97BC8" w:rsidP="00F97BC8">
      <w:pPr>
        <w:jc w:val="center"/>
        <w:rPr>
          <w:b/>
          <w:i/>
        </w:rPr>
      </w:pPr>
      <w:r w:rsidRPr="00312462">
        <w:rPr>
          <w:b/>
          <w:i/>
        </w:rPr>
        <w:t>REMAINDER OF PAGE INTENTIONALLY LEFT BLANK</w:t>
      </w:r>
    </w:p>
    <w:p w14:paraId="17F46EB9" w14:textId="77777777" w:rsidR="00F97BC8" w:rsidRDefault="00F97BC8" w:rsidP="00F97BC8">
      <w:r>
        <w:br w:type="page"/>
      </w:r>
    </w:p>
    <w:p w14:paraId="17485BA4"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lastRenderedPageBreak/>
        <w:t>ATTACHMENT A</w:t>
      </w:r>
    </w:p>
    <w:p w14:paraId="4DF07167"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t>QUALIFICATION QUESTIONS</w:t>
      </w:r>
    </w:p>
    <w:p w14:paraId="1C3B598E" w14:textId="77777777" w:rsidR="007E7558" w:rsidRPr="00F34D76" w:rsidRDefault="007E7558" w:rsidP="007E7558">
      <w:pPr>
        <w:spacing w:after="0" w:line="240" w:lineRule="auto"/>
        <w:jc w:val="center"/>
        <w:rPr>
          <w:rFonts w:eastAsia="Times New Roman" w:cs="Times New Roman"/>
          <w:b/>
          <w:bCs/>
          <w:szCs w:val="20"/>
        </w:rPr>
      </w:pPr>
    </w:p>
    <w:p w14:paraId="2BE76DF6" w14:textId="223E180E" w:rsidR="007E7558" w:rsidRPr="007E7558" w:rsidRDefault="004F37C0" w:rsidP="007E7558">
      <w:pPr>
        <w:spacing w:after="0" w:line="240" w:lineRule="auto"/>
        <w:jc w:val="both"/>
        <w:rPr>
          <w:rFonts w:eastAsia="Times New Roman" w:cs="Times New Roman"/>
          <w:bCs/>
          <w:sz w:val="20"/>
          <w:szCs w:val="20"/>
        </w:rPr>
      </w:pPr>
      <w:r>
        <w:rPr>
          <w:rFonts w:eastAsia="Times New Roman" w:cs="Times New Roman"/>
          <w:bCs/>
          <w:szCs w:val="20"/>
        </w:rPr>
        <w:t>Applicant</w:t>
      </w:r>
      <w:r w:rsidRPr="00F34D76">
        <w:rPr>
          <w:rFonts w:eastAsia="Times New Roman" w:cs="Times New Roman"/>
          <w:bCs/>
          <w:szCs w:val="20"/>
        </w:rPr>
        <w:t xml:space="preserve"> must</w:t>
      </w:r>
      <w:r w:rsidR="007E7558" w:rsidRPr="00F34D76">
        <w:rPr>
          <w:rFonts w:eastAsia="Times New Roman" w:cs="Times New Roman"/>
          <w:bCs/>
          <w:szCs w:val="20"/>
        </w:rPr>
        <w:t xml:space="preserve"> submit a Yes/No </w:t>
      </w:r>
      <w:r>
        <w:rPr>
          <w:rFonts w:eastAsia="Times New Roman" w:cs="Times New Roman"/>
          <w:bCs/>
          <w:szCs w:val="20"/>
        </w:rPr>
        <w:t>Application</w:t>
      </w:r>
      <w:r w:rsidRPr="00F34D76">
        <w:rPr>
          <w:rFonts w:eastAsia="Times New Roman" w:cs="Times New Roman"/>
          <w:bCs/>
          <w:szCs w:val="20"/>
        </w:rPr>
        <w:t xml:space="preserve"> to</w:t>
      </w:r>
      <w:r w:rsidR="007E7558" w:rsidRPr="00F34D76">
        <w:rPr>
          <w:rFonts w:eastAsia="Times New Roman" w:cs="Times New Roman"/>
          <w:bCs/>
          <w:szCs w:val="20"/>
        </w:rPr>
        <w:t xml:space="preserve"> the following Qualification Questions.  </w:t>
      </w:r>
      <w:r>
        <w:rPr>
          <w:rFonts w:eastAsia="Times New Roman" w:cs="Times New Roman"/>
          <w:bCs/>
          <w:szCs w:val="20"/>
        </w:rPr>
        <w:t>Applicants</w:t>
      </w:r>
      <w:r w:rsidRPr="00F34D76">
        <w:rPr>
          <w:rFonts w:eastAsia="Times New Roman" w:cs="Times New Roman"/>
          <w:bCs/>
          <w:szCs w:val="20"/>
        </w:rPr>
        <w:t xml:space="preserve"> are</w:t>
      </w:r>
      <w:r w:rsidR="007E7558" w:rsidRPr="00F34D76">
        <w:rPr>
          <w:rFonts w:eastAsia="Times New Roman" w:cs="Times New Roman"/>
          <w:bCs/>
          <w:szCs w:val="20"/>
        </w:rPr>
        <w:t xml:space="preserve"> to meet and respond to the qualifications identified in the following Qualification Questions in order to be considered responsive.  </w:t>
      </w:r>
      <w:r w:rsidR="007E7558" w:rsidRPr="007E7558">
        <w:rPr>
          <w:rFonts w:eastAsia="Times New Roman" w:cs="Times New Roman"/>
          <w:b/>
          <w:bCs/>
          <w:sz w:val="28"/>
          <w:szCs w:val="28"/>
        </w:rPr>
        <w:t xml:space="preserve">DEO will not evaluate </w:t>
      </w:r>
      <w:r>
        <w:rPr>
          <w:rFonts w:eastAsia="Times New Roman" w:cs="Times New Roman"/>
          <w:b/>
          <w:bCs/>
          <w:sz w:val="28"/>
          <w:szCs w:val="28"/>
        </w:rPr>
        <w:t>Applications</w:t>
      </w:r>
      <w:r w:rsidRPr="007E7558">
        <w:rPr>
          <w:rFonts w:eastAsia="Times New Roman" w:cs="Times New Roman"/>
          <w:b/>
          <w:bCs/>
          <w:sz w:val="28"/>
          <w:szCs w:val="28"/>
        </w:rPr>
        <w:t xml:space="preserve"> from</w:t>
      </w:r>
      <w:r w:rsidR="007E7558" w:rsidRPr="007E7558">
        <w:rPr>
          <w:rFonts w:eastAsia="Times New Roman" w:cs="Times New Roman"/>
          <w:b/>
          <w:bCs/>
          <w:sz w:val="28"/>
          <w:szCs w:val="28"/>
        </w:rPr>
        <w:t xml:space="preserve"> </w:t>
      </w:r>
      <w:r>
        <w:rPr>
          <w:rFonts w:eastAsia="Times New Roman" w:cs="Times New Roman"/>
          <w:b/>
          <w:bCs/>
          <w:sz w:val="28"/>
          <w:szCs w:val="28"/>
        </w:rPr>
        <w:t>Applicants</w:t>
      </w:r>
      <w:r w:rsidRPr="007E7558">
        <w:rPr>
          <w:rFonts w:eastAsia="Times New Roman" w:cs="Times New Roman"/>
          <w:b/>
          <w:bCs/>
          <w:sz w:val="28"/>
          <w:szCs w:val="28"/>
        </w:rPr>
        <w:t xml:space="preserve"> who</w:t>
      </w:r>
      <w:r w:rsidR="007E7558" w:rsidRPr="007E7558">
        <w:rPr>
          <w:rFonts w:eastAsia="Times New Roman" w:cs="Times New Roman"/>
          <w:b/>
          <w:bCs/>
          <w:sz w:val="28"/>
          <w:szCs w:val="28"/>
        </w:rPr>
        <w:t xml:space="preserve"> answer “No” to any of the Qualification Questions, following the RFA Completeness Check.</w:t>
      </w:r>
    </w:p>
    <w:p w14:paraId="687233E2" w14:textId="77777777" w:rsidR="007E7558" w:rsidRPr="00F34D76" w:rsidRDefault="007E7558" w:rsidP="007E7558">
      <w:pPr>
        <w:spacing w:after="0" w:line="240" w:lineRule="auto"/>
        <w:rPr>
          <w:rFonts w:eastAsia="Times New Roman" w:cs="Times New Roman"/>
          <w:b/>
          <w:bCs/>
          <w:szCs w:val="20"/>
        </w:rPr>
      </w:pPr>
    </w:p>
    <w:p w14:paraId="003D43D1" w14:textId="77777777" w:rsidR="00577324" w:rsidRPr="00F34D76" w:rsidRDefault="00577324" w:rsidP="007E7558">
      <w:pPr>
        <w:spacing w:after="0" w:line="240" w:lineRule="auto"/>
        <w:rPr>
          <w:rFonts w:eastAsia="Times New Roman" w:cs="Times New Roman"/>
          <w:b/>
          <w:bCs/>
          <w:szCs w:val="20"/>
        </w:rPr>
      </w:pPr>
    </w:p>
    <w:tbl>
      <w:tblPr>
        <w:tblStyle w:val="TableGrid"/>
        <w:tblW w:w="0" w:type="auto"/>
        <w:tblLook w:val="04A0" w:firstRow="1" w:lastRow="0" w:firstColumn="1" w:lastColumn="0" w:noHBand="0" w:noVBand="1"/>
      </w:tblPr>
      <w:tblGrid>
        <w:gridCol w:w="1170"/>
        <w:gridCol w:w="7036"/>
        <w:gridCol w:w="887"/>
        <w:gridCol w:w="862"/>
      </w:tblGrid>
      <w:tr w:rsidR="0000080B" w:rsidRPr="003C58CE" w14:paraId="1FDC9E0C" w14:textId="77777777" w:rsidTr="003C58CE">
        <w:tc>
          <w:tcPr>
            <w:tcW w:w="897" w:type="dxa"/>
            <w:vAlign w:val="center"/>
          </w:tcPr>
          <w:p w14:paraId="495F4CD1"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Number</w:t>
            </w:r>
          </w:p>
        </w:tc>
        <w:tc>
          <w:tcPr>
            <w:tcW w:w="7288" w:type="dxa"/>
            <w:vAlign w:val="center"/>
          </w:tcPr>
          <w:p w14:paraId="6812C7FD"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Qualification Questions</w:t>
            </w:r>
          </w:p>
        </w:tc>
        <w:tc>
          <w:tcPr>
            <w:tcW w:w="900" w:type="dxa"/>
            <w:vAlign w:val="center"/>
          </w:tcPr>
          <w:p w14:paraId="338F29E0"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Yes</w:t>
            </w:r>
          </w:p>
        </w:tc>
        <w:tc>
          <w:tcPr>
            <w:tcW w:w="877" w:type="dxa"/>
            <w:vAlign w:val="center"/>
          </w:tcPr>
          <w:p w14:paraId="16463E9C"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No</w:t>
            </w:r>
          </w:p>
        </w:tc>
      </w:tr>
      <w:tr w:rsidR="0000080B" w:rsidRPr="00F34D76" w14:paraId="66DE4E30" w14:textId="77777777" w:rsidTr="00577324">
        <w:tc>
          <w:tcPr>
            <w:tcW w:w="897" w:type="dxa"/>
            <w:vAlign w:val="bottom"/>
          </w:tcPr>
          <w:p w14:paraId="6DA7EEC0"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5E7F2506" w14:textId="77777777" w:rsidR="00577324" w:rsidRPr="00F34D76" w:rsidRDefault="00577324" w:rsidP="00EC5D63">
            <w:pPr>
              <w:jc w:val="both"/>
              <w:rPr>
                <w:rFonts w:eastAsia="Times New Roman" w:cs="Times New Roman"/>
                <w:b/>
                <w:bCs/>
                <w:szCs w:val="20"/>
              </w:rPr>
            </w:pPr>
          </w:p>
          <w:p w14:paraId="4EBC38F6" w14:textId="47B5D248"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the person submitting the </w:t>
            </w:r>
            <w:r w:rsidR="009D2891">
              <w:rPr>
                <w:rFonts w:eastAsia="Times New Roman" w:cs="Times New Roman"/>
                <w:b/>
                <w:bCs/>
                <w:szCs w:val="20"/>
              </w:rPr>
              <w:t>Application</w:t>
            </w:r>
            <w:r w:rsidR="009D2891" w:rsidRPr="00F34D76">
              <w:rPr>
                <w:rFonts w:eastAsia="Times New Roman" w:cs="Times New Roman"/>
                <w:b/>
                <w:bCs/>
                <w:szCs w:val="20"/>
              </w:rPr>
              <w:t xml:space="preserve"> </w:t>
            </w:r>
            <w:r w:rsidRPr="00F34D76">
              <w:rPr>
                <w:rFonts w:eastAsia="Times New Roman" w:cs="Times New Roman"/>
                <w:b/>
                <w:bCs/>
                <w:szCs w:val="20"/>
              </w:rPr>
              <w:t xml:space="preserve">is authorized to respond </w:t>
            </w:r>
            <w:r w:rsidR="00A864C4">
              <w:rPr>
                <w:rFonts w:eastAsia="Times New Roman" w:cs="Times New Roman"/>
                <w:b/>
                <w:bCs/>
                <w:szCs w:val="20"/>
              </w:rPr>
              <w:t xml:space="preserve">to this RFA on </w:t>
            </w:r>
            <w:r w:rsidR="009D2891">
              <w:rPr>
                <w:rFonts w:eastAsia="Times New Roman" w:cs="Times New Roman"/>
                <w:b/>
                <w:bCs/>
                <w:szCs w:val="20"/>
              </w:rPr>
              <w:t>Applicant’s</w:t>
            </w:r>
            <w:r w:rsidRPr="00F34D76">
              <w:rPr>
                <w:rFonts w:eastAsia="Times New Roman" w:cs="Times New Roman"/>
                <w:b/>
                <w:bCs/>
                <w:szCs w:val="20"/>
              </w:rPr>
              <w:t xml:space="preserve"> behalf?</w:t>
            </w:r>
          </w:p>
        </w:tc>
        <w:tc>
          <w:tcPr>
            <w:tcW w:w="900" w:type="dxa"/>
          </w:tcPr>
          <w:p w14:paraId="25E210C8" w14:textId="77777777" w:rsidR="0000080B" w:rsidRPr="00F34D76" w:rsidRDefault="0000080B" w:rsidP="007E7558">
            <w:pPr>
              <w:jc w:val="both"/>
              <w:rPr>
                <w:rFonts w:eastAsia="Times New Roman" w:cs="Times New Roman"/>
                <w:b/>
                <w:bCs/>
                <w:szCs w:val="20"/>
              </w:rPr>
            </w:pPr>
          </w:p>
        </w:tc>
        <w:tc>
          <w:tcPr>
            <w:tcW w:w="877" w:type="dxa"/>
          </w:tcPr>
          <w:p w14:paraId="6CAA9335" w14:textId="77777777" w:rsidR="0000080B" w:rsidRPr="00F34D76" w:rsidRDefault="0000080B" w:rsidP="007E7558">
            <w:pPr>
              <w:jc w:val="both"/>
              <w:rPr>
                <w:rFonts w:eastAsia="Times New Roman" w:cs="Times New Roman"/>
                <w:b/>
                <w:bCs/>
                <w:szCs w:val="20"/>
              </w:rPr>
            </w:pPr>
          </w:p>
        </w:tc>
      </w:tr>
      <w:tr w:rsidR="0000080B" w:rsidRPr="00F34D76" w14:paraId="497C0CBB" w14:textId="77777777" w:rsidTr="00577324">
        <w:tc>
          <w:tcPr>
            <w:tcW w:w="897" w:type="dxa"/>
            <w:vAlign w:val="bottom"/>
          </w:tcPr>
          <w:p w14:paraId="796A840A"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06587676" w14:textId="77777777" w:rsidR="00577324" w:rsidRPr="00F34D76" w:rsidRDefault="00577324" w:rsidP="00EC5D63">
            <w:pPr>
              <w:jc w:val="both"/>
              <w:rPr>
                <w:rFonts w:eastAsia="Times New Roman" w:cs="Times New Roman"/>
                <w:b/>
                <w:bCs/>
                <w:szCs w:val="20"/>
              </w:rPr>
            </w:pPr>
          </w:p>
          <w:p w14:paraId="0AC5460B" w14:textId="2CD580AA"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is not on the Scrutinized Companies with Activities in Sudan List or the Scrutinized Companies with Activities in the Iran Petroleum Energy Section List, </w:t>
            </w:r>
            <w:r w:rsidR="007B0F04">
              <w:rPr>
                <w:rFonts w:eastAsia="Times New Roman" w:cs="Times New Roman"/>
                <w:b/>
                <w:bCs/>
                <w:szCs w:val="20"/>
              </w:rPr>
              <w:t xml:space="preserve">created pursuant to Section 215.473, Florida Statutes, </w:t>
            </w:r>
            <w:r w:rsidRPr="00F34D76">
              <w:rPr>
                <w:rFonts w:eastAsia="Times New Roman" w:cs="Times New Roman"/>
                <w:b/>
                <w:bCs/>
                <w:szCs w:val="20"/>
              </w:rPr>
              <w:t>or engaged in business operations in Cuba or Syria?</w:t>
            </w:r>
          </w:p>
        </w:tc>
        <w:tc>
          <w:tcPr>
            <w:tcW w:w="900" w:type="dxa"/>
          </w:tcPr>
          <w:p w14:paraId="4D1CB7D0" w14:textId="77777777" w:rsidR="0000080B" w:rsidRPr="00F34D76" w:rsidRDefault="0000080B" w:rsidP="007E7558">
            <w:pPr>
              <w:jc w:val="both"/>
              <w:rPr>
                <w:rFonts w:eastAsia="Times New Roman" w:cs="Times New Roman"/>
                <w:b/>
                <w:bCs/>
                <w:szCs w:val="20"/>
              </w:rPr>
            </w:pPr>
          </w:p>
        </w:tc>
        <w:tc>
          <w:tcPr>
            <w:tcW w:w="877" w:type="dxa"/>
          </w:tcPr>
          <w:p w14:paraId="61C479A8" w14:textId="77777777" w:rsidR="0000080B" w:rsidRPr="00F34D76" w:rsidRDefault="0000080B" w:rsidP="007E7558">
            <w:pPr>
              <w:jc w:val="both"/>
              <w:rPr>
                <w:rFonts w:eastAsia="Times New Roman" w:cs="Times New Roman"/>
                <w:b/>
                <w:bCs/>
                <w:szCs w:val="20"/>
              </w:rPr>
            </w:pPr>
          </w:p>
        </w:tc>
      </w:tr>
      <w:tr w:rsidR="0000080B" w:rsidRPr="00F34D76" w14:paraId="51ABB3C6" w14:textId="77777777" w:rsidTr="00577324">
        <w:tc>
          <w:tcPr>
            <w:tcW w:w="897" w:type="dxa"/>
            <w:vAlign w:val="bottom"/>
          </w:tcPr>
          <w:p w14:paraId="37012E9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4365035D" w14:textId="77777777" w:rsidR="00577324" w:rsidRPr="00F34D76" w:rsidRDefault="00577324" w:rsidP="00EC5D63">
            <w:pPr>
              <w:jc w:val="both"/>
              <w:rPr>
                <w:rFonts w:eastAsia="Times New Roman" w:cs="Times New Roman"/>
                <w:b/>
                <w:bCs/>
                <w:szCs w:val="20"/>
              </w:rPr>
            </w:pPr>
          </w:p>
          <w:p w14:paraId="153EDC95" w14:textId="785BAA97"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is not on the Scrutinized Companies that Boycott Israel List, </w:t>
            </w:r>
            <w:r w:rsidR="00715FD6">
              <w:rPr>
                <w:rFonts w:eastAsia="Times New Roman" w:cs="Times New Roman"/>
                <w:b/>
                <w:bCs/>
                <w:szCs w:val="20"/>
              </w:rPr>
              <w:t xml:space="preserve">created pursuant to Section 215.4725, Florida Statutes, </w:t>
            </w:r>
            <w:r w:rsidRPr="00F34D76">
              <w:rPr>
                <w:rFonts w:eastAsia="Times New Roman" w:cs="Times New Roman"/>
                <w:b/>
                <w:bCs/>
                <w:szCs w:val="20"/>
              </w:rPr>
              <w:t>or engaged in a boycott of Israel?</w:t>
            </w:r>
          </w:p>
        </w:tc>
        <w:tc>
          <w:tcPr>
            <w:tcW w:w="900" w:type="dxa"/>
          </w:tcPr>
          <w:p w14:paraId="27A0F2C8" w14:textId="77777777" w:rsidR="0000080B" w:rsidRPr="00F34D76" w:rsidRDefault="0000080B" w:rsidP="007E7558">
            <w:pPr>
              <w:jc w:val="both"/>
              <w:rPr>
                <w:rFonts w:eastAsia="Times New Roman" w:cs="Times New Roman"/>
                <w:b/>
                <w:bCs/>
                <w:szCs w:val="20"/>
              </w:rPr>
            </w:pPr>
          </w:p>
        </w:tc>
        <w:tc>
          <w:tcPr>
            <w:tcW w:w="877" w:type="dxa"/>
          </w:tcPr>
          <w:p w14:paraId="648EB467" w14:textId="77777777" w:rsidR="0000080B" w:rsidRPr="00F34D76" w:rsidRDefault="0000080B" w:rsidP="007E7558">
            <w:pPr>
              <w:jc w:val="both"/>
              <w:rPr>
                <w:rFonts w:eastAsia="Times New Roman" w:cs="Times New Roman"/>
                <w:b/>
                <w:bCs/>
                <w:szCs w:val="20"/>
              </w:rPr>
            </w:pPr>
          </w:p>
        </w:tc>
      </w:tr>
      <w:tr w:rsidR="0000080B" w:rsidRPr="00F34D76" w14:paraId="11B3E122" w14:textId="77777777" w:rsidTr="00577324">
        <w:tc>
          <w:tcPr>
            <w:tcW w:w="897" w:type="dxa"/>
            <w:vAlign w:val="bottom"/>
          </w:tcPr>
          <w:p w14:paraId="431CA36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3CB54C2F" w14:textId="77777777" w:rsidR="00577324" w:rsidRPr="00F34D76" w:rsidRDefault="00577324" w:rsidP="00EC5D63">
            <w:pPr>
              <w:jc w:val="both"/>
              <w:rPr>
                <w:rFonts w:eastAsia="Times New Roman" w:cs="Times New Roman"/>
                <w:b/>
                <w:bCs/>
                <w:szCs w:val="20"/>
              </w:rPr>
            </w:pPr>
          </w:p>
          <w:p w14:paraId="12386F88" w14:textId="4460DC9C"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meets the criteria of an Eligible Applicant as defined in Section 288.980(4), Florida Statutes?</w:t>
            </w:r>
          </w:p>
        </w:tc>
        <w:tc>
          <w:tcPr>
            <w:tcW w:w="900" w:type="dxa"/>
          </w:tcPr>
          <w:p w14:paraId="1A1B80B0" w14:textId="77777777" w:rsidR="0000080B" w:rsidRPr="00F34D76" w:rsidRDefault="0000080B" w:rsidP="007E7558">
            <w:pPr>
              <w:jc w:val="both"/>
              <w:rPr>
                <w:rFonts w:eastAsia="Times New Roman" w:cs="Times New Roman"/>
                <w:b/>
                <w:bCs/>
                <w:szCs w:val="20"/>
              </w:rPr>
            </w:pPr>
          </w:p>
        </w:tc>
        <w:tc>
          <w:tcPr>
            <w:tcW w:w="877" w:type="dxa"/>
          </w:tcPr>
          <w:p w14:paraId="2C248FF8" w14:textId="77777777" w:rsidR="0000080B" w:rsidRPr="00F34D76" w:rsidRDefault="0000080B" w:rsidP="007E7558">
            <w:pPr>
              <w:jc w:val="both"/>
              <w:rPr>
                <w:rFonts w:eastAsia="Times New Roman" w:cs="Times New Roman"/>
                <w:b/>
                <w:bCs/>
                <w:szCs w:val="20"/>
              </w:rPr>
            </w:pPr>
          </w:p>
        </w:tc>
      </w:tr>
    </w:tbl>
    <w:p w14:paraId="3CD08621" w14:textId="77777777" w:rsidR="007E7558" w:rsidRDefault="007E7558" w:rsidP="007E7558">
      <w:pPr>
        <w:spacing w:after="0" w:line="240" w:lineRule="auto"/>
        <w:jc w:val="both"/>
        <w:rPr>
          <w:rFonts w:eastAsia="Times New Roman" w:cs="Times New Roman"/>
          <w:b/>
          <w:bCs/>
          <w:sz w:val="20"/>
          <w:szCs w:val="20"/>
        </w:rPr>
      </w:pPr>
    </w:p>
    <w:p w14:paraId="26B68358" w14:textId="77777777" w:rsidR="0000080B" w:rsidRPr="00F34D76" w:rsidRDefault="0000080B" w:rsidP="007E7558">
      <w:pPr>
        <w:spacing w:after="0" w:line="240" w:lineRule="auto"/>
        <w:jc w:val="both"/>
        <w:rPr>
          <w:rFonts w:eastAsia="Times New Roman" w:cs="Times New Roman"/>
          <w:b/>
          <w:bCs/>
          <w:szCs w:val="20"/>
        </w:rPr>
      </w:pPr>
    </w:p>
    <w:p w14:paraId="42D99B43" w14:textId="77777777" w:rsidR="007E7558" w:rsidRPr="00F34D76" w:rsidRDefault="007E7558" w:rsidP="007E7558">
      <w:pPr>
        <w:spacing w:after="0" w:line="240" w:lineRule="auto"/>
        <w:jc w:val="both"/>
        <w:rPr>
          <w:rFonts w:eastAsia="Times New Roman" w:cs="Times New Roman"/>
          <w:b/>
          <w:bCs/>
          <w:szCs w:val="20"/>
        </w:rPr>
      </w:pPr>
    </w:p>
    <w:p w14:paraId="31264071"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2383067F" w14:textId="77777777" w:rsidR="007E7558" w:rsidRPr="00F34D76" w:rsidRDefault="007E7558" w:rsidP="007E7558">
      <w:pPr>
        <w:spacing w:after="0" w:line="240" w:lineRule="auto"/>
        <w:jc w:val="both"/>
        <w:rPr>
          <w:rFonts w:eastAsia="Times New Roman" w:cs="Times New Roman"/>
          <w:bCs/>
          <w:szCs w:val="20"/>
        </w:rPr>
      </w:pPr>
      <w:r w:rsidRPr="00F34D76">
        <w:rPr>
          <w:rFonts w:eastAsia="Times New Roman" w:cs="Times New Roman"/>
          <w:b/>
          <w:bCs/>
          <w:szCs w:val="20"/>
        </w:rPr>
        <w:t xml:space="preserve">*Authorized Representative’s Signature </w:t>
      </w:r>
    </w:p>
    <w:p w14:paraId="749CE8A3" w14:textId="77777777" w:rsidR="007E7558" w:rsidRPr="00F34D76" w:rsidRDefault="007E7558" w:rsidP="007E7558">
      <w:pPr>
        <w:spacing w:after="0" w:line="240" w:lineRule="auto"/>
        <w:jc w:val="both"/>
        <w:rPr>
          <w:rFonts w:eastAsia="Times New Roman" w:cs="Times New Roman"/>
          <w:bCs/>
          <w:szCs w:val="20"/>
        </w:rPr>
      </w:pPr>
    </w:p>
    <w:p w14:paraId="42959F63" w14:textId="77777777" w:rsidR="007E7558" w:rsidRPr="00F34D76" w:rsidRDefault="007E7558" w:rsidP="007E7558">
      <w:pPr>
        <w:spacing w:after="0" w:line="240" w:lineRule="auto"/>
        <w:jc w:val="both"/>
        <w:rPr>
          <w:rFonts w:eastAsia="Times New Roman" w:cs="Times New Roman"/>
          <w:b/>
          <w:bCs/>
          <w:szCs w:val="20"/>
        </w:rPr>
      </w:pPr>
    </w:p>
    <w:p w14:paraId="011081A5"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714A40E6"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48A8ACF8" w14:textId="77777777" w:rsidR="007E7558" w:rsidRPr="00F34D76" w:rsidRDefault="007E7558" w:rsidP="007E7558">
      <w:pPr>
        <w:spacing w:after="0" w:line="240" w:lineRule="auto"/>
        <w:jc w:val="both"/>
        <w:rPr>
          <w:rFonts w:eastAsia="Times New Roman" w:cs="Times New Roman"/>
          <w:b/>
          <w:bCs/>
          <w:szCs w:val="20"/>
        </w:rPr>
      </w:pPr>
    </w:p>
    <w:p w14:paraId="0A007D64" w14:textId="77777777" w:rsidR="007E7558" w:rsidRPr="00F34D76" w:rsidRDefault="007E7558" w:rsidP="007E7558">
      <w:pPr>
        <w:spacing w:after="0" w:line="240" w:lineRule="auto"/>
        <w:jc w:val="both"/>
        <w:rPr>
          <w:rFonts w:eastAsia="Times New Roman" w:cs="Times New Roman"/>
          <w:b/>
          <w:bCs/>
          <w:szCs w:val="20"/>
        </w:rPr>
      </w:pPr>
    </w:p>
    <w:p w14:paraId="4FD709E4" w14:textId="77777777" w:rsidR="007E7558" w:rsidRPr="007E7558" w:rsidRDefault="007E7558" w:rsidP="007E7558">
      <w:pPr>
        <w:spacing w:after="0" w:line="240" w:lineRule="auto"/>
        <w:jc w:val="both"/>
        <w:rPr>
          <w:rFonts w:eastAsia="Times New Roman" w:cs="Times New Roman"/>
          <w:b/>
          <w:bCs/>
          <w:sz w:val="20"/>
          <w:szCs w:val="20"/>
        </w:rPr>
      </w:pPr>
    </w:p>
    <w:p w14:paraId="07A3623F" w14:textId="77777777" w:rsidR="007E7558" w:rsidRPr="00381991" w:rsidRDefault="007E7558" w:rsidP="007E7558">
      <w:pPr>
        <w:spacing w:after="0" w:line="240" w:lineRule="auto"/>
        <w:jc w:val="both"/>
        <w:rPr>
          <w:rFonts w:eastAsia="Times New Roman" w:cs="Times New Roman"/>
          <w:b/>
          <w:bCs/>
          <w:sz w:val="18"/>
          <w:szCs w:val="20"/>
          <w:u w:val="single"/>
        </w:rPr>
      </w:pPr>
      <w:r w:rsidRPr="00381991">
        <w:rPr>
          <w:rFonts w:eastAsia="Times New Roman" w:cs="Times New Roman"/>
          <w:b/>
          <w:bCs/>
          <w:sz w:val="18"/>
          <w:szCs w:val="20"/>
        </w:rPr>
        <w:t>*This individual must have the authority to bind the respondent.</w:t>
      </w:r>
    </w:p>
    <w:p w14:paraId="21FCCC60" w14:textId="77777777" w:rsidR="007E7558" w:rsidRPr="007E7558" w:rsidRDefault="007E7558" w:rsidP="007E7558">
      <w:pPr>
        <w:spacing w:after="0" w:line="240" w:lineRule="auto"/>
        <w:rPr>
          <w:rFonts w:eastAsia="Times New Roman" w:cs="Times New Roman"/>
          <w:b/>
          <w:bCs/>
          <w:sz w:val="20"/>
          <w:szCs w:val="20"/>
        </w:rPr>
      </w:pPr>
      <w:r w:rsidRPr="007E7558">
        <w:rPr>
          <w:rFonts w:eastAsia="Times New Roman" w:cs="Times New Roman"/>
          <w:b/>
          <w:bCs/>
          <w:sz w:val="20"/>
          <w:szCs w:val="20"/>
        </w:rPr>
        <w:br w:type="page"/>
      </w:r>
    </w:p>
    <w:p w14:paraId="7A394F45"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w:t>
      </w:r>
    </w:p>
    <w:p w14:paraId="03A30674"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203B3156" w14:textId="77777777" w:rsidR="006109C2" w:rsidRPr="006109C2" w:rsidRDefault="006109C2" w:rsidP="006109C2">
      <w:pPr>
        <w:spacing w:after="0" w:line="240" w:lineRule="auto"/>
        <w:jc w:val="center"/>
        <w:rPr>
          <w:rFonts w:eastAsia="Times New Roman" w:cs="Times New Roman"/>
          <w:b/>
          <w:bCs/>
          <w:sz w:val="20"/>
          <w:szCs w:val="20"/>
        </w:rPr>
      </w:pPr>
    </w:p>
    <w:p w14:paraId="19E075A1" w14:textId="77777777" w:rsidR="006109C2" w:rsidRPr="006109C2" w:rsidRDefault="006109C2" w:rsidP="006109C2">
      <w:pPr>
        <w:spacing w:after="0" w:line="240" w:lineRule="auto"/>
        <w:jc w:val="center"/>
        <w:rPr>
          <w:rFonts w:eastAsia="Times New Roman" w:cs="Times New Roman"/>
          <w:b/>
          <w:bCs/>
          <w:sz w:val="20"/>
          <w:szCs w:val="20"/>
        </w:rPr>
      </w:pPr>
    </w:p>
    <w:p w14:paraId="530D5C9B" w14:textId="30D6A4D0" w:rsidR="006109C2" w:rsidRPr="006109C2" w:rsidRDefault="006109C2" w:rsidP="006109C2">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sidR="009D2891">
        <w:rPr>
          <w:rFonts w:eastAsia="Times New Roman" w:cs="Times New Roman"/>
          <w:sz w:val="20"/>
          <w:szCs w:val="20"/>
        </w:rPr>
        <w:t xml:space="preserve">Applicant’s </w:t>
      </w:r>
      <w:r w:rsidR="004F37C0">
        <w:rPr>
          <w:rFonts w:eastAsia="Times New Roman" w:cs="Times New Roman"/>
          <w:sz w:val="20"/>
          <w:szCs w:val="20"/>
        </w:rPr>
        <w:t>Application</w:t>
      </w:r>
      <w:r w:rsidR="004F37C0" w:rsidRPr="006109C2">
        <w:rPr>
          <w:rFonts w:eastAsia="Times New Roman" w:cs="Times New Roman"/>
          <w:sz w:val="20"/>
          <w:szCs w:val="20"/>
        </w:rPr>
        <w:t xml:space="preserve"> must</w:t>
      </w:r>
      <w:r w:rsidRPr="006109C2">
        <w:rPr>
          <w:rFonts w:eastAsia="Times New Roman" w:cs="Times New Roman"/>
          <w:sz w:val="20"/>
          <w:szCs w:val="20"/>
        </w:rPr>
        <w:t xml:space="preserve"> contain the following information in the format specified below:</w:t>
      </w:r>
    </w:p>
    <w:p w14:paraId="42A68C36" w14:textId="77777777" w:rsidR="006109C2" w:rsidRPr="006109C2" w:rsidRDefault="006109C2" w:rsidP="006109C2">
      <w:pPr>
        <w:spacing w:after="0" w:line="240" w:lineRule="auto"/>
        <w:ind w:left="720" w:hanging="720"/>
        <w:jc w:val="both"/>
        <w:rPr>
          <w:rFonts w:eastAsia="Times New Roman" w:cs="Times New Roman"/>
          <w:sz w:val="20"/>
          <w:szCs w:val="20"/>
        </w:rPr>
      </w:pPr>
    </w:p>
    <w:p w14:paraId="0A5DCEA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14:paraId="4BCDD11B" w14:textId="77777777" w:rsidR="006109C2" w:rsidRPr="00CB09C2" w:rsidRDefault="009E1F1E" w:rsidP="006109C2">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14:paraId="31DBDCFD" w14:textId="77777777" w:rsidR="006109C2" w:rsidRPr="006109C2" w:rsidRDefault="006109C2" w:rsidP="006109C2">
      <w:pPr>
        <w:spacing w:after="0" w:line="240" w:lineRule="auto"/>
        <w:ind w:left="1440" w:hanging="720"/>
        <w:jc w:val="both"/>
        <w:rPr>
          <w:rFonts w:eastAsia="Times New Roman" w:cs="Times New Roman"/>
          <w:sz w:val="20"/>
          <w:szCs w:val="20"/>
        </w:rPr>
      </w:pPr>
    </w:p>
    <w:p w14:paraId="5AB9AA21"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14:paraId="1FC09420"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9FF44D3" w14:textId="77777777" w:rsidR="006109C2" w:rsidRPr="006109C2" w:rsidRDefault="006109C2" w:rsidP="006109C2">
      <w:pPr>
        <w:spacing w:after="0" w:line="240" w:lineRule="auto"/>
        <w:ind w:left="720"/>
        <w:jc w:val="both"/>
        <w:rPr>
          <w:rFonts w:eastAsia="Times New Roman" w:cs="Times New Roman"/>
          <w:sz w:val="20"/>
          <w:szCs w:val="20"/>
        </w:rPr>
      </w:pPr>
    </w:p>
    <w:p w14:paraId="11002B2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14:paraId="4E83F1C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6DF0FC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266CE66A"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AD02EEC"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FA4F95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6FE3DC5" w14:textId="77777777" w:rsidR="006109C2" w:rsidRPr="006109C2" w:rsidRDefault="006109C2" w:rsidP="006109C2">
      <w:pPr>
        <w:spacing w:after="0" w:line="240" w:lineRule="auto"/>
        <w:ind w:left="720"/>
        <w:jc w:val="both"/>
        <w:rPr>
          <w:rFonts w:eastAsia="Times New Roman" w:cs="Times New Roman"/>
          <w:sz w:val="20"/>
          <w:szCs w:val="20"/>
        </w:rPr>
      </w:pPr>
    </w:p>
    <w:p w14:paraId="72948D20" w14:textId="1D36130E" w:rsidR="006109C2" w:rsidRPr="006109C2" w:rsidRDefault="009D2891"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 xml:space="preserve">Applicant’s </w:t>
      </w:r>
      <w:r w:rsidR="006109C2" w:rsidRPr="006109C2">
        <w:rPr>
          <w:rFonts w:eastAsia="Times New Roman" w:cs="Times New Roman"/>
          <w:b/>
          <w:sz w:val="24"/>
          <w:szCs w:val="20"/>
        </w:rPr>
        <w:t>Grant Manager Information</w:t>
      </w:r>
    </w:p>
    <w:p w14:paraId="47F6E74E"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6147DB7"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B27C247"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F54EDBD"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8316497" w14:textId="77777777" w:rsidR="006109C2" w:rsidRPr="006109C2" w:rsidRDefault="006109C2" w:rsidP="006109C2">
      <w:pPr>
        <w:spacing w:after="0" w:line="240" w:lineRule="auto"/>
        <w:ind w:left="720"/>
        <w:jc w:val="both"/>
        <w:rPr>
          <w:rFonts w:eastAsia="Times New Roman" w:cs="Times New Roman"/>
          <w:sz w:val="20"/>
          <w:szCs w:val="20"/>
        </w:rPr>
      </w:pPr>
    </w:p>
    <w:p w14:paraId="19ECFBA7"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14:paraId="337F06D1"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Protect existing military installations</w:t>
      </w:r>
    </w:p>
    <w:p w14:paraId="2B354EE7"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Diversify the economy of a defense-dependent community</w:t>
      </w:r>
    </w:p>
    <w:p w14:paraId="3720B8A1"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Develop plans for the reuse of closed or realigned military installations</w:t>
      </w:r>
    </w:p>
    <w:p w14:paraId="7D57C19D" w14:textId="77777777" w:rsidR="006109C2" w:rsidRPr="006109C2" w:rsidRDefault="006109C2" w:rsidP="006109C2">
      <w:pPr>
        <w:spacing w:after="0" w:line="240" w:lineRule="auto"/>
        <w:ind w:left="720"/>
        <w:jc w:val="both"/>
        <w:rPr>
          <w:rFonts w:eastAsia="Times New Roman" w:cs="Times New Roman"/>
          <w:sz w:val="20"/>
          <w:szCs w:val="20"/>
        </w:rPr>
      </w:pPr>
    </w:p>
    <w:p w14:paraId="2AABAF07"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Economic Impact/Statement of Need</w:t>
      </w:r>
    </w:p>
    <w:p w14:paraId="17667749" w14:textId="2ABE40C5"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the local military’s annual economic impact and need for the proposed Grant, including employment and investment data.  </w:t>
      </w:r>
      <w:r w:rsidR="004F37C0">
        <w:rPr>
          <w:rFonts w:eastAsia="Times New Roman" w:cs="Times New Roman"/>
          <w:sz w:val="20"/>
          <w:szCs w:val="20"/>
        </w:rPr>
        <w:t>Applicants</w:t>
      </w:r>
      <w:r w:rsidR="004F37C0" w:rsidRPr="006109C2">
        <w:rPr>
          <w:rFonts w:eastAsia="Times New Roman" w:cs="Times New Roman"/>
          <w:sz w:val="20"/>
          <w:szCs w:val="20"/>
        </w:rPr>
        <w:t xml:space="preserve"> must</w:t>
      </w:r>
      <w:r w:rsidRPr="006109C2">
        <w:rPr>
          <w:rFonts w:eastAsia="Times New Roman" w:cs="Times New Roman"/>
          <w:sz w:val="20"/>
          <w:szCs w:val="20"/>
        </w:rPr>
        <w:t xml:space="preserve"> include in narrative form the following information:</w:t>
      </w:r>
    </w:p>
    <w:p w14:paraId="50FAF9E5" w14:textId="77777777" w:rsidR="006109C2" w:rsidRPr="006109C2" w:rsidRDefault="006109C2" w:rsidP="006109C2">
      <w:pPr>
        <w:spacing w:after="0" w:line="240" w:lineRule="auto"/>
        <w:ind w:left="720"/>
        <w:jc w:val="both"/>
        <w:rPr>
          <w:rFonts w:eastAsia="Times New Roman" w:cs="Times New Roman"/>
          <w:sz w:val="20"/>
          <w:szCs w:val="20"/>
        </w:rPr>
      </w:pPr>
    </w:p>
    <w:p w14:paraId="47519FE1"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Demographic information about the focal population to be served in the proposed target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under this Grant.</w:t>
      </w:r>
    </w:p>
    <w:p w14:paraId="216F64D7"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Justification for the need of funding in the targeted area, including strengths and challenges.</w:t>
      </w:r>
    </w:p>
    <w:p w14:paraId="497C4760"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Impact of the problem on the identified target population.</w:t>
      </w:r>
    </w:p>
    <w:p w14:paraId="3FCAFB5A"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Prevalence of issues that exist within the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or proposed target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w:t>
      </w:r>
    </w:p>
    <w:p w14:paraId="69197E7D"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The source(s) of all data and statistics used to validate the need.</w:t>
      </w:r>
    </w:p>
    <w:p w14:paraId="1216769A" w14:textId="2B20E328"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Sources of other funds currently received by the </w:t>
      </w:r>
      <w:r w:rsidR="009D2891">
        <w:rPr>
          <w:rFonts w:eastAsia="Times New Roman" w:cs="Times New Roman"/>
          <w:sz w:val="20"/>
          <w:szCs w:val="20"/>
        </w:rPr>
        <w:t>Applicant</w:t>
      </w:r>
      <w:r w:rsidR="009D2891" w:rsidRPr="006109C2">
        <w:rPr>
          <w:rFonts w:eastAsia="Times New Roman" w:cs="Times New Roman"/>
          <w:sz w:val="20"/>
          <w:szCs w:val="20"/>
        </w:rPr>
        <w:t xml:space="preserve"> </w:t>
      </w:r>
      <w:r w:rsidRPr="006109C2">
        <w:rPr>
          <w:rFonts w:eastAsia="Times New Roman" w:cs="Times New Roman"/>
          <w:sz w:val="20"/>
          <w:szCs w:val="20"/>
        </w:rPr>
        <w:t>to support proposed activities.  Explain how the funding requested under this program will be used differently than the funding already received for the proposed activities.</w:t>
      </w:r>
    </w:p>
    <w:p w14:paraId="02D0A8B9" w14:textId="77777777" w:rsidR="006109C2" w:rsidRDefault="006109C2" w:rsidP="006109C2">
      <w:pPr>
        <w:spacing w:after="0" w:line="240" w:lineRule="auto"/>
        <w:ind w:left="720"/>
        <w:jc w:val="both"/>
        <w:rPr>
          <w:rFonts w:eastAsia="Times New Roman" w:cs="Times New Roman"/>
          <w:sz w:val="20"/>
          <w:szCs w:val="20"/>
        </w:rPr>
      </w:pPr>
    </w:p>
    <w:p w14:paraId="19E56C38"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11755DDE" w14:textId="77777777" w:rsidR="006109C2" w:rsidRPr="006109C2" w:rsidRDefault="006109C2" w:rsidP="006109C2">
      <w:pPr>
        <w:spacing w:after="0" w:line="240" w:lineRule="auto"/>
        <w:rPr>
          <w:rFonts w:eastAsia="Times New Roman" w:cs="Times New Roman"/>
          <w:sz w:val="20"/>
          <w:szCs w:val="20"/>
        </w:rPr>
      </w:pPr>
      <w:r w:rsidRPr="006109C2">
        <w:rPr>
          <w:rFonts w:eastAsia="Times New Roman" w:cs="Times New Roman"/>
          <w:sz w:val="20"/>
          <w:szCs w:val="20"/>
        </w:rPr>
        <w:br w:type="page"/>
      </w:r>
    </w:p>
    <w:p w14:paraId="5E9EB6A2"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14:paraId="09D14C68"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14:paraId="3D6CE64E" w14:textId="77777777" w:rsidR="006109C2" w:rsidRPr="006109C2" w:rsidRDefault="006109C2" w:rsidP="006109C2">
      <w:pPr>
        <w:spacing w:after="0" w:line="240" w:lineRule="auto"/>
        <w:ind w:left="720"/>
        <w:jc w:val="center"/>
        <w:rPr>
          <w:rFonts w:eastAsia="Times New Roman" w:cs="Times New Roman"/>
          <w:sz w:val="20"/>
          <w:szCs w:val="20"/>
        </w:rPr>
      </w:pPr>
    </w:p>
    <w:p w14:paraId="15CC24D7" w14:textId="77777777" w:rsidR="006109C2" w:rsidRPr="006109C2" w:rsidRDefault="006109C2" w:rsidP="006109C2">
      <w:pPr>
        <w:spacing w:after="0" w:line="240" w:lineRule="auto"/>
        <w:ind w:left="720"/>
        <w:jc w:val="center"/>
        <w:rPr>
          <w:rFonts w:eastAsia="Times New Roman" w:cs="Times New Roman"/>
          <w:sz w:val="20"/>
          <w:szCs w:val="20"/>
        </w:rPr>
      </w:pPr>
    </w:p>
    <w:p w14:paraId="53AE122A"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Alternative Economic Diversification Strategies</w:t>
      </w:r>
      <w:r w:rsidRPr="006109C2">
        <w:rPr>
          <w:rFonts w:eastAsia="Times New Roman" w:cs="Times New Roman"/>
          <w:sz w:val="24"/>
          <w:szCs w:val="20"/>
        </w:rPr>
        <w:t xml:space="preserve"> (limited to no more than five [5] pages)</w:t>
      </w:r>
    </w:p>
    <w:p w14:paraId="57FBA8BA" w14:textId="77777777" w:rsid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describing how the proposed project offers an innovative and realistic plan to create and/or retain defense-related jobs, and/or to create and/or retain non-defense high skilled/high wage jobs in a defense-dependent community.  Summary must include supporting information for developing and implementing the proposed strategies to transition the defense-dependent community(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from a defense economy to a nondefense economy.</w:t>
      </w:r>
    </w:p>
    <w:p w14:paraId="6C84CEBF" w14:textId="77777777" w:rsid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DFC53CC" w14:textId="77777777" w:rsidR="006109C2" w:rsidRPr="006109C2" w:rsidRDefault="006109C2" w:rsidP="006109C2">
      <w:pPr>
        <w:spacing w:after="0" w:line="240" w:lineRule="auto"/>
        <w:ind w:left="720"/>
        <w:jc w:val="both"/>
        <w:rPr>
          <w:rFonts w:eastAsia="Times New Roman" w:cs="Times New Roman"/>
          <w:sz w:val="20"/>
          <w:szCs w:val="20"/>
        </w:rPr>
      </w:pPr>
    </w:p>
    <w:p w14:paraId="14278DDB"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 xml:space="preserve">Does the Project Relate to Other Local/State/Federal </w:t>
      </w:r>
      <w:proofErr w:type="gramStart"/>
      <w:r w:rsidRPr="006109C2">
        <w:rPr>
          <w:rFonts w:eastAsia="Times New Roman" w:cs="Times New Roman"/>
          <w:b/>
          <w:sz w:val="24"/>
          <w:szCs w:val="20"/>
        </w:rPr>
        <w:t>Budgets</w:t>
      </w:r>
      <w:proofErr w:type="gramEnd"/>
    </w:p>
    <w:p w14:paraId="4C79CEBE"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14:paraId="77FD3419" w14:textId="77777777" w:rsidR="006109C2" w:rsidRPr="006109C2" w:rsidRDefault="006109C2" w:rsidP="006109C2">
      <w:pPr>
        <w:spacing w:after="0" w:line="240" w:lineRule="auto"/>
        <w:ind w:left="720"/>
        <w:jc w:val="both"/>
        <w:rPr>
          <w:rFonts w:eastAsia="Times New Roman" w:cs="Times New Roman"/>
          <w:sz w:val="20"/>
          <w:szCs w:val="20"/>
        </w:rPr>
      </w:pPr>
    </w:p>
    <w:p w14:paraId="47C4A48F"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DE9D6FE" w14:textId="77777777" w:rsidR="006109C2" w:rsidRPr="006109C2" w:rsidRDefault="006109C2" w:rsidP="006109C2">
      <w:pPr>
        <w:spacing w:after="0" w:line="240" w:lineRule="auto"/>
        <w:ind w:left="720"/>
        <w:jc w:val="both"/>
        <w:rPr>
          <w:rFonts w:eastAsia="Times New Roman" w:cs="Times New Roman"/>
          <w:sz w:val="20"/>
          <w:szCs w:val="20"/>
        </w:rPr>
      </w:pPr>
    </w:p>
    <w:p w14:paraId="6EE9AE54"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Cross-pollinating State Success</w:t>
      </w:r>
    </w:p>
    <w:p w14:paraId="15D1C77A"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Describe and explain the benefits of the proposed application to other defense communities.</w:t>
      </w:r>
    </w:p>
    <w:p w14:paraId="2BDE49A5"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9BC0CDF" w14:textId="77777777" w:rsidR="006109C2" w:rsidRPr="006109C2" w:rsidRDefault="006109C2" w:rsidP="006109C2">
      <w:pPr>
        <w:spacing w:after="0" w:line="240" w:lineRule="auto"/>
        <w:ind w:left="720"/>
        <w:jc w:val="both"/>
        <w:rPr>
          <w:rFonts w:eastAsia="Times New Roman" w:cs="Times New Roman"/>
          <w:sz w:val="20"/>
          <w:szCs w:val="20"/>
        </w:rPr>
      </w:pPr>
    </w:p>
    <w:p w14:paraId="0E4676E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14:paraId="404BE54A" w14:textId="27B748A1"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sidR="007C47D6">
        <w:rPr>
          <w:rFonts w:eastAsia="Times New Roman" w:cs="Times New Roman"/>
          <w:sz w:val="20"/>
          <w:szCs w:val="20"/>
        </w:rPr>
        <w:t>Applicant’s</w:t>
      </w:r>
      <w:r w:rsidRPr="006109C2">
        <w:rPr>
          <w:rFonts w:eastAsia="Times New Roman" w:cs="Times New Roman"/>
          <w:sz w:val="20"/>
          <w:szCs w:val="20"/>
        </w:rPr>
        <w:t>, local government, local economic development organization, local military facilities, and the public.</w:t>
      </w:r>
    </w:p>
    <w:p w14:paraId="3AA82744" w14:textId="77777777" w:rsidR="006109C2" w:rsidRPr="006109C2" w:rsidRDefault="006109C2" w:rsidP="006109C2">
      <w:pPr>
        <w:spacing w:after="0" w:line="240" w:lineRule="auto"/>
        <w:ind w:left="720"/>
        <w:jc w:val="both"/>
        <w:rPr>
          <w:rFonts w:eastAsia="Times New Roman" w:cs="Times New Roman"/>
          <w:sz w:val="20"/>
          <w:szCs w:val="20"/>
        </w:rPr>
      </w:pPr>
    </w:p>
    <w:p w14:paraId="5FF73E4F" w14:textId="3D6A0CD3"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sidR="007C47D6">
        <w:rPr>
          <w:rFonts w:eastAsia="Times New Roman" w:cs="Times New Roman"/>
          <w:sz w:val="20"/>
          <w:szCs w:val="20"/>
        </w:rPr>
        <w:t>Applicant</w:t>
      </w:r>
      <w:r w:rsidR="007C47D6" w:rsidRPr="006109C2">
        <w:rPr>
          <w:rFonts w:eastAsia="Times New Roman" w:cs="Times New Roman"/>
          <w:sz w:val="20"/>
          <w:szCs w:val="20"/>
        </w:rPr>
        <w:t xml:space="preserve"> </w:t>
      </w:r>
      <w:r w:rsidRPr="006109C2">
        <w:rPr>
          <w:rFonts w:eastAsia="Times New Roman" w:cs="Times New Roman"/>
          <w:sz w:val="20"/>
          <w:szCs w:val="20"/>
        </w:rPr>
        <w:t>is not required to provide a signed letter for each organization.</w:t>
      </w:r>
    </w:p>
    <w:p w14:paraId="2B1E380A"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1589B38" w14:textId="77777777" w:rsidR="006109C2" w:rsidRPr="006109C2" w:rsidRDefault="006109C2" w:rsidP="006109C2">
      <w:pPr>
        <w:spacing w:after="0" w:line="240" w:lineRule="auto"/>
        <w:ind w:left="720"/>
        <w:jc w:val="both"/>
        <w:rPr>
          <w:rFonts w:eastAsia="Times New Roman" w:cs="Times New Roman"/>
          <w:sz w:val="20"/>
          <w:szCs w:val="20"/>
        </w:rPr>
      </w:pPr>
    </w:p>
    <w:p w14:paraId="7F47870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14:paraId="76146059"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14:paraId="06C12EBF"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C2B04F7" w14:textId="77777777" w:rsidR="006109C2" w:rsidRPr="006109C2" w:rsidRDefault="006109C2" w:rsidP="006109C2">
      <w:pPr>
        <w:spacing w:after="0" w:line="240" w:lineRule="auto"/>
        <w:ind w:left="720"/>
        <w:jc w:val="both"/>
        <w:rPr>
          <w:rFonts w:eastAsia="Times New Roman" w:cs="Times New Roman"/>
          <w:sz w:val="20"/>
          <w:szCs w:val="20"/>
        </w:rPr>
      </w:pPr>
    </w:p>
    <w:p w14:paraId="596A5EAE" w14:textId="77777777" w:rsidR="006109C2" w:rsidRPr="006109C2" w:rsidRDefault="006109C2" w:rsidP="006109C2">
      <w:pPr>
        <w:spacing w:after="0" w:line="240" w:lineRule="auto"/>
        <w:ind w:left="720"/>
        <w:jc w:val="both"/>
        <w:rPr>
          <w:rFonts w:eastAsia="Times New Roman" w:cs="Times New Roman"/>
          <w:i/>
          <w:sz w:val="20"/>
          <w:szCs w:val="20"/>
        </w:rPr>
      </w:pPr>
    </w:p>
    <w:p w14:paraId="60BF2914" w14:textId="77777777" w:rsidR="006109C2" w:rsidRPr="006109C2" w:rsidRDefault="006109C2" w:rsidP="006109C2">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sidR="00312462">
        <w:rPr>
          <w:rFonts w:eastAsia="Times New Roman" w:cs="Times New Roman"/>
          <w:b/>
          <w:i/>
          <w:sz w:val="20"/>
          <w:szCs w:val="20"/>
        </w:rPr>
        <w:t>F PAGE INTENTIONALLY LEFT BLANK</w:t>
      </w:r>
    </w:p>
    <w:p w14:paraId="2097C560" w14:textId="77777777" w:rsidR="006109C2" w:rsidRPr="006109C2" w:rsidRDefault="006109C2" w:rsidP="006109C2">
      <w:pPr>
        <w:spacing w:after="0" w:line="240" w:lineRule="auto"/>
        <w:ind w:left="720"/>
        <w:jc w:val="both"/>
        <w:rPr>
          <w:rFonts w:eastAsia="Times New Roman" w:cs="Times New Roman"/>
          <w:sz w:val="20"/>
          <w:szCs w:val="20"/>
        </w:rPr>
      </w:pPr>
    </w:p>
    <w:p w14:paraId="797BB6EF" w14:textId="77777777" w:rsidR="006109C2" w:rsidRPr="006109C2" w:rsidRDefault="006109C2" w:rsidP="006109C2">
      <w:pPr>
        <w:spacing w:after="0" w:line="240" w:lineRule="auto"/>
        <w:jc w:val="center"/>
        <w:rPr>
          <w:rFonts w:eastAsia="Times New Roman" w:cs="Times New Roman"/>
          <w:sz w:val="20"/>
          <w:szCs w:val="20"/>
        </w:rPr>
        <w:sectPr w:rsidR="006109C2" w:rsidRPr="006109C2" w:rsidSect="00EC5D63">
          <w:footerReference w:type="default" r:id="rId21"/>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14:paraId="1A25DE78"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14:paraId="39D46DF2"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258ABA47" w14:textId="77777777" w:rsidR="006109C2" w:rsidRPr="006109C2" w:rsidRDefault="006109C2" w:rsidP="006109C2">
      <w:pPr>
        <w:spacing w:after="0" w:line="240" w:lineRule="auto"/>
        <w:jc w:val="center"/>
        <w:rPr>
          <w:rFonts w:eastAsia="Times New Roman" w:cs="Times New Roman"/>
          <w:b/>
          <w:bCs/>
          <w:sz w:val="20"/>
          <w:szCs w:val="20"/>
        </w:rPr>
      </w:pPr>
    </w:p>
    <w:p w14:paraId="5618F5B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14:paraId="1696F846"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14:paraId="38BF4EE7"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1E42B39C" w14:textId="77777777" w:rsidR="006109C2" w:rsidRPr="006109C2" w:rsidRDefault="006109C2" w:rsidP="006109C2">
      <w:pPr>
        <w:spacing w:after="0" w:line="240" w:lineRule="auto"/>
        <w:ind w:left="720"/>
        <w:jc w:val="both"/>
        <w:rPr>
          <w:rFonts w:eastAsia="Times New Roman" w:cs="Times New Roman"/>
          <w:sz w:val="20"/>
          <w:szCs w:val="20"/>
        </w:rPr>
      </w:pPr>
    </w:p>
    <w:p w14:paraId="7FF12A48" w14:textId="093CCE36"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sidR="007C47D6">
        <w:rPr>
          <w:rFonts w:eastAsia="Times New Roman" w:cs="Times New Roman"/>
          <w:sz w:val="20"/>
          <w:szCs w:val="20"/>
        </w:rPr>
        <w:t>Application</w:t>
      </w:r>
      <w:r w:rsidR="007C47D6" w:rsidRPr="006109C2">
        <w:rPr>
          <w:rFonts w:eastAsia="Times New Roman" w:cs="Times New Roman"/>
          <w:sz w:val="20"/>
          <w:szCs w:val="20"/>
        </w:rPr>
        <w:t xml:space="preserve"> </w:t>
      </w:r>
      <w:r w:rsidRPr="006109C2">
        <w:rPr>
          <w:rFonts w:eastAsia="Times New Roman" w:cs="Times New Roman"/>
          <w:sz w:val="20"/>
          <w:szCs w:val="20"/>
        </w:rPr>
        <w:t>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61EFF85A" w14:textId="77777777" w:rsidR="006109C2" w:rsidRPr="006109C2" w:rsidRDefault="006109C2" w:rsidP="006109C2">
      <w:pPr>
        <w:spacing w:after="0" w:line="240" w:lineRule="auto"/>
        <w:ind w:left="720"/>
        <w:jc w:val="both"/>
        <w:rPr>
          <w:rFonts w:eastAsia="Times New Roman" w:cs="Times New Roman"/>
          <w:sz w:val="20"/>
          <w:szCs w:val="20"/>
        </w:rPr>
      </w:pPr>
    </w:p>
    <w:p w14:paraId="4E1779A0" w14:textId="7CBF9D0B"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This item is a zero</w:t>
      </w:r>
      <w:r w:rsidR="007C47D6">
        <w:rPr>
          <w:rFonts w:eastAsia="Times New Roman" w:cs="Times New Roman"/>
          <w:sz w:val="20"/>
          <w:szCs w:val="20"/>
        </w:rPr>
        <w:t>-</w:t>
      </w:r>
      <w:r w:rsidRPr="006109C2">
        <w:rPr>
          <w:rFonts w:eastAsia="Times New Roman" w:cs="Times New Roman"/>
          <w:sz w:val="20"/>
          <w:szCs w:val="20"/>
        </w:rPr>
        <w:t xml:space="preserve">based budget that defends the plan, program activities, and associated costs.  The following sample activity categories are not intended to be </w:t>
      </w:r>
      <w:proofErr w:type="gramStart"/>
      <w:r w:rsidRPr="006109C2">
        <w:rPr>
          <w:rFonts w:eastAsia="Times New Roman" w:cs="Times New Roman"/>
          <w:sz w:val="20"/>
          <w:szCs w:val="20"/>
        </w:rPr>
        <w:t>restrictive, but</w:t>
      </w:r>
      <w:proofErr w:type="gramEnd"/>
      <w:r w:rsidRPr="006109C2">
        <w:rPr>
          <w:rFonts w:eastAsia="Times New Roman" w:cs="Times New Roman"/>
          <w:sz w:val="20"/>
          <w:szCs w:val="20"/>
        </w:rPr>
        <w:t xml:space="preserve"> are provided as a reference example.  Insert and describe the actual activities needed by your program.</w:t>
      </w:r>
    </w:p>
    <w:p w14:paraId="75A1BC4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6109C2" w:rsidRPr="006109C2" w14:paraId="1E2955A3" w14:textId="77777777" w:rsidTr="001E4D51">
        <w:tc>
          <w:tcPr>
            <w:tcW w:w="1795" w:type="dxa"/>
            <w:vAlign w:val="bottom"/>
          </w:tcPr>
          <w:p w14:paraId="58C1B342" w14:textId="77777777" w:rsidR="006109C2" w:rsidRPr="006109C2" w:rsidRDefault="006109C2" w:rsidP="006109C2">
            <w:pPr>
              <w:jc w:val="center"/>
              <w:rPr>
                <w:rFonts w:asciiTheme="minorHAnsi" w:hAnsiTheme="minorHAnsi"/>
                <w:b/>
              </w:rPr>
            </w:pPr>
            <w:r w:rsidRPr="006109C2">
              <w:rPr>
                <w:rFonts w:asciiTheme="minorHAnsi" w:hAnsiTheme="minorHAnsi"/>
                <w:b/>
              </w:rPr>
              <w:t>Activity/Task</w:t>
            </w:r>
          </w:p>
        </w:tc>
        <w:tc>
          <w:tcPr>
            <w:tcW w:w="1440" w:type="dxa"/>
            <w:vAlign w:val="bottom"/>
          </w:tcPr>
          <w:p w14:paraId="1A06CA5D" w14:textId="77777777" w:rsidR="006109C2" w:rsidRPr="006109C2" w:rsidRDefault="006109C2" w:rsidP="006109C2">
            <w:pPr>
              <w:jc w:val="center"/>
              <w:rPr>
                <w:rFonts w:asciiTheme="minorHAnsi" w:hAnsiTheme="minorHAnsi"/>
                <w:b/>
              </w:rPr>
            </w:pPr>
            <w:r w:rsidRPr="006109C2">
              <w:rPr>
                <w:rFonts w:asciiTheme="minorHAnsi" w:hAnsiTheme="minorHAnsi"/>
                <w:b/>
              </w:rPr>
              <w:t>Budget Cost</w:t>
            </w:r>
          </w:p>
        </w:tc>
        <w:tc>
          <w:tcPr>
            <w:tcW w:w="2970" w:type="dxa"/>
            <w:vAlign w:val="bottom"/>
          </w:tcPr>
          <w:p w14:paraId="118E0E08" w14:textId="77777777" w:rsidR="006109C2" w:rsidRPr="006109C2" w:rsidRDefault="006109C2" w:rsidP="006109C2">
            <w:pPr>
              <w:jc w:val="center"/>
              <w:rPr>
                <w:rFonts w:asciiTheme="minorHAnsi" w:hAnsiTheme="minorHAnsi"/>
                <w:b/>
              </w:rPr>
            </w:pPr>
            <w:r w:rsidRPr="006109C2">
              <w:rPr>
                <w:rFonts w:asciiTheme="minorHAnsi" w:hAnsiTheme="minorHAnsi"/>
                <w:b/>
              </w:rPr>
              <w:t>Activity/Task Description</w:t>
            </w:r>
          </w:p>
        </w:tc>
        <w:tc>
          <w:tcPr>
            <w:tcW w:w="1800" w:type="dxa"/>
            <w:vAlign w:val="bottom"/>
          </w:tcPr>
          <w:p w14:paraId="11BCFDE2" w14:textId="77777777" w:rsidR="006109C2" w:rsidRPr="006109C2" w:rsidRDefault="006109C2" w:rsidP="006109C2">
            <w:pPr>
              <w:jc w:val="center"/>
              <w:rPr>
                <w:rFonts w:asciiTheme="minorHAnsi" w:hAnsiTheme="minorHAnsi"/>
                <w:b/>
              </w:rPr>
            </w:pPr>
            <w:r w:rsidRPr="006109C2">
              <w:rPr>
                <w:rFonts w:asciiTheme="minorHAnsi" w:hAnsiTheme="minorHAnsi"/>
                <w:b/>
              </w:rPr>
              <w:t>Due Date</w:t>
            </w:r>
          </w:p>
        </w:tc>
        <w:tc>
          <w:tcPr>
            <w:tcW w:w="4320" w:type="dxa"/>
            <w:vAlign w:val="bottom"/>
          </w:tcPr>
          <w:p w14:paraId="1A648AB1" w14:textId="77777777" w:rsidR="006109C2" w:rsidRPr="006109C2" w:rsidRDefault="006109C2" w:rsidP="006109C2">
            <w:pPr>
              <w:jc w:val="center"/>
              <w:rPr>
                <w:rFonts w:asciiTheme="minorHAnsi" w:hAnsiTheme="minorHAnsi"/>
                <w:b/>
              </w:rPr>
            </w:pPr>
            <w:r w:rsidRPr="006109C2">
              <w:rPr>
                <w:rFonts w:asciiTheme="minorHAnsi" w:hAnsiTheme="minorHAnsi"/>
                <w:b/>
              </w:rPr>
              <w:t>Del</w:t>
            </w:r>
            <w:r w:rsidR="001E4D51">
              <w:rPr>
                <w:rFonts w:asciiTheme="minorHAnsi" w:hAnsiTheme="minorHAnsi"/>
                <w:b/>
              </w:rPr>
              <w:t xml:space="preserve">iverable (Outcomes/ Performance </w:t>
            </w:r>
            <w:r w:rsidRPr="006109C2">
              <w:rPr>
                <w:rFonts w:asciiTheme="minorHAnsi" w:hAnsiTheme="minorHAnsi"/>
                <w:b/>
              </w:rPr>
              <w:t>Measures)</w:t>
            </w:r>
          </w:p>
        </w:tc>
      </w:tr>
      <w:tr w:rsidR="006109C2" w:rsidRPr="006109C2" w14:paraId="2742CDDD" w14:textId="77777777" w:rsidTr="001E4D51">
        <w:tc>
          <w:tcPr>
            <w:tcW w:w="1795" w:type="dxa"/>
            <w:shd w:val="clear" w:color="auto" w:fill="D9D9D9"/>
          </w:tcPr>
          <w:p w14:paraId="32C6FD92" w14:textId="77777777" w:rsidR="006109C2" w:rsidRPr="006109C2" w:rsidRDefault="006109C2" w:rsidP="006109C2">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14:paraId="16FA9C17" w14:textId="77777777" w:rsidR="006109C2" w:rsidRPr="006109C2" w:rsidRDefault="006109C2" w:rsidP="006109C2">
            <w:pPr>
              <w:jc w:val="both"/>
              <w:rPr>
                <w:rFonts w:asciiTheme="minorHAnsi" w:hAnsiTheme="minorHAnsi"/>
                <w:b/>
              </w:rPr>
            </w:pPr>
          </w:p>
        </w:tc>
      </w:tr>
      <w:tr w:rsidR="006109C2" w:rsidRPr="006109C2" w14:paraId="2E6D51F5" w14:textId="77777777" w:rsidTr="001E4D51">
        <w:tc>
          <w:tcPr>
            <w:tcW w:w="1795" w:type="dxa"/>
          </w:tcPr>
          <w:p w14:paraId="48E050E8" w14:textId="77777777" w:rsidR="006109C2" w:rsidRPr="006109C2" w:rsidRDefault="006109C2" w:rsidP="00D64276">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00D64276" w:rsidRPr="00A513FA">
              <w:rPr>
                <w:highlight w:val="yellow"/>
              </w:rPr>
              <w:fldChar w:fldCharType="begin">
                <w:ffData>
                  <w:name w:val=""/>
                  <w:enabled/>
                  <w:calcOnExit w:val="0"/>
                  <w:textInput>
                    <w:default w:val="(Title)"/>
                  </w:textInput>
                </w:ffData>
              </w:fldChar>
            </w:r>
            <w:r w:rsidR="00D64276" w:rsidRPr="00A513FA">
              <w:rPr>
                <w:rFonts w:asciiTheme="minorHAnsi" w:hAnsiTheme="minorHAnsi"/>
                <w:highlight w:val="yellow"/>
              </w:rPr>
              <w:instrText xml:space="preserve"> FORMTEXT </w:instrText>
            </w:r>
            <w:r w:rsidR="00D64276" w:rsidRPr="00A513FA">
              <w:rPr>
                <w:highlight w:val="yellow"/>
              </w:rPr>
            </w:r>
            <w:r w:rsidR="00D64276" w:rsidRPr="00A513FA">
              <w:rPr>
                <w:highlight w:val="yellow"/>
              </w:rPr>
              <w:fldChar w:fldCharType="separate"/>
            </w:r>
            <w:r w:rsidR="00D64276" w:rsidRPr="00A513FA">
              <w:rPr>
                <w:rFonts w:asciiTheme="minorHAnsi" w:hAnsiTheme="minorHAnsi"/>
                <w:noProof/>
                <w:highlight w:val="yellow"/>
              </w:rPr>
              <w:t>(Title)</w:t>
            </w:r>
            <w:r w:rsidR="00D64276" w:rsidRPr="00A513FA">
              <w:rPr>
                <w:highlight w:val="yellow"/>
              </w:rPr>
              <w:fldChar w:fldCharType="end"/>
            </w:r>
          </w:p>
        </w:tc>
        <w:tc>
          <w:tcPr>
            <w:tcW w:w="1440" w:type="dxa"/>
          </w:tcPr>
          <w:p w14:paraId="608CA1E8"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2970" w:type="dxa"/>
          </w:tcPr>
          <w:p w14:paraId="0E2C2204" w14:textId="77777777" w:rsidR="006109C2" w:rsidRPr="00A83559" w:rsidRDefault="00D64276" w:rsidP="006109C2">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14:paraId="4E21BA09"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14:paraId="7EEAC927"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14:paraId="1033CDDD" w14:textId="77777777" w:rsidR="00E3322D" w:rsidRPr="00A83559" w:rsidRDefault="00D64276" w:rsidP="00D64276">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1"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1"/>
          </w:p>
        </w:tc>
      </w:tr>
      <w:tr w:rsidR="006109C2" w:rsidRPr="006109C2" w14:paraId="6454D444" w14:textId="77777777" w:rsidTr="001E4D51">
        <w:tc>
          <w:tcPr>
            <w:tcW w:w="1795" w:type="dxa"/>
          </w:tcPr>
          <w:p w14:paraId="32EDE019" w14:textId="1AF8B9A5" w:rsidR="006109C2" w:rsidRPr="006109C2" w:rsidRDefault="006109C2" w:rsidP="006109C2">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ABAEC7B" w14:textId="77777777" w:rsidR="006109C2" w:rsidRPr="006109C2" w:rsidRDefault="006109C2" w:rsidP="006109C2">
            <w:pPr>
              <w:jc w:val="both"/>
              <w:rPr>
                <w:rFonts w:asciiTheme="minorHAnsi" w:hAnsiTheme="minorHAnsi"/>
              </w:rPr>
            </w:pPr>
          </w:p>
        </w:tc>
        <w:tc>
          <w:tcPr>
            <w:tcW w:w="2970" w:type="dxa"/>
          </w:tcPr>
          <w:p w14:paraId="200F1CE0" w14:textId="77777777" w:rsidR="006109C2" w:rsidRPr="006109C2" w:rsidRDefault="006109C2" w:rsidP="006109C2">
            <w:pPr>
              <w:jc w:val="both"/>
              <w:rPr>
                <w:rFonts w:asciiTheme="minorHAnsi" w:hAnsiTheme="minorHAnsi"/>
              </w:rPr>
            </w:pPr>
          </w:p>
        </w:tc>
        <w:tc>
          <w:tcPr>
            <w:tcW w:w="1800" w:type="dxa"/>
          </w:tcPr>
          <w:p w14:paraId="7ED39051" w14:textId="77777777" w:rsidR="006109C2" w:rsidRPr="006109C2" w:rsidRDefault="006109C2" w:rsidP="006109C2">
            <w:pPr>
              <w:jc w:val="both"/>
              <w:rPr>
                <w:rFonts w:asciiTheme="minorHAnsi" w:hAnsiTheme="minorHAnsi"/>
              </w:rPr>
            </w:pPr>
          </w:p>
        </w:tc>
        <w:tc>
          <w:tcPr>
            <w:tcW w:w="4320" w:type="dxa"/>
          </w:tcPr>
          <w:p w14:paraId="1554768E" w14:textId="77777777" w:rsidR="006109C2" w:rsidRPr="006109C2" w:rsidRDefault="006109C2" w:rsidP="006109C2">
            <w:pPr>
              <w:jc w:val="both"/>
              <w:rPr>
                <w:rFonts w:asciiTheme="minorHAnsi" w:hAnsiTheme="minorHAnsi"/>
              </w:rPr>
            </w:pPr>
          </w:p>
        </w:tc>
      </w:tr>
      <w:tr w:rsidR="006109C2" w:rsidRPr="006109C2" w14:paraId="6A85EBEF" w14:textId="77777777" w:rsidTr="001E4D51">
        <w:tc>
          <w:tcPr>
            <w:tcW w:w="1795" w:type="dxa"/>
            <w:shd w:val="clear" w:color="auto" w:fill="D9D9D9"/>
          </w:tcPr>
          <w:p w14:paraId="256014C3" w14:textId="77777777" w:rsidR="006109C2" w:rsidRPr="006109C2" w:rsidRDefault="006109C2" w:rsidP="006109C2">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14:paraId="7209516E" w14:textId="77777777" w:rsidR="006109C2" w:rsidRPr="006109C2" w:rsidRDefault="006109C2" w:rsidP="006109C2">
            <w:pPr>
              <w:jc w:val="both"/>
              <w:rPr>
                <w:rFonts w:asciiTheme="minorHAnsi" w:hAnsiTheme="minorHAnsi"/>
                <w:b/>
              </w:rPr>
            </w:pPr>
          </w:p>
        </w:tc>
      </w:tr>
      <w:tr w:rsidR="006109C2" w:rsidRPr="006109C2" w14:paraId="452AB310" w14:textId="77777777" w:rsidTr="001E4D51">
        <w:tc>
          <w:tcPr>
            <w:tcW w:w="1795" w:type="dxa"/>
          </w:tcPr>
          <w:p w14:paraId="2EB91D25"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0E9FEECF" w14:textId="77777777" w:rsidR="006109C2" w:rsidRPr="006109C2" w:rsidRDefault="006109C2" w:rsidP="006109C2">
            <w:pPr>
              <w:jc w:val="both"/>
              <w:rPr>
                <w:rFonts w:asciiTheme="minorHAnsi" w:hAnsiTheme="minorHAnsi"/>
              </w:rPr>
            </w:pPr>
          </w:p>
        </w:tc>
        <w:tc>
          <w:tcPr>
            <w:tcW w:w="2970" w:type="dxa"/>
          </w:tcPr>
          <w:p w14:paraId="289930ED" w14:textId="77777777" w:rsidR="006109C2" w:rsidRPr="006109C2" w:rsidRDefault="006109C2" w:rsidP="006109C2">
            <w:pPr>
              <w:jc w:val="both"/>
              <w:rPr>
                <w:rFonts w:asciiTheme="minorHAnsi" w:hAnsiTheme="minorHAnsi"/>
              </w:rPr>
            </w:pPr>
          </w:p>
        </w:tc>
        <w:tc>
          <w:tcPr>
            <w:tcW w:w="1800" w:type="dxa"/>
          </w:tcPr>
          <w:p w14:paraId="17F6B0A4" w14:textId="77777777" w:rsidR="006109C2" w:rsidRPr="006109C2" w:rsidRDefault="006109C2" w:rsidP="006109C2">
            <w:pPr>
              <w:jc w:val="both"/>
              <w:rPr>
                <w:rFonts w:asciiTheme="minorHAnsi" w:hAnsiTheme="minorHAnsi"/>
              </w:rPr>
            </w:pPr>
          </w:p>
        </w:tc>
        <w:tc>
          <w:tcPr>
            <w:tcW w:w="4320" w:type="dxa"/>
          </w:tcPr>
          <w:p w14:paraId="6DE3546C" w14:textId="77777777" w:rsidR="006109C2" w:rsidRPr="006109C2" w:rsidRDefault="006109C2" w:rsidP="006109C2">
            <w:pPr>
              <w:jc w:val="both"/>
              <w:rPr>
                <w:rFonts w:asciiTheme="minorHAnsi" w:hAnsiTheme="minorHAnsi"/>
              </w:rPr>
            </w:pPr>
          </w:p>
        </w:tc>
      </w:tr>
      <w:tr w:rsidR="006109C2" w:rsidRPr="006109C2" w14:paraId="415E5339" w14:textId="77777777" w:rsidTr="001E4D51">
        <w:tc>
          <w:tcPr>
            <w:tcW w:w="1795" w:type="dxa"/>
          </w:tcPr>
          <w:p w14:paraId="12244229"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140ACE1A" w14:textId="77777777" w:rsidR="006109C2" w:rsidRPr="006109C2" w:rsidRDefault="006109C2" w:rsidP="006109C2">
            <w:pPr>
              <w:jc w:val="both"/>
              <w:rPr>
                <w:rFonts w:asciiTheme="minorHAnsi" w:hAnsiTheme="minorHAnsi"/>
              </w:rPr>
            </w:pPr>
          </w:p>
        </w:tc>
        <w:tc>
          <w:tcPr>
            <w:tcW w:w="2970" w:type="dxa"/>
          </w:tcPr>
          <w:p w14:paraId="7D917F8D" w14:textId="77777777" w:rsidR="006109C2" w:rsidRPr="006109C2" w:rsidRDefault="006109C2" w:rsidP="006109C2">
            <w:pPr>
              <w:jc w:val="both"/>
              <w:rPr>
                <w:rFonts w:asciiTheme="minorHAnsi" w:hAnsiTheme="minorHAnsi"/>
              </w:rPr>
            </w:pPr>
          </w:p>
        </w:tc>
        <w:tc>
          <w:tcPr>
            <w:tcW w:w="1800" w:type="dxa"/>
          </w:tcPr>
          <w:p w14:paraId="51D748B2" w14:textId="77777777" w:rsidR="006109C2" w:rsidRPr="006109C2" w:rsidRDefault="006109C2" w:rsidP="006109C2">
            <w:pPr>
              <w:jc w:val="both"/>
              <w:rPr>
                <w:rFonts w:asciiTheme="minorHAnsi" w:hAnsiTheme="minorHAnsi"/>
              </w:rPr>
            </w:pPr>
          </w:p>
        </w:tc>
        <w:tc>
          <w:tcPr>
            <w:tcW w:w="4320" w:type="dxa"/>
          </w:tcPr>
          <w:p w14:paraId="4B0CB3E6" w14:textId="77777777" w:rsidR="006109C2" w:rsidRPr="006109C2" w:rsidRDefault="006109C2" w:rsidP="006109C2">
            <w:pPr>
              <w:jc w:val="both"/>
              <w:rPr>
                <w:rFonts w:asciiTheme="minorHAnsi" w:hAnsiTheme="minorHAnsi"/>
              </w:rPr>
            </w:pPr>
          </w:p>
        </w:tc>
      </w:tr>
      <w:tr w:rsidR="006109C2" w:rsidRPr="006109C2" w14:paraId="05C13F96" w14:textId="77777777" w:rsidTr="001E4D51">
        <w:tc>
          <w:tcPr>
            <w:tcW w:w="1795" w:type="dxa"/>
            <w:shd w:val="clear" w:color="auto" w:fill="D9D9D9"/>
          </w:tcPr>
          <w:p w14:paraId="5AAB9549" w14:textId="77777777" w:rsidR="006109C2" w:rsidRPr="006109C2" w:rsidRDefault="006109C2" w:rsidP="006109C2">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14:paraId="038AFAB9" w14:textId="77777777" w:rsidR="006109C2" w:rsidRPr="006109C2" w:rsidRDefault="006109C2" w:rsidP="006109C2">
            <w:pPr>
              <w:jc w:val="both"/>
              <w:rPr>
                <w:rFonts w:asciiTheme="minorHAnsi" w:hAnsiTheme="minorHAnsi"/>
                <w:b/>
              </w:rPr>
            </w:pPr>
          </w:p>
        </w:tc>
      </w:tr>
      <w:tr w:rsidR="006109C2" w:rsidRPr="006109C2" w14:paraId="08873923" w14:textId="77777777" w:rsidTr="001E4D51">
        <w:tc>
          <w:tcPr>
            <w:tcW w:w="1795" w:type="dxa"/>
          </w:tcPr>
          <w:p w14:paraId="61B10FB1"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0B3EDF6" w14:textId="77777777" w:rsidR="006109C2" w:rsidRPr="006109C2" w:rsidRDefault="006109C2" w:rsidP="006109C2">
            <w:pPr>
              <w:jc w:val="both"/>
              <w:rPr>
                <w:rFonts w:asciiTheme="minorHAnsi" w:hAnsiTheme="minorHAnsi"/>
              </w:rPr>
            </w:pPr>
          </w:p>
        </w:tc>
        <w:tc>
          <w:tcPr>
            <w:tcW w:w="2970" w:type="dxa"/>
          </w:tcPr>
          <w:p w14:paraId="71BCEF73" w14:textId="77777777" w:rsidR="006109C2" w:rsidRPr="006109C2" w:rsidRDefault="006109C2" w:rsidP="006109C2">
            <w:pPr>
              <w:jc w:val="both"/>
              <w:rPr>
                <w:rFonts w:asciiTheme="minorHAnsi" w:hAnsiTheme="minorHAnsi"/>
              </w:rPr>
            </w:pPr>
          </w:p>
        </w:tc>
        <w:tc>
          <w:tcPr>
            <w:tcW w:w="1800" w:type="dxa"/>
          </w:tcPr>
          <w:p w14:paraId="783AFCFE" w14:textId="77777777" w:rsidR="006109C2" w:rsidRPr="006109C2" w:rsidRDefault="006109C2" w:rsidP="006109C2">
            <w:pPr>
              <w:jc w:val="both"/>
              <w:rPr>
                <w:rFonts w:asciiTheme="minorHAnsi" w:hAnsiTheme="minorHAnsi"/>
              </w:rPr>
            </w:pPr>
          </w:p>
        </w:tc>
        <w:tc>
          <w:tcPr>
            <w:tcW w:w="4320" w:type="dxa"/>
          </w:tcPr>
          <w:p w14:paraId="0A08A3F9" w14:textId="77777777" w:rsidR="006109C2" w:rsidRPr="006109C2" w:rsidRDefault="006109C2" w:rsidP="006109C2">
            <w:pPr>
              <w:jc w:val="both"/>
              <w:rPr>
                <w:rFonts w:asciiTheme="minorHAnsi" w:hAnsiTheme="minorHAnsi"/>
              </w:rPr>
            </w:pPr>
          </w:p>
        </w:tc>
      </w:tr>
      <w:tr w:rsidR="006109C2" w:rsidRPr="006109C2" w14:paraId="6922F5E0" w14:textId="77777777" w:rsidTr="001E4D51">
        <w:tc>
          <w:tcPr>
            <w:tcW w:w="1795" w:type="dxa"/>
          </w:tcPr>
          <w:p w14:paraId="46A7B79A"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2B3B5827" w14:textId="77777777" w:rsidR="006109C2" w:rsidRPr="006109C2" w:rsidRDefault="006109C2" w:rsidP="006109C2">
            <w:pPr>
              <w:jc w:val="both"/>
              <w:rPr>
                <w:rFonts w:asciiTheme="minorHAnsi" w:hAnsiTheme="minorHAnsi"/>
              </w:rPr>
            </w:pPr>
          </w:p>
        </w:tc>
        <w:tc>
          <w:tcPr>
            <w:tcW w:w="2970" w:type="dxa"/>
          </w:tcPr>
          <w:p w14:paraId="1EB19567" w14:textId="77777777" w:rsidR="006109C2" w:rsidRPr="006109C2" w:rsidRDefault="006109C2" w:rsidP="006109C2">
            <w:pPr>
              <w:jc w:val="both"/>
              <w:rPr>
                <w:rFonts w:asciiTheme="minorHAnsi" w:hAnsiTheme="minorHAnsi"/>
              </w:rPr>
            </w:pPr>
          </w:p>
        </w:tc>
        <w:tc>
          <w:tcPr>
            <w:tcW w:w="1800" w:type="dxa"/>
          </w:tcPr>
          <w:p w14:paraId="1DBD63F7" w14:textId="77777777" w:rsidR="006109C2" w:rsidRPr="006109C2" w:rsidRDefault="006109C2" w:rsidP="006109C2">
            <w:pPr>
              <w:jc w:val="both"/>
              <w:rPr>
                <w:rFonts w:asciiTheme="minorHAnsi" w:hAnsiTheme="minorHAnsi"/>
              </w:rPr>
            </w:pPr>
          </w:p>
        </w:tc>
        <w:tc>
          <w:tcPr>
            <w:tcW w:w="4320" w:type="dxa"/>
          </w:tcPr>
          <w:p w14:paraId="05B0C284" w14:textId="77777777" w:rsidR="006109C2" w:rsidRPr="006109C2" w:rsidRDefault="006109C2" w:rsidP="006109C2">
            <w:pPr>
              <w:jc w:val="both"/>
              <w:rPr>
                <w:rFonts w:asciiTheme="minorHAnsi" w:hAnsiTheme="minorHAnsi"/>
              </w:rPr>
            </w:pPr>
          </w:p>
        </w:tc>
      </w:tr>
      <w:tr w:rsidR="006109C2" w:rsidRPr="006109C2" w14:paraId="6325DB96" w14:textId="77777777" w:rsidTr="001E4D51">
        <w:tc>
          <w:tcPr>
            <w:tcW w:w="1795" w:type="dxa"/>
          </w:tcPr>
          <w:p w14:paraId="7D3F8DDA"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440" w:type="dxa"/>
          </w:tcPr>
          <w:p w14:paraId="0A31F19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090" w:type="dxa"/>
            <w:gridSpan w:val="3"/>
          </w:tcPr>
          <w:p w14:paraId="390DD80A" w14:textId="77777777" w:rsidR="006109C2" w:rsidRPr="006109C2" w:rsidRDefault="006109C2" w:rsidP="006109C2">
            <w:pPr>
              <w:jc w:val="both"/>
              <w:rPr>
                <w:rFonts w:asciiTheme="minorHAnsi" w:hAnsiTheme="minorHAnsi"/>
              </w:rPr>
            </w:pPr>
          </w:p>
        </w:tc>
      </w:tr>
    </w:tbl>
    <w:p w14:paraId="3E65EF2C" w14:textId="77777777" w:rsidR="006109C2" w:rsidRPr="006109C2" w:rsidRDefault="006109C2" w:rsidP="006109C2">
      <w:pPr>
        <w:spacing w:after="0" w:line="240" w:lineRule="auto"/>
        <w:ind w:left="720"/>
        <w:jc w:val="both"/>
        <w:rPr>
          <w:rFonts w:eastAsia="Times New Roman" w:cs="Times New Roman"/>
          <w:sz w:val="20"/>
          <w:szCs w:val="20"/>
        </w:rPr>
      </w:pPr>
    </w:p>
    <w:p w14:paraId="6795311D" w14:textId="51A15D05"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sidR="00BE16DD">
        <w:rPr>
          <w:rFonts w:eastAsia="Times New Roman" w:cs="Times New Roman"/>
          <w:sz w:val="20"/>
          <w:szCs w:val="20"/>
        </w:rPr>
        <w:t>Applicant</w:t>
      </w:r>
      <w:r w:rsidR="00BE16DD" w:rsidRPr="006109C2">
        <w:rPr>
          <w:rFonts w:eastAsia="Times New Roman" w:cs="Times New Roman"/>
          <w:sz w:val="20"/>
          <w:szCs w:val="20"/>
        </w:rPr>
        <w:t xml:space="preserve"> will</w:t>
      </w:r>
      <w:r w:rsidRPr="006109C2">
        <w:rPr>
          <w:rFonts w:eastAsia="Times New Roman" w:cs="Times New Roman"/>
          <w:sz w:val="20"/>
          <w:szCs w:val="20"/>
        </w:rPr>
        <w:t xml:space="preserve">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618A2656" w14:textId="77777777" w:rsidR="006109C2" w:rsidRPr="006109C2" w:rsidRDefault="006109C2" w:rsidP="006109C2">
      <w:pPr>
        <w:spacing w:after="0" w:line="240" w:lineRule="auto"/>
        <w:ind w:left="720"/>
        <w:jc w:val="both"/>
        <w:rPr>
          <w:rFonts w:eastAsia="Times New Roman" w:cs="Times New Roman"/>
          <w:sz w:val="20"/>
          <w:szCs w:val="20"/>
        </w:rPr>
      </w:pPr>
    </w:p>
    <w:p w14:paraId="0BED944D" w14:textId="7185ECEA" w:rsidR="00542849" w:rsidRDefault="006109C2" w:rsidP="00542849">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sidR="00E573F9">
        <w:rPr>
          <w:rFonts w:eastAsia="Times New Roman" w:cs="Times New Roman"/>
          <w:sz w:val="20"/>
          <w:szCs w:val="20"/>
        </w:rPr>
        <w:t xml:space="preserve">any </w:t>
      </w:r>
      <w:r w:rsidR="00DA5BD0">
        <w:rPr>
          <w:rFonts w:eastAsia="Times New Roman" w:cs="Times New Roman"/>
          <w:sz w:val="20"/>
          <w:szCs w:val="20"/>
        </w:rPr>
        <w:t>resulting</w:t>
      </w:r>
      <w:r w:rsidRPr="006109C2">
        <w:rPr>
          <w:rFonts w:eastAsia="Times New Roman" w:cs="Times New Roman"/>
          <w:sz w:val="20"/>
          <w:szCs w:val="20"/>
        </w:rPr>
        <w:t xml:space="preserve"> Agreement, DEO will require </w:t>
      </w:r>
      <w:r w:rsidR="00BE16DD">
        <w:rPr>
          <w:rFonts w:eastAsia="Times New Roman" w:cs="Times New Roman"/>
          <w:sz w:val="20"/>
          <w:szCs w:val="20"/>
        </w:rPr>
        <w:t>Applicant</w:t>
      </w:r>
      <w:r w:rsidR="00BE16DD" w:rsidRPr="006109C2">
        <w:rPr>
          <w:rFonts w:eastAsia="Times New Roman" w:cs="Times New Roman"/>
          <w:sz w:val="20"/>
          <w:szCs w:val="20"/>
        </w:rPr>
        <w:t xml:space="preserve"> to</w:t>
      </w:r>
      <w:r w:rsidRPr="006109C2">
        <w:rPr>
          <w:rFonts w:eastAsia="Times New Roman" w:cs="Times New Roman"/>
          <w:sz w:val="20"/>
          <w:szCs w:val="20"/>
        </w:rPr>
        <w:t xml:space="preserve"> deliver specific deliverables that trigger payment under the Agreement, in accordance with Section 215.971, Florida Statutes.  The deliverables must include criteria for evaluating successful completion, using quantifiable and measurable outcomes.  </w:t>
      </w:r>
      <w:r w:rsidR="007C47D6">
        <w:rPr>
          <w:rFonts w:eastAsia="Times New Roman" w:cs="Times New Roman"/>
          <w:sz w:val="20"/>
          <w:szCs w:val="20"/>
        </w:rPr>
        <w:t xml:space="preserve">Applicant’s </w:t>
      </w:r>
      <w:r w:rsidR="00BE16DD">
        <w:rPr>
          <w:rFonts w:eastAsia="Times New Roman" w:cs="Times New Roman"/>
          <w:sz w:val="20"/>
          <w:szCs w:val="20"/>
        </w:rPr>
        <w:t>Application</w:t>
      </w:r>
      <w:r w:rsidR="00BE16DD" w:rsidRPr="006109C2">
        <w:rPr>
          <w:rFonts w:eastAsia="Times New Roman" w:cs="Times New Roman"/>
          <w:sz w:val="20"/>
          <w:szCs w:val="20"/>
        </w:rPr>
        <w:t xml:space="preserve"> should</w:t>
      </w:r>
      <w:r w:rsidRPr="006109C2">
        <w:rPr>
          <w:rFonts w:eastAsia="Times New Roman" w:cs="Times New Roman"/>
          <w:sz w:val="20"/>
          <w:szCs w:val="20"/>
        </w:rPr>
        <w:t xml:space="preserve"> outline proposed deliverables for inclusion in </w:t>
      </w:r>
      <w:r w:rsidR="00DA5BD0">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14:paraId="345F0665" w14:textId="77777777" w:rsidR="006109C2" w:rsidRPr="006109C2" w:rsidRDefault="006109C2" w:rsidP="00542849">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3C8521EA"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5A72E3F3" w14:textId="77777777" w:rsidR="006109C2" w:rsidRPr="006109C2" w:rsidRDefault="006109C2" w:rsidP="006109C2">
      <w:pPr>
        <w:spacing w:after="0" w:line="240" w:lineRule="auto"/>
        <w:ind w:left="720"/>
        <w:jc w:val="both"/>
        <w:rPr>
          <w:rFonts w:eastAsia="Times New Roman" w:cs="Times New Roman"/>
          <w:sz w:val="20"/>
          <w:szCs w:val="20"/>
        </w:rPr>
      </w:pPr>
    </w:p>
    <w:p w14:paraId="049FC83C"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14:paraId="00D148F1"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14:paraId="77E8004B"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6109C2" w14:paraId="2F318BC3" w14:textId="77777777" w:rsidTr="006109C2">
        <w:tc>
          <w:tcPr>
            <w:tcW w:w="1075" w:type="dxa"/>
          </w:tcPr>
          <w:p w14:paraId="1A6026AD"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3330" w:type="dxa"/>
          </w:tcPr>
          <w:p w14:paraId="75B86960" w14:textId="77777777" w:rsidR="006109C2" w:rsidRPr="00A83559" w:rsidRDefault="006109C2"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14:paraId="3EAF805C" w14:textId="77777777" w:rsidR="006109C2" w:rsidRPr="006109C2" w:rsidRDefault="006109C2" w:rsidP="006109C2">
            <w:pPr>
              <w:jc w:val="both"/>
              <w:rPr>
                <w:rFonts w:asciiTheme="minorHAnsi" w:hAnsiTheme="minorHAnsi"/>
              </w:rPr>
            </w:pPr>
            <w:r w:rsidRPr="006109C2">
              <w:rPr>
                <w:rFonts w:asciiTheme="minorHAnsi" w:hAnsiTheme="minorHAnsi"/>
              </w:rPr>
              <w:t>Grant Number:</w:t>
            </w:r>
          </w:p>
        </w:tc>
        <w:tc>
          <w:tcPr>
            <w:tcW w:w="2700" w:type="dxa"/>
          </w:tcPr>
          <w:p w14:paraId="6DDC2641"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14:paraId="31B48DD7" w14:textId="77777777" w:rsidR="006109C2" w:rsidRPr="006109C2" w:rsidRDefault="006109C2" w:rsidP="006109C2">
            <w:pPr>
              <w:jc w:val="both"/>
              <w:rPr>
                <w:rFonts w:asciiTheme="minorHAnsi" w:hAnsiTheme="minorHAnsi"/>
              </w:rPr>
            </w:pPr>
            <w:r w:rsidRPr="006109C2">
              <w:rPr>
                <w:rFonts w:asciiTheme="minorHAnsi" w:hAnsiTheme="minorHAnsi"/>
              </w:rPr>
              <w:t>Report Date:</w:t>
            </w:r>
          </w:p>
        </w:tc>
        <w:tc>
          <w:tcPr>
            <w:tcW w:w="2031" w:type="dxa"/>
          </w:tcPr>
          <w:p w14:paraId="76B23F41"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14:paraId="1ACB8817"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6109C2" w14:paraId="4046C685" w14:textId="77777777" w:rsidTr="006109C2">
        <w:tc>
          <w:tcPr>
            <w:tcW w:w="2300" w:type="dxa"/>
          </w:tcPr>
          <w:p w14:paraId="0D30A271" w14:textId="77777777" w:rsidR="006109C2" w:rsidRPr="006109C2" w:rsidRDefault="006109C2" w:rsidP="006109C2">
            <w:pPr>
              <w:jc w:val="both"/>
              <w:rPr>
                <w:rFonts w:asciiTheme="minorHAnsi" w:hAnsiTheme="minorHAnsi"/>
              </w:rPr>
            </w:pPr>
            <w:r w:rsidRPr="006109C2">
              <w:rPr>
                <w:rFonts w:asciiTheme="minorHAnsi" w:hAnsiTheme="minorHAnsi"/>
              </w:rPr>
              <w:t>Grant Period Ending:</w:t>
            </w:r>
          </w:p>
        </w:tc>
        <w:tc>
          <w:tcPr>
            <w:tcW w:w="485" w:type="dxa"/>
          </w:tcPr>
          <w:p w14:paraId="1DD4727D"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AA74E5">
              <w:fldChar w:fldCharType="separate"/>
            </w:r>
            <w:r w:rsidRPr="006109C2">
              <w:fldChar w:fldCharType="end"/>
            </w:r>
          </w:p>
        </w:tc>
        <w:tc>
          <w:tcPr>
            <w:tcW w:w="1080" w:type="dxa"/>
          </w:tcPr>
          <w:p w14:paraId="7A38EA0B" w14:textId="77777777" w:rsidR="006109C2" w:rsidRPr="006109C2" w:rsidRDefault="006109C2" w:rsidP="006109C2">
            <w:pPr>
              <w:jc w:val="both"/>
              <w:rPr>
                <w:rFonts w:asciiTheme="minorHAnsi" w:hAnsiTheme="minorHAnsi"/>
              </w:rPr>
            </w:pPr>
            <w:r w:rsidRPr="006109C2">
              <w:rPr>
                <w:rFonts w:asciiTheme="minorHAnsi" w:hAnsiTheme="minorHAnsi"/>
              </w:rPr>
              <w:t>March 31</w:t>
            </w:r>
          </w:p>
        </w:tc>
        <w:tc>
          <w:tcPr>
            <w:tcW w:w="540" w:type="dxa"/>
          </w:tcPr>
          <w:p w14:paraId="74779085"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AA74E5">
              <w:fldChar w:fldCharType="separate"/>
            </w:r>
            <w:r w:rsidRPr="006109C2">
              <w:fldChar w:fldCharType="end"/>
            </w:r>
          </w:p>
        </w:tc>
        <w:tc>
          <w:tcPr>
            <w:tcW w:w="900" w:type="dxa"/>
          </w:tcPr>
          <w:p w14:paraId="29F02725" w14:textId="77777777" w:rsidR="006109C2" w:rsidRPr="006109C2" w:rsidRDefault="006109C2" w:rsidP="006109C2">
            <w:pPr>
              <w:jc w:val="both"/>
              <w:rPr>
                <w:rFonts w:asciiTheme="minorHAnsi" w:hAnsiTheme="minorHAnsi"/>
              </w:rPr>
            </w:pPr>
            <w:r w:rsidRPr="006109C2">
              <w:rPr>
                <w:rFonts w:asciiTheme="minorHAnsi" w:hAnsiTheme="minorHAnsi"/>
              </w:rPr>
              <w:t>June 30</w:t>
            </w:r>
          </w:p>
        </w:tc>
        <w:tc>
          <w:tcPr>
            <w:tcW w:w="540" w:type="dxa"/>
          </w:tcPr>
          <w:p w14:paraId="7D1A6E69"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AA74E5">
              <w:fldChar w:fldCharType="separate"/>
            </w:r>
            <w:r w:rsidRPr="006109C2">
              <w:fldChar w:fldCharType="end"/>
            </w:r>
          </w:p>
        </w:tc>
        <w:tc>
          <w:tcPr>
            <w:tcW w:w="1495" w:type="dxa"/>
          </w:tcPr>
          <w:p w14:paraId="7A0AA648" w14:textId="77777777" w:rsidR="006109C2" w:rsidRPr="006109C2" w:rsidRDefault="006109C2" w:rsidP="006109C2">
            <w:pPr>
              <w:jc w:val="both"/>
              <w:rPr>
                <w:rFonts w:asciiTheme="minorHAnsi" w:hAnsiTheme="minorHAnsi"/>
              </w:rPr>
            </w:pPr>
            <w:r w:rsidRPr="006109C2">
              <w:rPr>
                <w:rFonts w:asciiTheme="minorHAnsi" w:hAnsiTheme="minorHAnsi"/>
              </w:rPr>
              <w:t>September 30</w:t>
            </w:r>
          </w:p>
        </w:tc>
        <w:tc>
          <w:tcPr>
            <w:tcW w:w="485" w:type="dxa"/>
          </w:tcPr>
          <w:p w14:paraId="059A06FB"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AA74E5">
              <w:fldChar w:fldCharType="separate"/>
            </w:r>
            <w:r w:rsidRPr="006109C2">
              <w:fldChar w:fldCharType="end"/>
            </w:r>
          </w:p>
        </w:tc>
        <w:tc>
          <w:tcPr>
            <w:tcW w:w="1440" w:type="dxa"/>
          </w:tcPr>
          <w:p w14:paraId="010A712D" w14:textId="77777777" w:rsidR="006109C2" w:rsidRPr="006109C2" w:rsidRDefault="006109C2" w:rsidP="006109C2">
            <w:pPr>
              <w:jc w:val="both"/>
              <w:rPr>
                <w:rFonts w:asciiTheme="minorHAnsi" w:hAnsiTheme="minorHAnsi"/>
              </w:rPr>
            </w:pPr>
            <w:r w:rsidRPr="006109C2">
              <w:rPr>
                <w:rFonts w:asciiTheme="minorHAnsi" w:hAnsiTheme="minorHAnsi"/>
              </w:rPr>
              <w:t>December 31</w:t>
            </w:r>
          </w:p>
        </w:tc>
        <w:tc>
          <w:tcPr>
            <w:tcW w:w="720" w:type="dxa"/>
          </w:tcPr>
          <w:p w14:paraId="08A48259" w14:textId="77777777" w:rsidR="006109C2" w:rsidRPr="006109C2" w:rsidRDefault="006109C2" w:rsidP="006109C2">
            <w:pPr>
              <w:jc w:val="both"/>
              <w:rPr>
                <w:rFonts w:asciiTheme="minorHAnsi" w:hAnsiTheme="minorHAnsi"/>
              </w:rPr>
            </w:pPr>
            <w:r w:rsidRPr="006109C2">
              <w:rPr>
                <w:rFonts w:asciiTheme="minorHAnsi" w:hAnsiTheme="minorHAnsi"/>
              </w:rPr>
              <w:t>Year:</w:t>
            </w:r>
          </w:p>
        </w:tc>
        <w:tc>
          <w:tcPr>
            <w:tcW w:w="775" w:type="dxa"/>
          </w:tcPr>
          <w:p w14:paraId="2A29504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14:paraId="0DF863E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AA74E5">
              <w:fldChar w:fldCharType="separate"/>
            </w:r>
            <w:r w:rsidRPr="006109C2">
              <w:fldChar w:fldCharType="end"/>
            </w:r>
          </w:p>
        </w:tc>
        <w:tc>
          <w:tcPr>
            <w:tcW w:w="990" w:type="dxa"/>
          </w:tcPr>
          <w:p w14:paraId="0D1D8367" w14:textId="77777777" w:rsidR="006109C2" w:rsidRPr="006109C2" w:rsidRDefault="006109C2" w:rsidP="006109C2">
            <w:pPr>
              <w:jc w:val="both"/>
              <w:rPr>
                <w:rFonts w:asciiTheme="minorHAnsi" w:hAnsiTheme="minorHAnsi"/>
                <w:b/>
              </w:rPr>
            </w:pPr>
            <w:r w:rsidRPr="006109C2">
              <w:rPr>
                <w:rFonts w:asciiTheme="minorHAnsi" w:hAnsiTheme="minorHAnsi"/>
                <w:b/>
              </w:rPr>
              <w:t>FINAL</w:t>
            </w:r>
          </w:p>
        </w:tc>
      </w:tr>
    </w:tbl>
    <w:p w14:paraId="763AB212"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6109C2" w14:paraId="06CFC5BB" w14:textId="77777777" w:rsidTr="006109C2">
        <w:tc>
          <w:tcPr>
            <w:tcW w:w="2267" w:type="dxa"/>
            <w:vAlign w:val="bottom"/>
          </w:tcPr>
          <w:p w14:paraId="44CE454A" w14:textId="77777777" w:rsidR="006109C2" w:rsidRPr="006109C2" w:rsidRDefault="006109C2" w:rsidP="006109C2">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14:paraId="3844FF53" w14:textId="77777777" w:rsidR="006109C2" w:rsidRPr="006109C2" w:rsidRDefault="006109C2" w:rsidP="006109C2">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14:paraId="4A03EC04" w14:textId="77777777" w:rsidR="006109C2" w:rsidRPr="006109C2" w:rsidRDefault="006109C2" w:rsidP="006109C2">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14:paraId="13823FA1" w14:textId="77777777" w:rsidR="006109C2" w:rsidRPr="006109C2" w:rsidRDefault="006109C2" w:rsidP="006109C2">
            <w:pPr>
              <w:jc w:val="center"/>
              <w:rPr>
                <w:rFonts w:asciiTheme="minorHAnsi" w:hAnsiTheme="minorHAnsi"/>
                <w:b/>
              </w:rPr>
            </w:pPr>
            <w:r w:rsidRPr="006109C2">
              <w:rPr>
                <w:rFonts w:asciiTheme="minorHAnsi" w:hAnsiTheme="minorHAnsi"/>
                <w:b/>
              </w:rPr>
              <w:t>Total Program Expenditures</w:t>
            </w:r>
          </w:p>
        </w:tc>
      </w:tr>
      <w:tr w:rsidR="006109C2" w:rsidRPr="006109C2" w14:paraId="4E3599C0" w14:textId="77777777" w:rsidTr="006109C2">
        <w:tc>
          <w:tcPr>
            <w:tcW w:w="2267" w:type="dxa"/>
            <w:vMerge w:val="restart"/>
            <w:shd w:val="clear" w:color="auto" w:fill="auto"/>
          </w:tcPr>
          <w:p w14:paraId="6BE139EC" w14:textId="77777777" w:rsidR="006109C2" w:rsidRPr="006109C2" w:rsidRDefault="006109C2" w:rsidP="006109C2">
            <w:pPr>
              <w:jc w:val="both"/>
              <w:rPr>
                <w:rFonts w:asciiTheme="minorHAnsi" w:hAnsiTheme="minorHAnsi"/>
                <w:b/>
              </w:rPr>
            </w:pPr>
          </w:p>
        </w:tc>
        <w:tc>
          <w:tcPr>
            <w:tcW w:w="1322" w:type="dxa"/>
            <w:vMerge w:val="restart"/>
            <w:shd w:val="clear" w:color="auto" w:fill="auto"/>
            <w:vAlign w:val="bottom"/>
          </w:tcPr>
          <w:p w14:paraId="3A780C45"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14:paraId="2A7B7E85"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14:paraId="5EB18AC8"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5C260C05"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14:paraId="3AA81533"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5D422941"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r>
      <w:tr w:rsidR="006109C2" w:rsidRPr="006109C2" w14:paraId="04BC1F2C" w14:textId="77777777" w:rsidTr="006109C2">
        <w:tc>
          <w:tcPr>
            <w:tcW w:w="2267" w:type="dxa"/>
            <w:vMerge/>
            <w:shd w:val="clear" w:color="auto" w:fill="auto"/>
          </w:tcPr>
          <w:p w14:paraId="79582D3E" w14:textId="77777777" w:rsidR="006109C2" w:rsidRPr="006109C2" w:rsidRDefault="006109C2" w:rsidP="006109C2">
            <w:pPr>
              <w:jc w:val="both"/>
              <w:rPr>
                <w:rFonts w:asciiTheme="minorHAnsi" w:hAnsiTheme="minorHAnsi"/>
                <w:b/>
              </w:rPr>
            </w:pPr>
          </w:p>
        </w:tc>
        <w:tc>
          <w:tcPr>
            <w:tcW w:w="1322" w:type="dxa"/>
            <w:vMerge/>
            <w:shd w:val="clear" w:color="auto" w:fill="auto"/>
          </w:tcPr>
          <w:p w14:paraId="46CCA333" w14:textId="77777777" w:rsidR="006109C2" w:rsidRPr="006109C2" w:rsidRDefault="006109C2" w:rsidP="006109C2">
            <w:pPr>
              <w:jc w:val="center"/>
              <w:rPr>
                <w:rFonts w:asciiTheme="minorHAnsi" w:hAnsiTheme="minorHAnsi"/>
                <w:b/>
              </w:rPr>
            </w:pPr>
          </w:p>
        </w:tc>
        <w:tc>
          <w:tcPr>
            <w:tcW w:w="938" w:type="dxa"/>
            <w:shd w:val="clear" w:color="auto" w:fill="auto"/>
            <w:vAlign w:val="bottom"/>
          </w:tcPr>
          <w:p w14:paraId="339DC926"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14:paraId="473A86AE"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14:paraId="2B4D8CD1"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591FEBF7"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38AC4BDB"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14:paraId="44E6E454"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68D24733"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660263D0"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r>
      <w:tr w:rsidR="006109C2" w:rsidRPr="006109C2" w14:paraId="223FFFB3" w14:textId="77777777" w:rsidTr="006109C2">
        <w:tc>
          <w:tcPr>
            <w:tcW w:w="2267" w:type="dxa"/>
            <w:shd w:val="clear" w:color="auto" w:fill="D9D9D9"/>
          </w:tcPr>
          <w:p w14:paraId="40049115" w14:textId="77777777" w:rsidR="006109C2" w:rsidRPr="006109C2" w:rsidRDefault="006109C2" w:rsidP="006109C2">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14:paraId="0A3EB204" w14:textId="77777777" w:rsidR="006109C2" w:rsidRPr="006109C2" w:rsidRDefault="006109C2" w:rsidP="006109C2">
            <w:pPr>
              <w:jc w:val="both"/>
              <w:rPr>
                <w:rFonts w:asciiTheme="minorHAnsi" w:hAnsiTheme="minorHAnsi"/>
                <w:b/>
              </w:rPr>
            </w:pPr>
          </w:p>
        </w:tc>
      </w:tr>
      <w:tr w:rsidR="006109C2" w:rsidRPr="006109C2" w14:paraId="71C3FAC6" w14:textId="77777777" w:rsidTr="006109C2">
        <w:tc>
          <w:tcPr>
            <w:tcW w:w="2267" w:type="dxa"/>
          </w:tcPr>
          <w:p w14:paraId="0C412B01" w14:textId="77777777" w:rsidR="006109C2" w:rsidRPr="006109C2" w:rsidRDefault="006109C2" w:rsidP="006109C2">
            <w:pPr>
              <w:jc w:val="both"/>
              <w:rPr>
                <w:rFonts w:asciiTheme="minorHAnsi" w:hAnsiTheme="minorHAnsi"/>
              </w:rPr>
            </w:pPr>
            <w:r w:rsidRPr="006109C2">
              <w:rPr>
                <w:rFonts w:asciiTheme="minorHAnsi" w:hAnsiTheme="minorHAnsi"/>
              </w:rPr>
              <w:t>Activity 1:</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B1B88F3"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2A61A5F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7F29172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666AEB6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2ED557A3"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498FC8CE"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2C175058"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571FAB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50AC018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r w:rsidR="006109C2" w:rsidRPr="006109C2" w14:paraId="5B53D223" w14:textId="77777777" w:rsidTr="006109C2">
        <w:tc>
          <w:tcPr>
            <w:tcW w:w="2267" w:type="dxa"/>
          </w:tcPr>
          <w:p w14:paraId="06787080" w14:textId="77777777" w:rsidR="006109C2" w:rsidRPr="006109C2" w:rsidRDefault="006109C2" w:rsidP="006109C2">
            <w:pPr>
              <w:jc w:val="both"/>
              <w:rPr>
                <w:rFonts w:asciiTheme="minorHAnsi" w:hAnsiTheme="minorHAnsi"/>
              </w:rPr>
            </w:pPr>
            <w:r w:rsidRPr="006109C2">
              <w:rPr>
                <w:rFonts w:asciiTheme="minorHAnsi" w:hAnsiTheme="minorHAnsi"/>
              </w:rPr>
              <w:t>Activity 2:</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558087A2" w14:textId="77777777" w:rsidR="006109C2" w:rsidRPr="006109C2" w:rsidRDefault="006109C2" w:rsidP="006109C2">
            <w:pPr>
              <w:jc w:val="both"/>
              <w:rPr>
                <w:rFonts w:asciiTheme="minorHAnsi" w:hAnsiTheme="minorHAnsi"/>
              </w:rPr>
            </w:pPr>
          </w:p>
        </w:tc>
        <w:tc>
          <w:tcPr>
            <w:tcW w:w="938" w:type="dxa"/>
          </w:tcPr>
          <w:p w14:paraId="3EE04757" w14:textId="77777777" w:rsidR="006109C2" w:rsidRPr="006109C2" w:rsidRDefault="006109C2" w:rsidP="006109C2">
            <w:pPr>
              <w:jc w:val="both"/>
              <w:rPr>
                <w:rFonts w:asciiTheme="minorHAnsi" w:hAnsiTheme="minorHAnsi"/>
              </w:rPr>
            </w:pPr>
          </w:p>
        </w:tc>
        <w:tc>
          <w:tcPr>
            <w:tcW w:w="1037" w:type="dxa"/>
          </w:tcPr>
          <w:p w14:paraId="3D1DA740" w14:textId="77777777" w:rsidR="006109C2" w:rsidRPr="006109C2" w:rsidRDefault="006109C2" w:rsidP="006109C2">
            <w:pPr>
              <w:jc w:val="both"/>
              <w:rPr>
                <w:rFonts w:asciiTheme="minorHAnsi" w:hAnsiTheme="minorHAnsi"/>
              </w:rPr>
            </w:pPr>
          </w:p>
        </w:tc>
        <w:tc>
          <w:tcPr>
            <w:tcW w:w="1415" w:type="dxa"/>
          </w:tcPr>
          <w:p w14:paraId="35A62981" w14:textId="77777777" w:rsidR="006109C2" w:rsidRPr="006109C2" w:rsidRDefault="006109C2" w:rsidP="006109C2">
            <w:pPr>
              <w:jc w:val="both"/>
              <w:rPr>
                <w:rFonts w:asciiTheme="minorHAnsi" w:hAnsiTheme="minorHAnsi"/>
              </w:rPr>
            </w:pPr>
          </w:p>
        </w:tc>
        <w:tc>
          <w:tcPr>
            <w:tcW w:w="1000" w:type="dxa"/>
          </w:tcPr>
          <w:p w14:paraId="4292F8E1" w14:textId="77777777" w:rsidR="006109C2" w:rsidRPr="006109C2" w:rsidRDefault="006109C2" w:rsidP="006109C2">
            <w:pPr>
              <w:jc w:val="both"/>
              <w:rPr>
                <w:rFonts w:asciiTheme="minorHAnsi" w:hAnsiTheme="minorHAnsi"/>
              </w:rPr>
            </w:pPr>
          </w:p>
        </w:tc>
        <w:tc>
          <w:tcPr>
            <w:tcW w:w="941" w:type="dxa"/>
          </w:tcPr>
          <w:p w14:paraId="1B62A05D" w14:textId="77777777" w:rsidR="006109C2" w:rsidRPr="006109C2" w:rsidRDefault="006109C2" w:rsidP="006109C2">
            <w:pPr>
              <w:jc w:val="both"/>
              <w:rPr>
                <w:rFonts w:asciiTheme="minorHAnsi" w:hAnsiTheme="minorHAnsi"/>
              </w:rPr>
            </w:pPr>
          </w:p>
        </w:tc>
        <w:tc>
          <w:tcPr>
            <w:tcW w:w="1369" w:type="dxa"/>
          </w:tcPr>
          <w:p w14:paraId="31AED459" w14:textId="77777777" w:rsidR="006109C2" w:rsidRPr="006109C2" w:rsidRDefault="006109C2" w:rsidP="006109C2">
            <w:pPr>
              <w:jc w:val="both"/>
              <w:rPr>
                <w:rFonts w:asciiTheme="minorHAnsi" w:hAnsiTheme="minorHAnsi"/>
              </w:rPr>
            </w:pPr>
          </w:p>
        </w:tc>
        <w:tc>
          <w:tcPr>
            <w:tcW w:w="1000" w:type="dxa"/>
          </w:tcPr>
          <w:p w14:paraId="1B151587" w14:textId="77777777" w:rsidR="006109C2" w:rsidRPr="006109C2" w:rsidRDefault="006109C2" w:rsidP="006109C2">
            <w:pPr>
              <w:jc w:val="both"/>
              <w:rPr>
                <w:rFonts w:asciiTheme="minorHAnsi" w:hAnsiTheme="minorHAnsi"/>
              </w:rPr>
            </w:pPr>
          </w:p>
        </w:tc>
        <w:tc>
          <w:tcPr>
            <w:tcW w:w="941" w:type="dxa"/>
          </w:tcPr>
          <w:p w14:paraId="12E7A28E" w14:textId="77777777" w:rsidR="006109C2" w:rsidRPr="006109C2" w:rsidRDefault="006109C2" w:rsidP="006109C2">
            <w:pPr>
              <w:jc w:val="both"/>
              <w:rPr>
                <w:rFonts w:asciiTheme="minorHAnsi" w:hAnsiTheme="minorHAnsi"/>
              </w:rPr>
            </w:pPr>
          </w:p>
        </w:tc>
      </w:tr>
      <w:tr w:rsidR="006109C2" w:rsidRPr="006109C2" w14:paraId="78D4AD00" w14:textId="77777777" w:rsidTr="006109C2">
        <w:tc>
          <w:tcPr>
            <w:tcW w:w="2267" w:type="dxa"/>
            <w:shd w:val="clear" w:color="auto" w:fill="D9D9D9"/>
          </w:tcPr>
          <w:p w14:paraId="39B17D87" w14:textId="77777777" w:rsidR="006109C2" w:rsidRPr="006109C2" w:rsidRDefault="006109C2" w:rsidP="006109C2">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14:paraId="692984B3" w14:textId="77777777" w:rsidR="006109C2" w:rsidRPr="006109C2" w:rsidRDefault="006109C2" w:rsidP="006109C2">
            <w:pPr>
              <w:jc w:val="both"/>
              <w:rPr>
                <w:rFonts w:asciiTheme="minorHAnsi" w:hAnsiTheme="minorHAnsi"/>
                <w:b/>
              </w:rPr>
            </w:pPr>
          </w:p>
        </w:tc>
      </w:tr>
      <w:tr w:rsidR="006109C2" w:rsidRPr="006109C2" w14:paraId="06AAA2D7" w14:textId="77777777" w:rsidTr="006109C2">
        <w:tc>
          <w:tcPr>
            <w:tcW w:w="2267" w:type="dxa"/>
          </w:tcPr>
          <w:p w14:paraId="11FDE15F"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53BBC377" w14:textId="77777777" w:rsidR="006109C2" w:rsidRPr="006109C2" w:rsidRDefault="006109C2" w:rsidP="006109C2">
            <w:pPr>
              <w:jc w:val="both"/>
              <w:rPr>
                <w:rFonts w:asciiTheme="minorHAnsi" w:hAnsiTheme="minorHAnsi"/>
              </w:rPr>
            </w:pPr>
          </w:p>
        </w:tc>
        <w:tc>
          <w:tcPr>
            <w:tcW w:w="938" w:type="dxa"/>
          </w:tcPr>
          <w:p w14:paraId="654690C8" w14:textId="77777777" w:rsidR="006109C2" w:rsidRPr="006109C2" w:rsidRDefault="006109C2" w:rsidP="006109C2">
            <w:pPr>
              <w:jc w:val="both"/>
              <w:rPr>
                <w:rFonts w:asciiTheme="minorHAnsi" w:hAnsiTheme="minorHAnsi"/>
              </w:rPr>
            </w:pPr>
          </w:p>
        </w:tc>
        <w:tc>
          <w:tcPr>
            <w:tcW w:w="1037" w:type="dxa"/>
          </w:tcPr>
          <w:p w14:paraId="5F2D3FB7" w14:textId="77777777" w:rsidR="006109C2" w:rsidRPr="006109C2" w:rsidRDefault="006109C2" w:rsidP="006109C2">
            <w:pPr>
              <w:jc w:val="both"/>
              <w:rPr>
                <w:rFonts w:asciiTheme="minorHAnsi" w:hAnsiTheme="minorHAnsi"/>
              </w:rPr>
            </w:pPr>
          </w:p>
        </w:tc>
        <w:tc>
          <w:tcPr>
            <w:tcW w:w="1415" w:type="dxa"/>
          </w:tcPr>
          <w:p w14:paraId="65F2415F" w14:textId="77777777" w:rsidR="006109C2" w:rsidRPr="006109C2" w:rsidRDefault="006109C2" w:rsidP="006109C2">
            <w:pPr>
              <w:jc w:val="both"/>
              <w:rPr>
                <w:rFonts w:asciiTheme="minorHAnsi" w:hAnsiTheme="minorHAnsi"/>
              </w:rPr>
            </w:pPr>
          </w:p>
        </w:tc>
        <w:tc>
          <w:tcPr>
            <w:tcW w:w="1000" w:type="dxa"/>
          </w:tcPr>
          <w:p w14:paraId="19C2B6F3" w14:textId="77777777" w:rsidR="006109C2" w:rsidRPr="006109C2" w:rsidRDefault="006109C2" w:rsidP="006109C2">
            <w:pPr>
              <w:jc w:val="both"/>
              <w:rPr>
                <w:rFonts w:asciiTheme="minorHAnsi" w:hAnsiTheme="minorHAnsi"/>
              </w:rPr>
            </w:pPr>
          </w:p>
        </w:tc>
        <w:tc>
          <w:tcPr>
            <w:tcW w:w="941" w:type="dxa"/>
          </w:tcPr>
          <w:p w14:paraId="5DF14F28" w14:textId="77777777" w:rsidR="006109C2" w:rsidRPr="006109C2" w:rsidRDefault="006109C2" w:rsidP="006109C2">
            <w:pPr>
              <w:jc w:val="both"/>
              <w:rPr>
                <w:rFonts w:asciiTheme="minorHAnsi" w:hAnsiTheme="minorHAnsi"/>
              </w:rPr>
            </w:pPr>
          </w:p>
        </w:tc>
        <w:tc>
          <w:tcPr>
            <w:tcW w:w="1369" w:type="dxa"/>
          </w:tcPr>
          <w:p w14:paraId="0D76AB4B" w14:textId="77777777" w:rsidR="006109C2" w:rsidRPr="006109C2" w:rsidRDefault="006109C2" w:rsidP="006109C2">
            <w:pPr>
              <w:jc w:val="both"/>
              <w:rPr>
                <w:rFonts w:asciiTheme="minorHAnsi" w:hAnsiTheme="minorHAnsi"/>
              </w:rPr>
            </w:pPr>
          </w:p>
        </w:tc>
        <w:tc>
          <w:tcPr>
            <w:tcW w:w="1000" w:type="dxa"/>
          </w:tcPr>
          <w:p w14:paraId="1C961618" w14:textId="77777777" w:rsidR="006109C2" w:rsidRPr="006109C2" w:rsidRDefault="006109C2" w:rsidP="006109C2">
            <w:pPr>
              <w:jc w:val="both"/>
              <w:rPr>
                <w:rFonts w:asciiTheme="minorHAnsi" w:hAnsiTheme="minorHAnsi"/>
              </w:rPr>
            </w:pPr>
          </w:p>
        </w:tc>
        <w:tc>
          <w:tcPr>
            <w:tcW w:w="941" w:type="dxa"/>
          </w:tcPr>
          <w:p w14:paraId="44DA52E3" w14:textId="77777777" w:rsidR="006109C2" w:rsidRPr="006109C2" w:rsidRDefault="006109C2" w:rsidP="006109C2">
            <w:pPr>
              <w:jc w:val="both"/>
              <w:rPr>
                <w:rFonts w:asciiTheme="minorHAnsi" w:hAnsiTheme="minorHAnsi"/>
              </w:rPr>
            </w:pPr>
          </w:p>
        </w:tc>
      </w:tr>
      <w:tr w:rsidR="006109C2" w:rsidRPr="006109C2" w14:paraId="1877F0AB" w14:textId="77777777" w:rsidTr="006109C2">
        <w:tc>
          <w:tcPr>
            <w:tcW w:w="2267" w:type="dxa"/>
          </w:tcPr>
          <w:p w14:paraId="5B35B372"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6321619" w14:textId="77777777" w:rsidR="006109C2" w:rsidRPr="006109C2" w:rsidRDefault="006109C2" w:rsidP="006109C2">
            <w:pPr>
              <w:jc w:val="both"/>
              <w:rPr>
                <w:rFonts w:asciiTheme="minorHAnsi" w:hAnsiTheme="minorHAnsi"/>
              </w:rPr>
            </w:pPr>
          </w:p>
        </w:tc>
        <w:tc>
          <w:tcPr>
            <w:tcW w:w="938" w:type="dxa"/>
          </w:tcPr>
          <w:p w14:paraId="3A869653" w14:textId="77777777" w:rsidR="006109C2" w:rsidRPr="006109C2" w:rsidRDefault="006109C2" w:rsidP="006109C2">
            <w:pPr>
              <w:jc w:val="both"/>
              <w:rPr>
                <w:rFonts w:asciiTheme="minorHAnsi" w:hAnsiTheme="minorHAnsi"/>
              </w:rPr>
            </w:pPr>
          </w:p>
        </w:tc>
        <w:tc>
          <w:tcPr>
            <w:tcW w:w="1037" w:type="dxa"/>
          </w:tcPr>
          <w:p w14:paraId="5841AE71" w14:textId="77777777" w:rsidR="006109C2" w:rsidRPr="006109C2" w:rsidRDefault="006109C2" w:rsidP="006109C2">
            <w:pPr>
              <w:jc w:val="both"/>
              <w:rPr>
                <w:rFonts w:asciiTheme="minorHAnsi" w:hAnsiTheme="minorHAnsi"/>
              </w:rPr>
            </w:pPr>
          </w:p>
        </w:tc>
        <w:tc>
          <w:tcPr>
            <w:tcW w:w="1415" w:type="dxa"/>
          </w:tcPr>
          <w:p w14:paraId="6ACDF90B" w14:textId="77777777" w:rsidR="006109C2" w:rsidRPr="006109C2" w:rsidRDefault="006109C2" w:rsidP="006109C2">
            <w:pPr>
              <w:jc w:val="both"/>
              <w:rPr>
                <w:rFonts w:asciiTheme="minorHAnsi" w:hAnsiTheme="minorHAnsi"/>
              </w:rPr>
            </w:pPr>
          </w:p>
        </w:tc>
        <w:tc>
          <w:tcPr>
            <w:tcW w:w="1000" w:type="dxa"/>
          </w:tcPr>
          <w:p w14:paraId="7AD80C96" w14:textId="77777777" w:rsidR="006109C2" w:rsidRPr="006109C2" w:rsidRDefault="006109C2" w:rsidP="006109C2">
            <w:pPr>
              <w:jc w:val="both"/>
              <w:rPr>
                <w:rFonts w:asciiTheme="minorHAnsi" w:hAnsiTheme="minorHAnsi"/>
              </w:rPr>
            </w:pPr>
          </w:p>
        </w:tc>
        <w:tc>
          <w:tcPr>
            <w:tcW w:w="941" w:type="dxa"/>
          </w:tcPr>
          <w:p w14:paraId="4D67BE6B" w14:textId="77777777" w:rsidR="006109C2" w:rsidRPr="006109C2" w:rsidRDefault="006109C2" w:rsidP="006109C2">
            <w:pPr>
              <w:jc w:val="both"/>
              <w:rPr>
                <w:rFonts w:asciiTheme="minorHAnsi" w:hAnsiTheme="minorHAnsi"/>
              </w:rPr>
            </w:pPr>
          </w:p>
        </w:tc>
        <w:tc>
          <w:tcPr>
            <w:tcW w:w="1369" w:type="dxa"/>
          </w:tcPr>
          <w:p w14:paraId="2000E651" w14:textId="77777777" w:rsidR="006109C2" w:rsidRPr="006109C2" w:rsidRDefault="006109C2" w:rsidP="006109C2">
            <w:pPr>
              <w:jc w:val="both"/>
              <w:rPr>
                <w:rFonts w:asciiTheme="minorHAnsi" w:hAnsiTheme="minorHAnsi"/>
              </w:rPr>
            </w:pPr>
          </w:p>
        </w:tc>
        <w:tc>
          <w:tcPr>
            <w:tcW w:w="1000" w:type="dxa"/>
          </w:tcPr>
          <w:p w14:paraId="5D9063ED" w14:textId="77777777" w:rsidR="006109C2" w:rsidRPr="006109C2" w:rsidRDefault="006109C2" w:rsidP="006109C2">
            <w:pPr>
              <w:jc w:val="both"/>
              <w:rPr>
                <w:rFonts w:asciiTheme="minorHAnsi" w:hAnsiTheme="minorHAnsi"/>
              </w:rPr>
            </w:pPr>
          </w:p>
        </w:tc>
        <w:tc>
          <w:tcPr>
            <w:tcW w:w="941" w:type="dxa"/>
          </w:tcPr>
          <w:p w14:paraId="07566546" w14:textId="77777777" w:rsidR="006109C2" w:rsidRPr="006109C2" w:rsidRDefault="006109C2" w:rsidP="006109C2">
            <w:pPr>
              <w:jc w:val="both"/>
              <w:rPr>
                <w:rFonts w:asciiTheme="minorHAnsi" w:hAnsiTheme="minorHAnsi"/>
              </w:rPr>
            </w:pPr>
          </w:p>
        </w:tc>
      </w:tr>
      <w:tr w:rsidR="006109C2" w:rsidRPr="006109C2" w14:paraId="14F39D14" w14:textId="77777777" w:rsidTr="006109C2">
        <w:tc>
          <w:tcPr>
            <w:tcW w:w="2267" w:type="dxa"/>
            <w:shd w:val="clear" w:color="auto" w:fill="D9D9D9"/>
          </w:tcPr>
          <w:p w14:paraId="4C58997A" w14:textId="77777777" w:rsidR="006109C2" w:rsidRPr="006109C2" w:rsidRDefault="006109C2" w:rsidP="006109C2">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14:paraId="7E04B07D" w14:textId="77777777" w:rsidR="006109C2" w:rsidRPr="006109C2" w:rsidRDefault="006109C2" w:rsidP="006109C2">
            <w:pPr>
              <w:jc w:val="both"/>
              <w:rPr>
                <w:rFonts w:asciiTheme="minorHAnsi" w:hAnsiTheme="minorHAnsi"/>
                <w:b/>
              </w:rPr>
            </w:pPr>
          </w:p>
        </w:tc>
      </w:tr>
      <w:tr w:rsidR="006109C2" w:rsidRPr="006109C2" w14:paraId="0D7701B4" w14:textId="77777777" w:rsidTr="006109C2">
        <w:tc>
          <w:tcPr>
            <w:tcW w:w="2267" w:type="dxa"/>
          </w:tcPr>
          <w:p w14:paraId="60DDD0DF"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8A2D53A" w14:textId="77777777" w:rsidR="006109C2" w:rsidRPr="006109C2" w:rsidRDefault="006109C2" w:rsidP="006109C2">
            <w:pPr>
              <w:jc w:val="both"/>
              <w:rPr>
                <w:rFonts w:asciiTheme="minorHAnsi" w:hAnsiTheme="minorHAnsi"/>
              </w:rPr>
            </w:pPr>
          </w:p>
        </w:tc>
        <w:tc>
          <w:tcPr>
            <w:tcW w:w="938" w:type="dxa"/>
          </w:tcPr>
          <w:p w14:paraId="59DAE038" w14:textId="77777777" w:rsidR="006109C2" w:rsidRPr="006109C2" w:rsidRDefault="006109C2" w:rsidP="006109C2">
            <w:pPr>
              <w:jc w:val="both"/>
              <w:rPr>
                <w:rFonts w:asciiTheme="minorHAnsi" w:hAnsiTheme="minorHAnsi"/>
              </w:rPr>
            </w:pPr>
          </w:p>
        </w:tc>
        <w:tc>
          <w:tcPr>
            <w:tcW w:w="1037" w:type="dxa"/>
          </w:tcPr>
          <w:p w14:paraId="3CD8AF7E" w14:textId="77777777" w:rsidR="006109C2" w:rsidRPr="006109C2" w:rsidRDefault="006109C2" w:rsidP="006109C2">
            <w:pPr>
              <w:jc w:val="both"/>
              <w:rPr>
                <w:rFonts w:asciiTheme="minorHAnsi" w:hAnsiTheme="minorHAnsi"/>
              </w:rPr>
            </w:pPr>
          </w:p>
        </w:tc>
        <w:tc>
          <w:tcPr>
            <w:tcW w:w="1415" w:type="dxa"/>
          </w:tcPr>
          <w:p w14:paraId="5FD144DF" w14:textId="77777777" w:rsidR="006109C2" w:rsidRPr="006109C2" w:rsidRDefault="006109C2" w:rsidP="006109C2">
            <w:pPr>
              <w:jc w:val="both"/>
              <w:rPr>
                <w:rFonts w:asciiTheme="minorHAnsi" w:hAnsiTheme="minorHAnsi"/>
              </w:rPr>
            </w:pPr>
          </w:p>
        </w:tc>
        <w:tc>
          <w:tcPr>
            <w:tcW w:w="1000" w:type="dxa"/>
          </w:tcPr>
          <w:p w14:paraId="7A4BFF84" w14:textId="77777777" w:rsidR="006109C2" w:rsidRPr="006109C2" w:rsidRDefault="006109C2" w:rsidP="006109C2">
            <w:pPr>
              <w:jc w:val="both"/>
              <w:rPr>
                <w:rFonts w:asciiTheme="minorHAnsi" w:hAnsiTheme="minorHAnsi"/>
              </w:rPr>
            </w:pPr>
          </w:p>
        </w:tc>
        <w:tc>
          <w:tcPr>
            <w:tcW w:w="941" w:type="dxa"/>
          </w:tcPr>
          <w:p w14:paraId="5096695B" w14:textId="77777777" w:rsidR="006109C2" w:rsidRPr="006109C2" w:rsidRDefault="006109C2" w:rsidP="006109C2">
            <w:pPr>
              <w:jc w:val="both"/>
              <w:rPr>
                <w:rFonts w:asciiTheme="minorHAnsi" w:hAnsiTheme="minorHAnsi"/>
              </w:rPr>
            </w:pPr>
          </w:p>
        </w:tc>
        <w:tc>
          <w:tcPr>
            <w:tcW w:w="1369" w:type="dxa"/>
          </w:tcPr>
          <w:p w14:paraId="3554B262" w14:textId="77777777" w:rsidR="006109C2" w:rsidRPr="006109C2" w:rsidRDefault="006109C2" w:rsidP="006109C2">
            <w:pPr>
              <w:jc w:val="both"/>
              <w:rPr>
                <w:rFonts w:asciiTheme="minorHAnsi" w:hAnsiTheme="minorHAnsi"/>
              </w:rPr>
            </w:pPr>
          </w:p>
        </w:tc>
        <w:tc>
          <w:tcPr>
            <w:tcW w:w="1000" w:type="dxa"/>
          </w:tcPr>
          <w:p w14:paraId="0D4C29C7" w14:textId="77777777" w:rsidR="006109C2" w:rsidRPr="006109C2" w:rsidRDefault="006109C2" w:rsidP="006109C2">
            <w:pPr>
              <w:jc w:val="both"/>
              <w:rPr>
                <w:rFonts w:asciiTheme="minorHAnsi" w:hAnsiTheme="minorHAnsi"/>
              </w:rPr>
            </w:pPr>
          </w:p>
        </w:tc>
        <w:tc>
          <w:tcPr>
            <w:tcW w:w="941" w:type="dxa"/>
          </w:tcPr>
          <w:p w14:paraId="3DEB7868" w14:textId="77777777" w:rsidR="006109C2" w:rsidRPr="006109C2" w:rsidRDefault="006109C2" w:rsidP="006109C2">
            <w:pPr>
              <w:jc w:val="both"/>
              <w:rPr>
                <w:rFonts w:asciiTheme="minorHAnsi" w:hAnsiTheme="minorHAnsi"/>
              </w:rPr>
            </w:pPr>
          </w:p>
        </w:tc>
      </w:tr>
      <w:tr w:rsidR="006109C2" w:rsidRPr="006109C2" w14:paraId="6235A101" w14:textId="77777777" w:rsidTr="006109C2">
        <w:tc>
          <w:tcPr>
            <w:tcW w:w="2267" w:type="dxa"/>
          </w:tcPr>
          <w:p w14:paraId="29891AA7"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0BD03E5B" w14:textId="77777777" w:rsidR="006109C2" w:rsidRPr="006109C2" w:rsidRDefault="006109C2" w:rsidP="006109C2">
            <w:pPr>
              <w:jc w:val="both"/>
              <w:rPr>
                <w:rFonts w:asciiTheme="minorHAnsi" w:hAnsiTheme="minorHAnsi"/>
              </w:rPr>
            </w:pPr>
          </w:p>
        </w:tc>
        <w:tc>
          <w:tcPr>
            <w:tcW w:w="938" w:type="dxa"/>
          </w:tcPr>
          <w:p w14:paraId="4EF4D9B0" w14:textId="77777777" w:rsidR="006109C2" w:rsidRPr="006109C2" w:rsidRDefault="006109C2" w:rsidP="006109C2">
            <w:pPr>
              <w:jc w:val="both"/>
              <w:rPr>
                <w:rFonts w:asciiTheme="minorHAnsi" w:hAnsiTheme="minorHAnsi"/>
              </w:rPr>
            </w:pPr>
          </w:p>
        </w:tc>
        <w:tc>
          <w:tcPr>
            <w:tcW w:w="1037" w:type="dxa"/>
          </w:tcPr>
          <w:p w14:paraId="22500A5C" w14:textId="77777777" w:rsidR="006109C2" w:rsidRPr="006109C2" w:rsidRDefault="006109C2" w:rsidP="006109C2">
            <w:pPr>
              <w:jc w:val="both"/>
              <w:rPr>
                <w:rFonts w:asciiTheme="minorHAnsi" w:hAnsiTheme="minorHAnsi"/>
              </w:rPr>
            </w:pPr>
          </w:p>
        </w:tc>
        <w:tc>
          <w:tcPr>
            <w:tcW w:w="1415" w:type="dxa"/>
          </w:tcPr>
          <w:p w14:paraId="73AA2198" w14:textId="77777777" w:rsidR="006109C2" w:rsidRPr="006109C2" w:rsidRDefault="006109C2" w:rsidP="006109C2">
            <w:pPr>
              <w:jc w:val="both"/>
              <w:rPr>
                <w:rFonts w:asciiTheme="minorHAnsi" w:hAnsiTheme="minorHAnsi"/>
              </w:rPr>
            </w:pPr>
          </w:p>
        </w:tc>
        <w:tc>
          <w:tcPr>
            <w:tcW w:w="1000" w:type="dxa"/>
          </w:tcPr>
          <w:p w14:paraId="60D7AA92" w14:textId="77777777" w:rsidR="006109C2" w:rsidRPr="006109C2" w:rsidRDefault="006109C2" w:rsidP="006109C2">
            <w:pPr>
              <w:jc w:val="both"/>
              <w:rPr>
                <w:rFonts w:asciiTheme="minorHAnsi" w:hAnsiTheme="minorHAnsi"/>
              </w:rPr>
            </w:pPr>
          </w:p>
        </w:tc>
        <w:tc>
          <w:tcPr>
            <w:tcW w:w="941" w:type="dxa"/>
          </w:tcPr>
          <w:p w14:paraId="4CB781AC" w14:textId="77777777" w:rsidR="006109C2" w:rsidRPr="006109C2" w:rsidRDefault="006109C2" w:rsidP="006109C2">
            <w:pPr>
              <w:jc w:val="both"/>
              <w:rPr>
                <w:rFonts w:asciiTheme="minorHAnsi" w:hAnsiTheme="minorHAnsi"/>
              </w:rPr>
            </w:pPr>
          </w:p>
        </w:tc>
        <w:tc>
          <w:tcPr>
            <w:tcW w:w="1369" w:type="dxa"/>
          </w:tcPr>
          <w:p w14:paraId="36F68D22" w14:textId="77777777" w:rsidR="006109C2" w:rsidRPr="006109C2" w:rsidRDefault="006109C2" w:rsidP="006109C2">
            <w:pPr>
              <w:jc w:val="both"/>
              <w:rPr>
                <w:rFonts w:asciiTheme="minorHAnsi" w:hAnsiTheme="minorHAnsi"/>
              </w:rPr>
            </w:pPr>
          </w:p>
        </w:tc>
        <w:tc>
          <w:tcPr>
            <w:tcW w:w="1000" w:type="dxa"/>
          </w:tcPr>
          <w:p w14:paraId="2B912F8A" w14:textId="77777777" w:rsidR="006109C2" w:rsidRPr="006109C2" w:rsidRDefault="006109C2" w:rsidP="006109C2">
            <w:pPr>
              <w:jc w:val="both"/>
              <w:rPr>
                <w:rFonts w:asciiTheme="minorHAnsi" w:hAnsiTheme="minorHAnsi"/>
              </w:rPr>
            </w:pPr>
          </w:p>
        </w:tc>
        <w:tc>
          <w:tcPr>
            <w:tcW w:w="941" w:type="dxa"/>
          </w:tcPr>
          <w:p w14:paraId="7BD980F8" w14:textId="77777777" w:rsidR="006109C2" w:rsidRPr="006109C2" w:rsidRDefault="006109C2" w:rsidP="006109C2">
            <w:pPr>
              <w:jc w:val="both"/>
              <w:rPr>
                <w:rFonts w:asciiTheme="minorHAnsi" w:hAnsiTheme="minorHAnsi"/>
              </w:rPr>
            </w:pPr>
          </w:p>
        </w:tc>
      </w:tr>
      <w:tr w:rsidR="006109C2" w:rsidRPr="006109C2" w14:paraId="2EF44A00" w14:textId="77777777" w:rsidTr="006109C2">
        <w:tc>
          <w:tcPr>
            <w:tcW w:w="2267" w:type="dxa"/>
          </w:tcPr>
          <w:p w14:paraId="3E6E8765"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322" w:type="dxa"/>
          </w:tcPr>
          <w:p w14:paraId="314CF3F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70387FD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428CE931"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32DADC5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143996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6961975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5FF75C3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2F9976A2"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2D68F7B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bl>
    <w:p w14:paraId="6CC7BB03" w14:textId="77777777" w:rsidR="006109C2" w:rsidRPr="006109C2" w:rsidRDefault="006109C2" w:rsidP="006109C2">
      <w:pPr>
        <w:spacing w:after="0" w:line="240" w:lineRule="auto"/>
        <w:ind w:left="720"/>
        <w:jc w:val="both"/>
        <w:rPr>
          <w:rFonts w:eastAsia="Times New Roman" w:cs="Times New Roman"/>
          <w:sz w:val="20"/>
          <w:szCs w:val="20"/>
        </w:rPr>
      </w:pPr>
    </w:p>
    <w:p w14:paraId="455E5A33" w14:textId="77777777" w:rsidR="006109C2" w:rsidRPr="006109C2" w:rsidRDefault="006109C2" w:rsidP="006109C2">
      <w:pPr>
        <w:spacing w:after="0" w:line="240" w:lineRule="auto"/>
        <w:ind w:left="720"/>
        <w:jc w:val="both"/>
        <w:rPr>
          <w:rFonts w:eastAsia="Times New Roman" w:cs="Times New Roman"/>
          <w:sz w:val="20"/>
          <w:szCs w:val="20"/>
        </w:rPr>
      </w:pPr>
    </w:p>
    <w:p w14:paraId="4FB736F6" w14:textId="77777777" w:rsidR="006109C2" w:rsidRPr="006109C2" w:rsidRDefault="006109C2" w:rsidP="006109C2">
      <w:pPr>
        <w:spacing w:after="0" w:line="240" w:lineRule="auto"/>
        <w:ind w:left="720"/>
        <w:jc w:val="both"/>
        <w:rPr>
          <w:rFonts w:eastAsia="Times New Roman" w:cs="Times New Roman"/>
          <w:sz w:val="20"/>
          <w:szCs w:val="20"/>
        </w:rPr>
      </w:pPr>
    </w:p>
    <w:p w14:paraId="42C44C71"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7FB5530E" w14:textId="77777777" w:rsidR="006109C2" w:rsidRPr="006109C2" w:rsidRDefault="006109C2" w:rsidP="006109C2">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14:paraId="6A402F47" w14:textId="77777777" w:rsidR="006109C2" w:rsidRPr="006109C2" w:rsidRDefault="006109C2" w:rsidP="006109C2">
      <w:pPr>
        <w:spacing w:after="0" w:line="240" w:lineRule="auto"/>
        <w:ind w:left="720"/>
        <w:jc w:val="both"/>
        <w:rPr>
          <w:rFonts w:eastAsia="Times New Roman" w:cs="Times New Roman"/>
          <w:bCs/>
          <w:sz w:val="20"/>
          <w:szCs w:val="20"/>
        </w:rPr>
      </w:pPr>
    </w:p>
    <w:p w14:paraId="3B62A5EA" w14:textId="77777777" w:rsidR="006109C2" w:rsidRPr="006109C2" w:rsidRDefault="006109C2" w:rsidP="006109C2">
      <w:pPr>
        <w:spacing w:after="0" w:line="240" w:lineRule="auto"/>
        <w:ind w:left="720"/>
        <w:jc w:val="both"/>
        <w:rPr>
          <w:rFonts w:eastAsia="Times New Roman" w:cs="Times New Roman"/>
          <w:b/>
          <w:bCs/>
          <w:sz w:val="20"/>
          <w:szCs w:val="20"/>
        </w:rPr>
      </w:pPr>
    </w:p>
    <w:p w14:paraId="5283C3CB"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23FB2F05"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14:paraId="76479859" w14:textId="77777777" w:rsidR="006109C2" w:rsidRPr="006109C2" w:rsidRDefault="006109C2" w:rsidP="006109C2">
      <w:pPr>
        <w:spacing w:after="0" w:line="240" w:lineRule="auto"/>
        <w:ind w:left="720"/>
        <w:jc w:val="both"/>
        <w:rPr>
          <w:rFonts w:eastAsia="Times New Roman" w:cs="Times New Roman"/>
          <w:b/>
          <w:bCs/>
          <w:sz w:val="20"/>
          <w:szCs w:val="20"/>
        </w:rPr>
      </w:pPr>
    </w:p>
    <w:p w14:paraId="33AC7DC0" w14:textId="77777777" w:rsidR="006109C2" w:rsidRPr="006109C2" w:rsidRDefault="006109C2" w:rsidP="006109C2">
      <w:pPr>
        <w:spacing w:after="0" w:line="240" w:lineRule="auto"/>
        <w:ind w:left="720"/>
        <w:jc w:val="both"/>
        <w:rPr>
          <w:rFonts w:eastAsia="Times New Roman" w:cs="Times New Roman"/>
          <w:b/>
          <w:bCs/>
          <w:sz w:val="20"/>
          <w:szCs w:val="20"/>
        </w:rPr>
      </w:pPr>
    </w:p>
    <w:p w14:paraId="7B610C7B" w14:textId="77777777" w:rsidR="006109C2" w:rsidRPr="006109C2" w:rsidRDefault="006109C2" w:rsidP="006109C2">
      <w:pPr>
        <w:spacing w:after="0" w:line="240" w:lineRule="auto"/>
        <w:ind w:left="720"/>
        <w:jc w:val="both"/>
        <w:rPr>
          <w:rFonts w:eastAsia="Times New Roman" w:cs="Times New Roman"/>
          <w:b/>
          <w:bCs/>
          <w:sz w:val="20"/>
          <w:szCs w:val="20"/>
        </w:rPr>
      </w:pPr>
    </w:p>
    <w:p w14:paraId="5528D3CD" w14:textId="1BAA0D5E" w:rsidR="006109C2" w:rsidRPr="006109C2" w:rsidRDefault="006109C2" w:rsidP="006109C2">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sidR="007C47D6">
        <w:rPr>
          <w:rFonts w:eastAsia="Times New Roman" w:cs="Times New Roman"/>
          <w:b/>
          <w:bCs/>
          <w:sz w:val="16"/>
          <w:szCs w:val="16"/>
        </w:rPr>
        <w:t>Applicant</w:t>
      </w:r>
      <w:r w:rsidRPr="006109C2">
        <w:rPr>
          <w:rFonts w:eastAsia="Times New Roman" w:cs="Times New Roman"/>
          <w:b/>
          <w:bCs/>
          <w:sz w:val="20"/>
          <w:szCs w:val="20"/>
        </w:rPr>
        <w:t>.</w:t>
      </w:r>
    </w:p>
    <w:p w14:paraId="1A5248E6" w14:textId="77777777" w:rsidR="006109C2" w:rsidRPr="006109C2" w:rsidRDefault="006109C2" w:rsidP="006109C2">
      <w:pPr>
        <w:spacing w:after="0" w:line="240" w:lineRule="auto"/>
        <w:rPr>
          <w:rFonts w:eastAsia="Times New Roman" w:cs="Times New Roman"/>
          <w:b/>
          <w:sz w:val="20"/>
          <w:szCs w:val="20"/>
        </w:rPr>
      </w:pPr>
      <w:r w:rsidRPr="006109C2">
        <w:rPr>
          <w:rFonts w:eastAsia="Times New Roman" w:cs="Times New Roman"/>
          <w:b/>
          <w:sz w:val="20"/>
          <w:szCs w:val="20"/>
        </w:rPr>
        <w:br w:type="page"/>
      </w:r>
    </w:p>
    <w:p w14:paraId="61C368D5"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2099A5F2"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41800457" w14:textId="77777777" w:rsidR="006109C2" w:rsidRPr="006109C2" w:rsidRDefault="006109C2" w:rsidP="006109C2">
      <w:pPr>
        <w:spacing w:after="0" w:line="240" w:lineRule="auto"/>
        <w:ind w:left="720"/>
        <w:jc w:val="center"/>
        <w:rPr>
          <w:rFonts w:eastAsia="Times New Roman" w:cs="Times New Roman"/>
          <w:b/>
          <w:sz w:val="20"/>
          <w:szCs w:val="20"/>
        </w:rPr>
      </w:pPr>
    </w:p>
    <w:p w14:paraId="673345C2"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14:paraId="3508209C"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(5) years, including amounts and current status of each project.</w:t>
      </w:r>
    </w:p>
    <w:p w14:paraId="13D7C130"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6109C2" w:rsidRPr="006109C2" w14:paraId="2A7933DA" w14:textId="77777777" w:rsidTr="006109C2">
        <w:tc>
          <w:tcPr>
            <w:tcW w:w="1484" w:type="dxa"/>
            <w:vAlign w:val="bottom"/>
          </w:tcPr>
          <w:p w14:paraId="571B10F9"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1592" w:type="dxa"/>
            <w:vAlign w:val="bottom"/>
          </w:tcPr>
          <w:p w14:paraId="446705AF" w14:textId="77777777" w:rsidR="006109C2" w:rsidRPr="006109C2" w:rsidRDefault="006109C2" w:rsidP="006109C2">
            <w:pPr>
              <w:jc w:val="both"/>
              <w:rPr>
                <w:rFonts w:asciiTheme="minorHAnsi" w:hAnsiTheme="minorHAnsi"/>
              </w:rPr>
            </w:pPr>
            <w:r w:rsidRPr="006109C2">
              <w:rPr>
                <w:rFonts w:asciiTheme="minorHAnsi" w:hAnsiTheme="minorHAnsi"/>
              </w:rPr>
              <w:t>Military Installation</w:t>
            </w:r>
          </w:p>
        </w:tc>
        <w:tc>
          <w:tcPr>
            <w:tcW w:w="1445" w:type="dxa"/>
            <w:vAlign w:val="bottom"/>
          </w:tcPr>
          <w:p w14:paraId="3F51F3A0" w14:textId="77777777" w:rsidR="006109C2" w:rsidRPr="006109C2" w:rsidRDefault="006109C2" w:rsidP="006109C2">
            <w:pPr>
              <w:jc w:val="both"/>
              <w:rPr>
                <w:rFonts w:asciiTheme="minorHAnsi" w:hAnsiTheme="minorHAnsi"/>
              </w:rPr>
            </w:pPr>
            <w:r w:rsidRPr="006109C2">
              <w:rPr>
                <w:rFonts w:asciiTheme="minorHAnsi" w:hAnsiTheme="minorHAnsi"/>
              </w:rPr>
              <w:t>Project Title</w:t>
            </w:r>
          </w:p>
        </w:tc>
        <w:tc>
          <w:tcPr>
            <w:tcW w:w="1285" w:type="dxa"/>
            <w:vAlign w:val="bottom"/>
          </w:tcPr>
          <w:p w14:paraId="45FC0DED" w14:textId="77777777" w:rsidR="006109C2" w:rsidRPr="006109C2" w:rsidRDefault="006109C2" w:rsidP="006109C2">
            <w:pPr>
              <w:jc w:val="both"/>
              <w:rPr>
                <w:rFonts w:asciiTheme="minorHAnsi" w:hAnsiTheme="minorHAnsi"/>
              </w:rPr>
            </w:pPr>
            <w:r w:rsidRPr="006109C2">
              <w:rPr>
                <w:rFonts w:asciiTheme="minorHAnsi" w:hAnsiTheme="minorHAnsi"/>
              </w:rPr>
              <w:t>State Fiscal Year Awarded</w:t>
            </w:r>
          </w:p>
        </w:tc>
        <w:tc>
          <w:tcPr>
            <w:tcW w:w="1574" w:type="dxa"/>
            <w:vAlign w:val="bottom"/>
          </w:tcPr>
          <w:p w14:paraId="71AF1DE7" w14:textId="77777777" w:rsidR="006109C2" w:rsidRPr="006109C2" w:rsidRDefault="006109C2" w:rsidP="006109C2">
            <w:pPr>
              <w:jc w:val="both"/>
              <w:rPr>
                <w:rFonts w:asciiTheme="minorHAnsi" w:hAnsiTheme="minorHAnsi"/>
              </w:rPr>
            </w:pPr>
            <w:r w:rsidRPr="006109C2">
              <w:rPr>
                <w:rFonts w:asciiTheme="minorHAnsi" w:hAnsiTheme="minorHAnsi"/>
              </w:rPr>
              <w:t>Amount Requested</w:t>
            </w:r>
          </w:p>
        </w:tc>
        <w:tc>
          <w:tcPr>
            <w:tcW w:w="1515" w:type="dxa"/>
            <w:vAlign w:val="bottom"/>
          </w:tcPr>
          <w:p w14:paraId="661B1AD4" w14:textId="77777777" w:rsidR="006109C2" w:rsidRPr="006109C2" w:rsidRDefault="006109C2" w:rsidP="006109C2">
            <w:pPr>
              <w:jc w:val="both"/>
              <w:rPr>
                <w:rFonts w:asciiTheme="minorHAnsi" w:hAnsiTheme="minorHAnsi"/>
              </w:rPr>
            </w:pPr>
            <w:r w:rsidRPr="006109C2">
              <w:rPr>
                <w:rFonts w:asciiTheme="minorHAnsi" w:hAnsiTheme="minorHAnsi"/>
              </w:rPr>
              <w:t>Amount Awarded</w:t>
            </w:r>
          </w:p>
        </w:tc>
        <w:tc>
          <w:tcPr>
            <w:tcW w:w="1650" w:type="dxa"/>
            <w:vAlign w:val="bottom"/>
          </w:tcPr>
          <w:p w14:paraId="38E13738" w14:textId="77777777" w:rsidR="006109C2" w:rsidRPr="006109C2" w:rsidRDefault="006109C2" w:rsidP="006109C2">
            <w:pPr>
              <w:jc w:val="both"/>
              <w:rPr>
                <w:rFonts w:asciiTheme="minorHAnsi" w:hAnsiTheme="minorHAnsi"/>
              </w:rPr>
            </w:pPr>
            <w:r w:rsidRPr="006109C2">
              <w:rPr>
                <w:rFonts w:asciiTheme="minorHAnsi" w:hAnsiTheme="minorHAnsi"/>
              </w:rPr>
              <w:t>Amount Returned Unexpended</w:t>
            </w:r>
          </w:p>
        </w:tc>
        <w:tc>
          <w:tcPr>
            <w:tcW w:w="1685" w:type="dxa"/>
            <w:vAlign w:val="bottom"/>
          </w:tcPr>
          <w:p w14:paraId="33103104" w14:textId="77777777" w:rsidR="006109C2" w:rsidRPr="006109C2" w:rsidRDefault="006109C2" w:rsidP="006109C2">
            <w:pPr>
              <w:jc w:val="both"/>
              <w:rPr>
                <w:rFonts w:asciiTheme="minorHAnsi" w:hAnsiTheme="minorHAnsi"/>
              </w:rPr>
            </w:pPr>
            <w:r w:rsidRPr="006109C2">
              <w:rPr>
                <w:rFonts w:asciiTheme="minorHAnsi" w:hAnsiTheme="minorHAnsi"/>
              </w:rPr>
              <w:t>Project Status:</w:t>
            </w:r>
          </w:p>
          <w:p w14:paraId="0F353FD9"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Open</w:t>
            </w:r>
          </w:p>
          <w:p w14:paraId="08DF0FB3"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Closed</w:t>
            </w:r>
          </w:p>
          <w:p w14:paraId="7069EB6A"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Cancelled</w:t>
            </w:r>
          </w:p>
        </w:tc>
      </w:tr>
      <w:tr w:rsidR="006109C2" w:rsidRPr="006109C2" w14:paraId="55D8D277" w14:textId="77777777" w:rsidTr="006109C2">
        <w:tc>
          <w:tcPr>
            <w:tcW w:w="1484" w:type="dxa"/>
          </w:tcPr>
          <w:p w14:paraId="06C6ECD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14:paraId="1879BCB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14:paraId="114A926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14:paraId="74E02B6C"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14:paraId="56EEC78B"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14:paraId="2169FC56"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14:paraId="7A0224B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14:paraId="3F485B06"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A513FA" w:rsidRPr="006109C2" w14:paraId="78039A3B" w14:textId="77777777" w:rsidTr="00A513FA">
        <w:tc>
          <w:tcPr>
            <w:tcW w:w="1484" w:type="dxa"/>
          </w:tcPr>
          <w:p w14:paraId="7A0EFE89" w14:textId="77777777" w:rsidR="00A513FA" w:rsidRPr="006109C2" w:rsidRDefault="00A513FA" w:rsidP="00A513FA">
            <w:pPr>
              <w:jc w:val="both"/>
              <w:rPr>
                <w:rFonts w:asciiTheme="minorHAnsi" w:hAnsiTheme="minorHAnsi"/>
              </w:rPr>
            </w:pPr>
          </w:p>
        </w:tc>
        <w:tc>
          <w:tcPr>
            <w:tcW w:w="1592" w:type="dxa"/>
          </w:tcPr>
          <w:p w14:paraId="2C47CFC6" w14:textId="77777777" w:rsidR="00A513FA" w:rsidRPr="006109C2" w:rsidRDefault="00A513FA" w:rsidP="00A513FA">
            <w:pPr>
              <w:jc w:val="both"/>
              <w:rPr>
                <w:rFonts w:asciiTheme="minorHAnsi" w:hAnsiTheme="minorHAnsi"/>
              </w:rPr>
            </w:pPr>
          </w:p>
        </w:tc>
        <w:tc>
          <w:tcPr>
            <w:tcW w:w="1445" w:type="dxa"/>
          </w:tcPr>
          <w:p w14:paraId="59FA9819" w14:textId="77777777" w:rsidR="00A513FA" w:rsidRPr="006109C2" w:rsidRDefault="00A513FA" w:rsidP="00A513FA">
            <w:pPr>
              <w:jc w:val="both"/>
              <w:rPr>
                <w:rFonts w:asciiTheme="minorHAnsi" w:hAnsiTheme="minorHAnsi"/>
              </w:rPr>
            </w:pPr>
          </w:p>
        </w:tc>
        <w:tc>
          <w:tcPr>
            <w:tcW w:w="1285" w:type="dxa"/>
          </w:tcPr>
          <w:p w14:paraId="7DA9E79F" w14:textId="77777777" w:rsidR="00A513FA" w:rsidRPr="006109C2" w:rsidRDefault="00A513FA" w:rsidP="00A513FA">
            <w:pPr>
              <w:jc w:val="both"/>
              <w:rPr>
                <w:rFonts w:asciiTheme="minorHAnsi" w:hAnsiTheme="minorHAnsi"/>
              </w:rPr>
            </w:pPr>
          </w:p>
        </w:tc>
        <w:tc>
          <w:tcPr>
            <w:tcW w:w="1574" w:type="dxa"/>
          </w:tcPr>
          <w:p w14:paraId="7A27B838" w14:textId="77777777" w:rsidR="00A513FA" w:rsidRPr="006109C2" w:rsidRDefault="00A513FA" w:rsidP="00A513FA">
            <w:pPr>
              <w:jc w:val="both"/>
              <w:rPr>
                <w:rFonts w:asciiTheme="minorHAnsi" w:hAnsiTheme="minorHAnsi"/>
              </w:rPr>
            </w:pPr>
          </w:p>
        </w:tc>
        <w:tc>
          <w:tcPr>
            <w:tcW w:w="1515" w:type="dxa"/>
          </w:tcPr>
          <w:p w14:paraId="60D3271D" w14:textId="77777777" w:rsidR="00A513FA" w:rsidRPr="006109C2" w:rsidRDefault="00A513FA" w:rsidP="00A513FA">
            <w:pPr>
              <w:jc w:val="both"/>
              <w:rPr>
                <w:rFonts w:asciiTheme="minorHAnsi" w:hAnsiTheme="minorHAnsi"/>
              </w:rPr>
            </w:pPr>
          </w:p>
        </w:tc>
        <w:tc>
          <w:tcPr>
            <w:tcW w:w="1650" w:type="dxa"/>
          </w:tcPr>
          <w:p w14:paraId="1F907D98" w14:textId="77777777" w:rsidR="00A513FA" w:rsidRPr="006109C2" w:rsidRDefault="00A513FA" w:rsidP="00A513FA">
            <w:pPr>
              <w:jc w:val="both"/>
              <w:rPr>
                <w:rFonts w:asciiTheme="minorHAnsi" w:hAnsiTheme="minorHAnsi"/>
              </w:rPr>
            </w:pPr>
          </w:p>
        </w:tc>
        <w:tc>
          <w:tcPr>
            <w:tcW w:w="1685" w:type="dxa"/>
          </w:tcPr>
          <w:p w14:paraId="052F05F1" w14:textId="77777777" w:rsidR="00A513FA" w:rsidRPr="006109C2" w:rsidRDefault="00A513FA" w:rsidP="00A513FA">
            <w:pPr>
              <w:jc w:val="both"/>
              <w:rPr>
                <w:rFonts w:asciiTheme="minorHAnsi" w:hAnsiTheme="minorHAnsi"/>
              </w:rPr>
            </w:pPr>
          </w:p>
        </w:tc>
      </w:tr>
      <w:tr w:rsidR="00A513FA" w:rsidRPr="006109C2" w14:paraId="10467F4F" w14:textId="77777777" w:rsidTr="00A513FA">
        <w:tc>
          <w:tcPr>
            <w:tcW w:w="1484" w:type="dxa"/>
          </w:tcPr>
          <w:p w14:paraId="3D40C5AA" w14:textId="77777777" w:rsidR="00A513FA" w:rsidRPr="006109C2" w:rsidRDefault="00A513FA" w:rsidP="00A513FA">
            <w:pPr>
              <w:jc w:val="both"/>
              <w:rPr>
                <w:rFonts w:asciiTheme="minorHAnsi" w:hAnsiTheme="minorHAnsi"/>
              </w:rPr>
            </w:pPr>
          </w:p>
        </w:tc>
        <w:tc>
          <w:tcPr>
            <w:tcW w:w="1592" w:type="dxa"/>
          </w:tcPr>
          <w:p w14:paraId="78EBEAE3" w14:textId="77777777" w:rsidR="00A513FA" w:rsidRPr="006109C2" w:rsidRDefault="00A513FA" w:rsidP="00A513FA">
            <w:pPr>
              <w:jc w:val="both"/>
              <w:rPr>
                <w:rFonts w:asciiTheme="minorHAnsi" w:hAnsiTheme="minorHAnsi"/>
              </w:rPr>
            </w:pPr>
          </w:p>
        </w:tc>
        <w:tc>
          <w:tcPr>
            <w:tcW w:w="1445" w:type="dxa"/>
          </w:tcPr>
          <w:p w14:paraId="0D9F0865" w14:textId="77777777" w:rsidR="00A513FA" w:rsidRPr="006109C2" w:rsidRDefault="00A513FA" w:rsidP="00A513FA">
            <w:pPr>
              <w:jc w:val="both"/>
              <w:rPr>
                <w:rFonts w:asciiTheme="minorHAnsi" w:hAnsiTheme="minorHAnsi"/>
              </w:rPr>
            </w:pPr>
          </w:p>
        </w:tc>
        <w:tc>
          <w:tcPr>
            <w:tcW w:w="1285" w:type="dxa"/>
          </w:tcPr>
          <w:p w14:paraId="2911BCF8" w14:textId="77777777" w:rsidR="00A513FA" w:rsidRPr="006109C2" w:rsidRDefault="00A513FA" w:rsidP="00A513FA">
            <w:pPr>
              <w:jc w:val="both"/>
              <w:rPr>
                <w:rFonts w:asciiTheme="minorHAnsi" w:hAnsiTheme="minorHAnsi"/>
              </w:rPr>
            </w:pPr>
          </w:p>
        </w:tc>
        <w:tc>
          <w:tcPr>
            <w:tcW w:w="1574" w:type="dxa"/>
          </w:tcPr>
          <w:p w14:paraId="288B4B5D" w14:textId="77777777" w:rsidR="00A513FA" w:rsidRPr="006109C2" w:rsidRDefault="00A513FA" w:rsidP="00A513FA">
            <w:pPr>
              <w:jc w:val="both"/>
              <w:rPr>
                <w:rFonts w:asciiTheme="minorHAnsi" w:hAnsiTheme="minorHAnsi"/>
              </w:rPr>
            </w:pPr>
          </w:p>
        </w:tc>
        <w:tc>
          <w:tcPr>
            <w:tcW w:w="1515" w:type="dxa"/>
          </w:tcPr>
          <w:p w14:paraId="02D6FD64" w14:textId="77777777" w:rsidR="00A513FA" w:rsidRPr="006109C2" w:rsidRDefault="00A513FA" w:rsidP="00A513FA">
            <w:pPr>
              <w:jc w:val="both"/>
              <w:rPr>
                <w:rFonts w:asciiTheme="minorHAnsi" w:hAnsiTheme="minorHAnsi"/>
              </w:rPr>
            </w:pPr>
          </w:p>
        </w:tc>
        <w:tc>
          <w:tcPr>
            <w:tcW w:w="1650" w:type="dxa"/>
          </w:tcPr>
          <w:p w14:paraId="0CC38733" w14:textId="77777777" w:rsidR="00A513FA" w:rsidRPr="006109C2" w:rsidRDefault="00A513FA" w:rsidP="00A513FA">
            <w:pPr>
              <w:jc w:val="both"/>
              <w:rPr>
                <w:rFonts w:asciiTheme="minorHAnsi" w:hAnsiTheme="minorHAnsi"/>
              </w:rPr>
            </w:pPr>
          </w:p>
        </w:tc>
        <w:tc>
          <w:tcPr>
            <w:tcW w:w="1685" w:type="dxa"/>
          </w:tcPr>
          <w:p w14:paraId="442666E7" w14:textId="77777777" w:rsidR="00A513FA" w:rsidRPr="006109C2" w:rsidRDefault="00A513FA" w:rsidP="00A513FA">
            <w:pPr>
              <w:jc w:val="both"/>
              <w:rPr>
                <w:rFonts w:asciiTheme="minorHAnsi" w:hAnsiTheme="minorHAnsi"/>
              </w:rPr>
            </w:pPr>
          </w:p>
        </w:tc>
      </w:tr>
      <w:tr w:rsidR="00A513FA" w:rsidRPr="006109C2" w14:paraId="0EB0AB07" w14:textId="77777777" w:rsidTr="00A513FA">
        <w:tc>
          <w:tcPr>
            <w:tcW w:w="1484" w:type="dxa"/>
          </w:tcPr>
          <w:p w14:paraId="7B8EA441" w14:textId="77777777" w:rsidR="00A513FA" w:rsidRPr="006109C2" w:rsidRDefault="00A513FA" w:rsidP="00A513FA">
            <w:pPr>
              <w:jc w:val="both"/>
              <w:rPr>
                <w:rFonts w:asciiTheme="minorHAnsi" w:hAnsiTheme="minorHAnsi"/>
              </w:rPr>
            </w:pPr>
          </w:p>
        </w:tc>
        <w:tc>
          <w:tcPr>
            <w:tcW w:w="1592" w:type="dxa"/>
          </w:tcPr>
          <w:p w14:paraId="2A405869" w14:textId="77777777" w:rsidR="00A513FA" w:rsidRPr="006109C2" w:rsidRDefault="00A513FA" w:rsidP="00A513FA">
            <w:pPr>
              <w:jc w:val="both"/>
              <w:rPr>
                <w:rFonts w:asciiTheme="minorHAnsi" w:hAnsiTheme="minorHAnsi"/>
              </w:rPr>
            </w:pPr>
          </w:p>
        </w:tc>
        <w:tc>
          <w:tcPr>
            <w:tcW w:w="1445" w:type="dxa"/>
          </w:tcPr>
          <w:p w14:paraId="018C854C" w14:textId="77777777" w:rsidR="00A513FA" w:rsidRPr="006109C2" w:rsidRDefault="00A513FA" w:rsidP="00A513FA">
            <w:pPr>
              <w:jc w:val="both"/>
              <w:rPr>
                <w:rFonts w:asciiTheme="minorHAnsi" w:hAnsiTheme="minorHAnsi"/>
              </w:rPr>
            </w:pPr>
          </w:p>
        </w:tc>
        <w:tc>
          <w:tcPr>
            <w:tcW w:w="1285" w:type="dxa"/>
          </w:tcPr>
          <w:p w14:paraId="06E25D39" w14:textId="77777777" w:rsidR="00A513FA" w:rsidRPr="006109C2" w:rsidRDefault="00A513FA" w:rsidP="00A513FA">
            <w:pPr>
              <w:jc w:val="both"/>
              <w:rPr>
                <w:rFonts w:asciiTheme="minorHAnsi" w:hAnsiTheme="minorHAnsi"/>
              </w:rPr>
            </w:pPr>
          </w:p>
        </w:tc>
        <w:tc>
          <w:tcPr>
            <w:tcW w:w="1574" w:type="dxa"/>
          </w:tcPr>
          <w:p w14:paraId="351F186B" w14:textId="77777777" w:rsidR="00A513FA" w:rsidRPr="006109C2" w:rsidRDefault="00A513FA" w:rsidP="00A513FA">
            <w:pPr>
              <w:jc w:val="both"/>
              <w:rPr>
                <w:rFonts w:asciiTheme="minorHAnsi" w:hAnsiTheme="minorHAnsi"/>
              </w:rPr>
            </w:pPr>
          </w:p>
        </w:tc>
        <w:tc>
          <w:tcPr>
            <w:tcW w:w="1515" w:type="dxa"/>
          </w:tcPr>
          <w:p w14:paraId="04F89582" w14:textId="77777777" w:rsidR="00A513FA" w:rsidRPr="006109C2" w:rsidRDefault="00A513FA" w:rsidP="00A513FA">
            <w:pPr>
              <w:jc w:val="both"/>
              <w:rPr>
                <w:rFonts w:asciiTheme="minorHAnsi" w:hAnsiTheme="minorHAnsi"/>
              </w:rPr>
            </w:pPr>
          </w:p>
        </w:tc>
        <w:tc>
          <w:tcPr>
            <w:tcW w:w="1650" w:type="dxa"/>
          </w:tcPr>
          <w:p w14:paraId="4F8C42C7" w14:textId="77777777" w:rsidR="00A513FA" w:rsidRPr="006109C2" w:rsidRDefault="00A513FA" w:rsidP="00A513FA">
            <w:pPr>
              <w:jc w:val="both"/>
              <w:rPr>
                <w:rFonts w:asciiTheme="minorHAnsi" w:hAnsiTheme="minorHAnsi"/>
              </w:rPr>
            </w:pPr>
          </w:p>
        </w:tc>
        <w:tc>
          <w:tcPr>
            <w:tcW w:w="1685" w:type="dxa"/>
          </w:tcPr>
          <w:p w14:paraId="52EAA45F" w14:textId="77777777" w:rsidR="00A513FA" w:rsidRPr="006109C2" w:rsidRDefault="00A513FA" w:rsidP="00A513FA">
            <w:pPr>
              <w:jc w:val="both"/>
              <w:rPr>
                <w:rFonts w:asciiTheme="minorHAnsi" w:hAnsiTheme="minorHAnsi"/>
              </w:rPr>
            </w:pPr>
          </w:p>
        </w:tc>
      </w:tr>
      <w:tr w:rsidR="00A513FA" w:rsidRPr="006109C2" w14:paraId="219F22E7" w14:textId="77777777" w:rsidTr="00A513FA">
        <w:tc>
          <w:tcPr>
            <w:tcW w:w="1484" w:type="dxa"/>
          </w:tcPr>
          <w:p w14:paraId="2A9DEF34" w14:textId="77777777" w:rsidR="00A513FA" w:rsidRPr="006109C2" w:rsidRDefault="00A513FA" w:rsidP="00A513FA">
            <w:pPr>
              <w:jc w:val="both"/>
              <w:rPr>
                <w:rFonts w:asciiTheme="minorHAnsi" w:hAnsiTheme="minorHAnsi"/>
              </w:rPr>
            </w:pPr>
          </w:p>
        </w:tc>
        <w:tc>
          <w:tcPr>
            <w:tcW w:w="1592" w:type="dxa"/>
          </w:tcPr>
          <w:p w14:paraId="07EE788F" w14:textId="77777777" w:rsidR="00A513FA" w:rsidRPr="006109C2" w:rsidRDefault="00A513FA" w:rsidP="00A513FA">
            <w:pPr>
              <w:jc w:val="both"/>
              <w:rPr>
                <w:rFonts w:asciiTheme="minorHAnsi" w:hAnsiTheme="minorHAnsi"/>
              </w:rPr>
            </w:pPr>
          </w:p>
        </w:tc>
        <w:tc>
          <w:tcPr>
            <w:tcW w:w="1445" w:type="dxa"/>
          </w:tcPr>
          <w:p w14:paraId="6293B12E" w14:textId="77777777" w:rsidR="00A513FA" w:rsidRPr="006109C2" w:rsidRDefault="00A513FA" w:rsidP="00A513FA">
            <w:pPr>
              <w:jc w:val="both"/>
              <w:rPr>
                <w:rFonts w:asciiTheme="minorHAnsi" w:hAnsiTheme="minorHAnsi"/>
              </w:rPr>
            </w:pPr>
          </w:p>
        </w:tc>
        <w:tc>
          <w:tcPr>
            <w:tcW w:w="1285" w:type="dxa"/>
          </w:tcPr>
          <w:p w14:paraId="57012A7F" w14:textId="77777777" w:rsidR="00A513FA" w:rsidRPr="006109C2" w:rsidRDefault="00A513FA" w:rsidP="00A513FA">
            <w:pPr>
              <w:jc w:val="both"/>
              <w:rPr>
                <w:rFonts w:asciiTheme="minorHAnsi" w:hAnsiTheme="minorHAnsi"/>
              </w:rPr>
            </w:pPr>
          </w:p>
        </w:tc>
        <w:tc>
          <w:tcPr>
            <w:tcW w:w="1574" w:type="dxa"/>
          </w:tcPr>
          <w:p w14:paraId="62C81C7B" w14:textId="77777777" w:rsidR="00A513FA" w:rsidRPr="006109C2" w:rsidRDefault="00A513FA" w:rsidP="00A513FA">
            <w:pPr>
              <w:jc w:val="both"/>
              <w:rPr>
                <w:rFonts w:asciiTheme="minorHAnsi" w:hAnsiTheme="minorHAnsi"/>
              </w:rPr>
            </w:pPr>
          </w:p>
        </w:tc>
        <w:tc>
          <w:tcPr>
            <w:tcW w:w="1515" w:type="dxa"/>
          </w:tcPr>
          <w:p w14:paraId="31F98C6D" w14:textId="77777777" w:rsidR="00A513FA" w:rsidRPr="006109C2" w:rsidRDefault="00A513FA" w:rsidP="00A513FA">
            <w:pPr>
              <w:jc w:val="both"/>
              <w:rPr>
                <w:rFonts w:asciiTheme="minorHAnsi" w:hAnsiTheme="minorHAnsi"/>
              </w:rPr>
            </w:pPr>
          </w:p>
        </w:tc>
        <w:tc>
          <w:tcPr>
            <w:tcW w:w="1650" w:type="dxa"/>
          </w:tcPr>
          <w:p w14:paraId="4D8D0119" w14:textId="77777777" w:rsidR="00A513FA" w:rsidRPr="006109C2" w:rsidRDefault="00A513FA" w:rsidP="00A513FA">
            <w:pPr>
              <w:jc w:val="both"/>
              <w:rPr>
                <w:rFonts w:asciiTheme="minorHAnsi" w:hAnsiTheme="minorHAnsi"/>
              </w:rPr>
            </w:pPr>
          </w:p>
        </w:tc>
        <w:tc>
          <w:tcPr>
            <w:tcW w:w="1685" w:type="dxa"/>
          </w:tcPr>
          <w:p w14:paraId="356FEB35" w14:textId="77777777" w:rsidR="00A513FA" w:rsidRPr="006109C2" w:rsidRDefault="00A513FA" w:rsidP="00A513FA">
            <w:pPr>
              <w:jc w:val="both"/>
              <w:rPr>
                <w:rFonts w:asciiTheme="minorHAnsi" w:hAnsiTheme="minorHAnsi"/>
              </w:rPr>
            </w:pPr>
          </w:p>
        </w:tc>
      </w:tr>
      <w:tr w:rsidR="00A513FA" w:rsidRPr="006109C2" w14:paraId="5B8434E9" w14:textId="77777777" w:rsidTr="00A513FA">
        <w:tc>
          <w:tcPr>
            <w:tcW w:w="1484" w:type="dxa"/>
          </w:tcPr>
          <w:p w14:paraId="710AB8CE" w14:textId="77777777" w:rsidR="00A513FA" w:rsidRPr="006109C2" w:rsidRDefault="00A513FA" w:rsidP="00A513FA">
            <w:pPr>
              <w:jc w:val="both"/>
              <w:rPr>
                <w:rFonts w:asciiTheme="minorHAnsi" w:hAnsiTheme="minorHAnsi"/>
              </w:rPr>
            </w:pPr>
          </w:p>
        </w:tc>
        <w:tc>
          <w:tcPr>
            <w:tcW w:w="1592" w:type="dxa"/>
          </w:tcPr>
          <w:p w14:paraId="43609C37" w14:textId="77777777" w:rsidR="00A513FA" w:rsidRPr="006109C2" w:rsidRDefault="00A513FA" w:rsidP="00A513FA">
            <w:pPr>
              <w:jc w:val="both"/>
              <w:rPr>
                <w:rFonts w:asciiTheme="minorHAnsi" w:hAnsiTheme="minorHAnsi"/>
              </w:rPr>
            </w:pPr>
          </w:p>
        </w:tc>
        <w:tc>
          <w:tcPr>
            <w:tcW w:w="1445" w:type="dxa"/>
          </w:tcPr>
          <w:p w14:paraId="6C55BAAD" w14:textId="77777777" w:rsidR="00A513FA" w:rsidRPr="006109C2" w:rsidRDefault="00A513FA" w:rsidP="00A513FA">
            <w:pPr>
              <w:jc w:val="both"/>
              <w:rPr>
                <w:rFonts w:asciiTheme="minorHAnsi" w:hAnsiTheme="minorHAnsi"/>
              </w:rPr>
            </w:pPr>
          </w:p>
        </w:tc>
        <w:tc>
          <w:tcPr>
            <w:tcW w:w="1285" w:type="dxa"/>
          </w:tcPr>
          <w:p w14:paraId="2FE770BD" w14:textId="77777777" w:rsidR="00A513FA" w:rsidRPr="006109C2" w:rsidRDefault="00A513FA" w:rsidP="00A513FA">
            <w:pPr>
              <w:jc w:val="both"/>
              <w:rPr>
                <w:rFonts w:asciiTheme="minorHAnsi" w:hAnsiTheme="minorHAnsi"/>
              </w:rPr>
            </w:pPr>
          </w:p>
        </w:tc>
        <w:tc>
          <w:tcPr>
            <w:tcW w:w="1574" w:type="dxa"/>
          </w:tcPr>
          <w:p w14:paraId="5CDCE018" w14:textId="77777777" w:rsidR="00A513FA" w:rsidRPr="006109C2" w:rsidRDefault="00A513FA" w:rsidP="00A513FA">
            <w:pPr>
              <w:jc w:val="both"/>
              <w:rPr>
                <w:rFonts w:asciiTheme="minorHAnsi" w:hAnsiTheme="minorHAnsi"/>
              </w:rPr>
            </w:pPr>
          </w:p>
        </w:tc>
        <w:tc>
          <w:tcPr>
            <w:tcW w:w="1515" w:type="dxa"/>
          </w:tcPr>
          <w:p w14:paraId="208DE5F7" w14:textId="77777777" w:rsidR="00A513FA" w:rsidRPr="006109C2" w:rsidRDefault="00A513FA" w:rsidP="00A513FA">
            <w:pPr>
              <w:jc w:val="both"/>
              <w:rPr>
                <w:rFonts w:asciiTheme="minorHAnsi" w:hAnsiTheme="minorHAnsi"/>
              </w:rPr>
            </w:pPr>
          </w:p>
        </w:tc>
        <w:tc>
          <w:tcPr>
            <w:tcW w:w="1650" w:type="dxa"/>
          </w:tcPr>
          <w:p w14:paraId="7EBC081F" w14:textId="77777777" w:rsidR="00A513FA" w:rsidRPr="006109C2" w:rsidRDefault="00A513FA" w:rsidP="00A513FA">
            <w:pPr>
              <w:jc w:val="both"/>
              <w:rPr>
                <w:rFonts w:asciiTheme="minorHAnsi" w:hAnsiTheme="minorHAnsi"/>
              </w:rPr>
            </w:pPr>
          </w:p>
        </w:tc>
        <w:tc>
          <w:tcPr>
            <w:tcW w:w="1685" w:type="dxa"/>
          </w:tcPr>
          <w:p w14:paraId="0E9093D6" w14:textId="77777777" w:rsidR="00A513FA" w:rsidRPr="006109C2" w:rsidRDefault="00A513FA" w:rsidP="00A513FA">
            <w:pPr>
              <w:jc w:val="both"/>
              <w:rPr>
                <w:rFonts w:asciiTheme="minorHAnsi" w:hAnsiTheme="minorHAnsi"/>
              </w:rPr>
            </w:pPr>
          </w:p>
        </w:tc>
      </w:tr>
      <w:tr w:rsidR="00A513FA" w:rsidRPr="006109C2" w14:paraId="1AFE9353" w14:textId="77777777" w:rsidTr="00A513FA">
        <w:tc>
          <w:tcPr>
            <w:tcW w:w="1484" w:type="dxa"/>
          </w:tcPr>
          <w:p w14:paraId="79EEA303" w14:textId="77777777" w:rsidR="00A513FA" w:rsidRPr="006109C2" w:rsidRDefault="00A513FA" w:rsidP="00A513FA">
            <w:pPr>
              <w:jc w:val="both"/>
              <w:rPr>
                <w:rFonts w:asciiTheme="minorHAnsi" w:hAnsiTheme="minorHAnsi"/>
              </w:rPr>
            </w:pPr>
          </w:p>
        </w:tc>
        <w:tc>
          <w:tcPr>
            <w:tcW w:w="1592" w:type="dxa"/>
          </w:tcPr>
          <w:p w14:paraId="52F09829" w14:textId="77777777" w:rsidR="00A513FA" w:rsidRPr="006109C2" w:rsidRDefault="00A513FA" w:rsidP="00A513FA">
            <w:pPr>
              <w:jc w:val="both"/>
              <w:rPr>
                <w:rFonts w:asciiTheme="minorHAnsi" w:hAnsiTheme="minorHAnsi"/>
              </w:rPr>
            </w:pPr>
          </w:p>
        </w:tc>
        <w:tc>
          <w:tcPr>
            <w:tcW w:w="1445" w:type="dxa"/>
          </w:tcPr>
          <w:p w14:paraId="730A3049" w14:textId="77777777" w:rsidR="00A513FA" w:rsidRPr="006109C2" w:rsidRDefault="00A513FA" w:rsidP="00A513FA">
            <w:pPr>
              <w:jc w:val="both"/>
              <w:rPr>
                <w:rFonts w:asciiTheme="minorHAnsi" w:hAnsiTheme="minorHAnsi"/>
              </w:rPr>
            </w:pPr>
          </w:p>
        </w:tc>
        <w:tc>
          <w:tcPr>
            <w:tcW w:w="1285" w:type="dxa"/>
          </w:tcPr>
          <w:p w14:paraId="68EB6717" w14:textId="77777777" w:rsidR="00A513FA" w:rsidRPr="006109C2" w:rsidRDefault="00A513FA" w:rsidP="00A513FA">
            <w:pPr>
              <w:jc w:val="both"/>
              <w:rPr>
                <w:rFonts w:asciiTheme="minorHAnsi" w:hAnsiTheme="minorHAnsi"/>
              </w:rPr>
            </w:pPr>
          </w:p>
        </w:tc>
        <w:tc>
          <w:tcPr>
            <w:tcW w:w="1574" w:type="dxa"/>
          </w:tcPr>
          <w:p w14:paraId="29DEBFE3" w14:textId="77777777" w:rsidR="00A513FA" w:rsidRPr="006109C2" w:rsidRDefault="00A513FA" w:rsidP="00A513FA">
            <w:pPr>
              <w:jc w:val="both"/>
              <w:rPr>
                <w:rFonts w:asciiTheme="minorHAnsi" w:hAnsiTheme="minorHAnsi"/>
              </w:rPr>
            </w:pPr>
          </w:p>
        </w:tc>
        <w:tc>
          <w:tcPr>
            <w:tcW w:w="1515" w:type="dxa"/>
          </w:tcPr>
          <w:p w14:paraId="61743BD5" w14:textId="77777777" w:rsidR="00A513FA" w:rsidRPr="006109C2" w:rsidRDefault="00A513FA" w:rsidP="00A513FA">
            <w:pPr>
              <w:jc w:val="both"/>
              <w:rPr>
                <w:rFonts w:asciiTheme="minorHAnsi" w:hAnsiTheme="minorHAnsi"/>
              </w:rPr>
            </w:pPr>
          </w:p>
        </w:tc>
        <w:tc>
          <w:tcPr>
            <w:tcW w:w="1650" w:type="dxa"/>
          </w:tcPr>
          <w:p w14:paraId="43284873" w14:textId="77777777" w:rsidR="00A513FA" w:rsidRPr="006109C2" w:rsidRDefault="00A513FA" w:rsidP="00A513FA">
            <w:pPr>
              <w:jc w:val="both"/>
              <w:rPr>
                <w:rFonts w:asciiTheme="minorHAnsi" w:hAnsiTheme="minorHAnsi"/>
              </w:rPr>
            </w:pPr>
          </w:p>
        </w:tc>
        <w:tc>
          <w:tcPr>
            <w:tcW w:w="1685" w:type="dxa"/>
          </w:tcPr>
          <w:p w14:paraId="7B703718" w14:textId="77777777" w:rsidR="00A513FA" w:rsidRPr="006109C2" w:rsidRDefault="00A513FA" w:rsidP="00A513FA">
            <w:pPr>
              <w:jc w:val="both"/>
              <w:rPr>
                <w:rFonts w:asciiTheme="minorHAnsi" w:hAnsiTheme="minorHAnsi"/>
              </w:rPr>
            </w:pPr>
          </w:p>
        </w:tc>
      </w:tr>
      <w:tr w:rsidR="00A513FA" w:rsidRPr="006109C2" w14:paraId="4F5E1797" w14:textId="77777777" w:rsidTr="00A513FA">
        <w:tc>
          <w:tcPr>
            <w:tcW w:w="1484" w:type="dxa"/>
          </w:tcPr>
          <w:p w14:paraId="33669784" w14:textId="77777777" w:rsidR="00A513FA" w:rsidRPr="006109C2" w:rsidRDefault="00A513FA" w:rsidP="00A513FA">
            <w:pPr>
              <w:jc w:val="both"/>
              <w:rPr>
                <w:rFonts w:asciiTheme="minorHAnsi" w:hAnsiTheme="minorHAnsi"/>
              </w:rPr>
            </w:pPr>
          </w:p>
        </w:tc>
        <w:tc>
          <w:tcPr>
            <w:tcW w:w="1592" w:type="dxa"/>
          </w:tcPr>
          <w:p w14:paraId="01CF7DEC" w14:textId="77777777" w:rsidR="00A513FA" w:rsidRPr="006109C2" w:rsidRDefault="00A513FA" w:rsidP="00A513FA">
            <w:pPr>
              <w:jc w:val="both"/>
              <w:rPr>
                <w:rFonts w:asciiTheme="minorHAnsi" w:hAnsiTheme="minorHAnsi"/>
              </w:rPr>
            </w:pPr>
          </w:p>
        </w:tc>
        <w:tc>
          <w:tcPr>
            <w:tcW w:w="1445" w:type="dxa"/>
          </w:tcPr>
          <w:p w14:paraId="101E677B" w14:textId="77777777" w:rsidR="00A513FA" w:rsidRPr="006109C2" w:rsidRDefault="00A513FA" w:rsidP="00A513FA">
            <w:pPr>
              <w:jc w:val="both"/>
              <w:rPr>
                <w:rFonts w:asciiTheme="minorHAnsi" w:hAnsiTheme="minorHAnsi"/>
              </w:rPr>
            </w:pPr>
          </w:p>
        </w:tc>
        <w:tc>
          <w:tcPr>
            <w:tcW w:w="1285" w:type="dxa"/>
          </w:tcPr>
          <w:p w14:paraId="79749B9F" w14:textId="77777777" w:rsidR="00A513FA" w:rsidRPr="006109C2" w:rsidRDefault="00A513FA" w:rsidP="00A513FA">
            <w:pPr>
              <w:jc w:val="both"/>
              <w:rPr>
                <w:rFonts w:asciiTheme="minorHAnsi" w:hAnsiTheme="minorHAnsi"/>
              </w:rPr>
            </w:pPr>
          </w:p>
        </w:tc>
        <w:tc>
          <w:tcPr>
            <w:tcW w:w="1574" w:type="dxa"/>
          </w:tcPr>
          <w:p w14:paraId="09830D9D" w14:textId="77777777" w:rsidR="00A513FA" w:rsidRPr="006109C2" w:rsidRDefault="00A513FA" w:rsidP="00A513FA">
            <w:pPr>
              <w:jc w:val="both"/>
              <w:rPr>
                <w:rFonts w:asciiTheme="minorHAnsi" w:hAnsiTheme="minorHAnsi"/>
              </w:rPr>
            </w:pPr>
          </w:p>
        </w:tc>
        <w:tc>
          <w:tcPr>
            <w:tcW w:w="1515" w:type="dxa"/>
          </w:tcPr>
          <w:p w14:paraId="03ADF46A" w14:textId="77777777" w:rsidR="00A513FA" w:rsidRPr="006109C2" w:rsidRDefault="00A513FA" w:rsidP="00A513FA">
            <w:pPr>
              <w:jc w:val="both"/>
              <w:rPr>
                <w:rFonts w:asciiTheme="minorHAnsi" w:hAnsiTheme="minorHAnsi"/>
              </w:rPr>
            </w:pPr>
          </w:p>
        </w:tc>
        <w:tc>
          <w:tcPr>
            <w:tcW w:w="1650" w:type="dxa"/>
          </w:tcPr>
          <w:p w14:paraId="438638B6" w14:textId="77777777" w:rsidR="00A513FA" w:rsidRPr="006109C2" w:rsidRDefault="00A513FA" w:rsidP="00A513FA">
            <w:pPr>
              <w:jc w:val="both"/>
              <w:rPr>
                <w:rFonts w:asciiTheme="minorHAnsi" w:hAnsiTheme="minorHAnsi"/>
              </w:rPr>
            </w:pPr>
          </w:p>
        </w:tc>
        <w:tc>
          <w:tcPr>
            <w:tcW w:w="1685" w:type="dxa"/>
          </w:tcPr>
          <w:p w14:paraId="0F3A6C6C" w14:textId="77777777" w:rsidR="00A513FA" w:rsidRPr="006109C2" w:rsidRDefault="00A513FA" w:rsidP="00A513FA">
            <w:pPr>
              <w:jc w:val="both"/>
              <w:rPr>
                <w:rFonts w:asciiTheme="minorHAnsi" w:hAnsiTheme="minorHAnsi"/>
              </w:rPr>
            </w:pPr>
          </w:p>
        </w:tc>
      </w:tr>
      <w:tr w:rsidR="00A513FA" w:rsidRPr="006109C2" w14:paraId="63108261" w14:textId="77777777" w:rsidTr="00A513FA">
        <w:tc>
          <w:tcPr>
            <w:tcW w:w="1484" w:type="dxa"/>
          </w:tcPr>
          <w:p w14:paraId="67BBEA13" w14:textId="77777777" w:rsidR="00A513FA" w:rsidRPr="006109C2" w:rsidRDefault="00A513FA" w:rsidP="00A513FA">
            <w:pPr>
              <w:jc w:val="both"/>
              <w:rPr>
                <w:rFonts w:asciiTheme="minorHAnsi" w:hAnsiTheme="minorHAnsi"/>
              </w:rPr>
            </w:pPr>
          </w:p>
        </w:tc>
        <w:tc>
          <w:tcPr>
            <w:tcW w:w="1592" w:type="dxa"/>
          </w:tcPr>
          <w:p w14:paraId="2F0FBC29" w14:textId="77777777" w:rsidR="00A513FA" w:rsidRPr="006109C2" w:rsidRDefault="00A513FA" w:rsidP="00A513FA">
            <w:pPr>
              <w:jc w:val="both"/>
              <w:rPr>
                <w:rFonts w:asciiTheme="minorHAnsi" w:hAnsiTheme="minorHAnsi"/>
              </w:rPr>
            </w:pPr>
          </w:p>
        </w:tc>
        <w:tc>
          <w:tcPr>
            <w:tcW w:w="1445" w:type="dxa"/>
          </w:tcPr>
          <w:p w14:paraId="09B241E5" w14:textId="77777777" w:rsidR="00A513FA" w:rsidRPr="006109C2" w:rsidRDefault="00A513FA" w:rsidP="00A513FA">
            <w:pPr>
              <w:jc w:val="both"/>
              <w:rPr>
                <w:rFonts w:asciiTheme="minorHAnsi" w:hAnsiTheme="minorHAnsi"/>
              </w:rPr>
            </w:pPr>
          </w:p>
        </w:tc>
        <w:tc>
          <w:tcPr>
            <w:tcW w:w="1285" w:type="dxa"/>
          </w:tcPr>
          <w:p w14:paraId="1696AF3B" w14:textId="77777777" w:rsidR="00A513FA" w:rsidRPr="006109C2" w:rsidRDefault="00A513FA" w:rsidP="00A513FA">
            <w:pPr>
              <w:jc w:val="both"/>
              <w:rPr>
                <w:rFonts w:asciiTheme="minorHAnsi" w:hAnsiTheme="minorHAnsi"/>
              </w:rPr>
            </w:pPr>
          </w:p>
        </w:tc>
        <w:tc>
          <w:tcPr>
            <w:tcW w:w="1574" w:type="dxa"/>
          </w:tcPr>
          <w:p w14:paraId="2DCD3763" w14:textId="77777777" w:rsidR="00A513FA" w:rsidRPr="006109C2" w:rsidRDefault="00A513FA" w:rsidP="00A513FA">
            <w:pPr>
              <w:jc w:val="both"/>
              <w:rPr>
                <w:rFonts w:asciiTheme="minorHAnsi" w:hAnsiTheme="minorHAnsi"/>
              </w:rPr>
            </w:pPr>
          </w:p>
        </w:tc>
        <w:tc>
          <w:tcPr>
            <w:tcW w:w="1515" w:type="dxa"/>
          </w:tcPr>
          <w:p w14:paraId="34D29959" w14:textId="77777777" w:rsidR="00A513FA" w:rsidRPr="006109C2" w:rsidRDefault="00A513FA" w:rsidP="00A513FA">
            <w:pPr>
              <w:jc w:val="both"/>
              <w:rPr>
                <w:rFonts w:asciiTheme="minorHAnsi" w:hAnsiTheme="minorHAnsi"/>
              </w:rPr>
            </w:pPr>
          </w:p>
        </w:tc>
        <w:tc>
          <w:tcPr>
            <w:tcW w:w="1650" w:type="dxa"/>
          </w:tcPr>
          <w:p w14:paraId="0E51B0A5" w14:textId="77777777" w:rsidR="00A513FA" w:rsidRPr="006109C2" w:rsidRDefault="00A513FA" w:rsidP="00A513FA">
            <w:pPr>
              <w:jc w:val="both"/>
              <w:rPr>
                <w:rFonts w:asciiTheme="minorHAnsi" w:hAnsiTheme="minorHAnsi"/>
              </w:rPr>
            </w:pPr>
          </w:p>
        </w:tc>
        <w:tc>
          <w:tcPr>
            <w:tcW w:w="1685" w:type="dxa"/>
          </w:tcPr>
          <w:p w14:paraId="6EF25E17" w14:textId="77777777" w:rsidR="00A513FA" w:rsidRPr="006109C2" w:rsidRDefault="00A513FA" w:rsidP="00A513FA">
            <w:pPr>
              <w:jc w:val="both"/>
              <w:rPr>
                <w:rFonts w:asciiTheme="minorHAnsi" w:hAnsiTheme="minorHAnsi"/>
              </w:rPr>
            </w:pPr>
          </w:p>
        </w:tc>
      </w:tr>
      <w:tr w:rsidR="00A513FA" w:rsidRPr="006109C2" w14:paraId="22D7364D" w14:textId="77777777" w:rsidTr="00A513FA">
        <w:tc>
          <w:tcPr>
            <w:tcW w:w="1484" w:type="dxa"/>
          </w:tcPr>
          <w:p w14:paraId="0B669DFB" w14:textId="77777777" w:rsidR="00A513FA" w:rsidRPr="006109C2" w:rsidRDefault="00A513FA" w:rsidP="00A513FA">
            <w:pPr>
              <w:jc w:val="both"/>
              <w:rPr>
                <w:rFonts w:asciiTheme="minorHAnsi" w:hAnsiTheme="minorHAnsi"/>
              </w:rPr>
            </w:pPr>
          </w:p>
        </w:tc>
        <w:tc>
          <w:tcPr>
            <w:tcW w:w="1592" w:type="dxa"/>
          </w:tcPr>
          <w:p w14:paraId="7AC75862" w14:textId="77777777" w:rsidR="00A513FA" w:rsidRPr="006109C2" w:rsidRDefault="00A513FA" w:rsidP="00A513FA">
            <w:pPr>
              <w:jc w:val="both"/>
              <w:rPr>
                <w:rFonts w:asciiTheme="minorHAnsi" w:hAnsiTheme="minorHAnsi"/>
              </w:rPr>
            </w:pPr>
          </w:p>
        </w:tc>
        <w:tc>
          <w:tcPr>
            <w:tcW w:w="1445" w:type="dxa"/>
          </w:tcPr>
          <w:p w14:paraId="4C969C44" w14:textId="77777777" w:rsidR="00A513FA" w:rsidRPr="006109C2" w:rsidRDefault="00A513FA" w:rsidP="00A513FA">
            <w:pPr>
              <w:jc w:val="both"/>
              <w:rPr>
                <w:rFonts w:asciiTheme="minorHAnsi" w:hAnsiTheme="minorHAnsi"/>
              </w:rPr>
            </w:pPr>
          </w:p>
        </w:tc>
        <w:tc>
          <w:tcPr>
            <w:tcW w:w="1285" w:type="dxa"/>
          </w:tcPr>
          <w:p w14:paraId="48F5AF80" w14:textId="77777777" w:rsidR="00A513FA" w:rsidRPr="006109C2" w:rsidRDefault="00A513FA" w:rsidP="00A513FA">
            <w:pPr>
              <w:jc w:val="both"/>
              <w:rPr>
                <w:rFonts w:asciiTheme="minorHAnsi" w:hAnsiTheme="minorHAnsi"/>
              </w:rPr>
            </w:pPr>
          </w:p>
        </w:tc>
        <w:tc>
          <w:tcPr>
            <w:tcW w:w="1574" w:type="dxa"/>
          </w:tcPr>
          <w:p w14:paraId="145A9054" w14:textId="77777777" w:rsidR="00A513FA" w:rsidRPr="006109C2" w:rsidRDefault="00A513FA" w:rsidP="00A513FA">
            <w:pPr>
              <w:jc w:val="both"/>
              <w:rPr>
                <w:rFonts w:asciiTheme="minorHAnsi" w:hAnsiTheme="minorHAnsi"/>
              </w:rPr>
            </w:pPr>
          </w:p>
        </w:tc>
        <w:tc>
          <w:tcPr>
            <w:tcW w:w="1515" w:type="dxa"/>
          </w:tcPr>
          <w:p w14:paraId="715F9D49" w14:textId="77777777" w:rsidR="00A513FA" w:rsidRPr="006109C2" w:rsidRDefault="00A513FA" w:rsidP="00A513FA">
            <w:pPr>
              <w:jc w:val="both"/>
              <w:rPr>
                <w:rFonts w:asciiTheme="minorHAnsi" w:hAnsiTheme="minorHAnsi"/>
              </w:rPr>
            </w:pPr>
          </w:p>
        </w:tc>
        <w:tc>
          <w:tcPr>
            <w:tcW w:w="1650" w:type="dxa"/>
          </w:tcPr>
          <w:p w14:paraId="7C21F140" w14:textId="77777777" w:rsidR="00A513FA" w:rsidRPr="006109C2" w:rsidRDefault="00A513FA" w:rsidP="00A513FA">
            <w:pPr>
              <w:jc w:val="both"/>
              <w:rPr>
                <w:rFonts w:asciiTheme="minorHAnsi" w:hAnsiTheme="minorHAnsi"/>
              </w:rPr>
            </w:pPr>
          </w:p>
        </w:tc>
        <w:tc>
          <w:tcPr>
            <w:tcW w:w="1685" w:type="dxa"/>
          </w:tcPr>
          <w:p w14:paraId="3D312EA5" w14:textId="77777777" w:rsidR="00A513FA" w:rsidRPr="006109C2" w:rsidRDefault="00A513FA" w:rsidP="00A513FA">
            <w:pPr>
              <w:jc w:val="both"/>
              <w:rPr>
                <w:rFonts w:asciiTheme="minorHAnsi" w:hAnsiTheme="minorHAnsi"/>
              </w:rPr>
            </w:pPr>
          </w:p>
        </w:tc>
      </w:tr>
      <w:tr w:rsidR="00A513FA" w:rsidRPr="006109C2" w14:paraId="23686FBA" w14:textId="77777777" w:rsidTr="00A513FA">
        <w:tc>
          <w:tcPr>
            <w:tcW w:w="1484" w:type="dxa"/>
          </w:tcPr>
          <w:p w14:paraId="354AF0F4" w14:textId="77777777" w:rsidR="00A513FA" w:rsidRPr="006109C2" w:rsidRDefault="00A513FA" w:rsidP="00A513FA">
            <w:pPr>
              <w:jc w:val="both"/>
              <w:rPr>
                <w:rFonts w:asciiTheme="minorHAnsi" w:hAnsiTheme="minorHAnsi"/>
              </w:rPr>
            </w:pPr>
          </w:p>
        </w:tc>
        <w:tc>
          <w:tcPr>
            <w:tcW w:w="1592" w:type="dxa"/>
          </w:tcPr>
          <w:p w14:paraId="170A9756" w14:textId="77777777" w:rsidR="00A513FA" w:rsidRPr="006109C2" w:rsidRDefault="00A513FA" w:rsidP="00A513FA">
            <w:pPr>
              <w:jc w:val="both"/>
              <w:rPr>
                <w:rFonts w:asciiTheme="minorHAnsi" w:hAnsiTheme="minorHAnsi"/>
              </w:rPr>
            </w:pPr>
          </w:p>
        </w:tc>
        <w:tc>
          <w:tcPr>
            <w:tcW w:w="1445" w:type="dxa"/>
          </w:tcPr>
          <w:p w14:paraId="0C5C77CA" w14:textId="77777777" w:rsidR="00A513FA" w:rsidRPr="006109C2" w:rsidRDefault="00A513FA" w:rsidP="00A513FA">
            <w:pPr>
              <w:jc w:val="both"/>
              <w:rPr>
                <w:rFonts w:asciiTheme="minorHAnsi" w:hAnsiTheme="minorHAnsi"/>
              </w:rPr>
            </w:pPr>
          </w:p>
        </w:tc>
        <w:tc>
          <w:tcPr>
            <w:tcW w:w="1285" w:type="dxa"/>
          </w:tcPr>
          <w:p w14:paraId="526C470A" w14:textId="77777777" w:rsidR="00A513FA" w:rsidRPr="006109C2" w:rsidRDefault="00A513FA" w:rsidP="00A513FA">
            <w:pPr>
              <w:jc w:val="both"/>
              <w:rPr>
                <w:rFonts w:asciiTheme="minorHAnsi" w:hAnsiTheme="minorHAnsi"/>
              </w:rPr>
            </w:pPr>
          </w:p>
        </w:tc>
        <w:tc>
          <w:tcPr>
            <w:tcW w:w="1574" w:type="dxa"/>
          </w:tcPr>
          <w:p w14:paraId="1EEE2F7D" w14:textId="77777777" w:rsidR="00A513FA" w:rsidRPr="006109C2" w:rsidRDefault="00A513FA" w:rsidP="00A513FA">
            <w:pPr>
              <w:jc w:val="both"/>
              <w:rPr>
                <w:rFonts w:asciiTheme="minorHAnsi" w:hAnsiTheme="minorHAnsi"/>
              </w:rPr>
            </w:pPr>
          </w:p>
        </w:tc>
        <w:tc>
          <w:tcPr>
            <w:tcW w:w="1515" w:type="dxa"/>
          </w:tcPr>
          <w:p w14:paraId="32A0949E" w14:textId="77777777" w:rsidR="00A513FA" w:rsidRPr="006109C2" w:rsidRDefault="00A513FA" w:rsidP="00A513FA">
            <w:pPr>
              <w:jc w:val="both"/>
              <w:rPr>
                <w:rFonts w:asciiTheme="minorHAnsi" w:hAnsiTheme="minorHAnsi"/>
              </w:rPr>
            </w:pPr>
          </w:p>
        </w:tc>
        <w:tc>
          <w:tcPr>
            <w:tcW w:w="1650" w:type="dxa"/>
          </w:tcPr>
          <w:p w14:paraId="557252CE" w14:textId="77777777" w:rsidR="00A513FA" w:rsidRPr="006109C2" w:rsidRDefault="00A513FA" w:rsidP="00A513FA">
            <w:pPr>
              <w:jc w:val="both"/>
              <w:rPr>
                <w:rFonts w:asciiTheme="minorHAnsi" w:hAnsiTheme="minorHAnsi"/>
              </w:rPr>
            </w:pPr>
          </w:p>
        </w:tc>
        <w:tc>
          <w:tcPr>
            <w:tcW w:w="1685" w:type="dxa"/>
          </w:tcPr>
          <w:p w14:paraId="1DDF87C6" w14:textId="77777777" w:rsidR="00A513FA" w:rsidRPr="006109C2" w:rsidRDefault="00A513FA" w:rsidP="00A513FA">
            <w:pPr>
              <w:jc w:val="both"/>
              <w:rPr>
                <w:rFonts w:asciiTheme="minorHAnsi" w:hAnsiTheme="minorHAnsi"/>
              </w:rPr>
            </w:pPr>
          </w:p>
        </w:tc>
      </w:tr>
      <w:tr w:rsidR="00A513FA" w:rsidRPr="006109C2" w14:paraId="71B5BF35" w14:textId="77777777" w:rsidTr="00A513FA">
        <w:tc>
          <w:tcPr>
            <w:tcW w:w="1484" w:type="dxa"/>
          </w:tcPr>
          <w:p w14:paraId="78930045" w14:textId="77777777" w:rsidR="00A513FA" w:rsidRPr="006109C2" w:rsidRDefault="00A513FA" w:rsidP="00A513FA">
            <w:pPr>
              <w:jc w:val="both"/>
              <w:rPr>
                <w:rFonts w:asciiTheme="minorHAnsi" w:hAnsiTheme="minorHAnsi"/>
              </w:rPr>
            </w:pPr>
          </w:p>
        </w:tc>
        <w:tc>
          <w:tcPr>
            <w:tcW w:w="1592" w:type="dxa"/>
          </w:tcPr>
          <w:p w14:paraId="3A7E3EC5" w14:textId="77777777" w:rsidR="00A513FA" w:rsidRPr="006109C2" w:rsidRDefault="00A513FA" w:rsidP="00A513FA">
            <w:pPr>
              <w:jc w:val="both"/>
              <w:rPr>
                <w:rFonts w:asciiTheme="minorHAnsi" w:hAnsiTheme="minorHAnsi"/>
              </w:rPr>
            </w:pPr>
          </w:p>
        </w:tc>
        <w:tc>
          <w:tcPr>
            <w:tcW w:w="1445" w:type="dxa"/>
          </w:tcPr>
          <w:p w14:paraId="183ACE08" w14:textId="77777777" w:rsidR="00A513FA" w:rsidRPr="006109C2" w:rsidRDefault="00A513FA" w:rsidP="00A513FA">
            <w:pPr>
              <w:jc w:val="both"/>
              <w:rPr>
                <w:rFonts w:asciiTheme="minorHAnsi" w:hAnsiTheme="minorHAnsi"/>
              </w:rPr>
            </w:pPr>
          </w:p>
        </w:tc>
        <w:tc>
          <w:tcPr>
            <w:tcW w:w="1285" w:type="dxa"/>
          </w:tcPr>
          <w:p w14:paraId="22FEC0CE" w14:textId="77777777" w:rsidR="00A513FA" w:rsidRPr="006109C2" w:rsidRDefault="00A513FA" w:rsidP="00A513FA">
            <w:pPr>
              <w:jc w:val="both"/>
              <w:rPr>
                <w:rFonts w:asciiTheme="minorHAnsi" w:hAnsiTheme="minorHAnsi"/>
              </w:rPr>
            </w:pPr>
          </w:p>
        </w:tc>
        <w:tc>
          <w:tcPr>
            <w:tcW w:w="1574" w:type="dxa"/>
          </w:tcPr>
          <w:p w14:paraId="223765A5" w14:textId="77777777" w:rsidR="00A513FA" w:rsidRPr="006109C2" w:rsidRDefault="00A513FA" w:rsidP="00A513FA">
            <w:pPr>
              <w:jc w:val="both"/>
              <w:rPr>
                <w:rFonts w:asciiTheme="minorHAnsi" w:hAnsiTheme="minorHAnsi"/>
              </w:rPr>
            </w:pPr>
          </w:p>
        </w:tc>
        <w:tc>
          <w:tcPr>
            <w:tcW w:w="1515" w:type="dxa"/>
          </w:tcPr>
          <w:p w14:paraId="4243375E" w14:textId="77777777" w:rsidR="00A513FA" w:rsidRPr="006109C2" w:rsidRDefault="00A513FA" w:rsidP="00A513FA">
            <w:pPr>
              <w:jc w:val="both"/>
              <w:rPr>
                <w:rFonts w:asciiTheme="minorHAnsi" w:hAnsiTheme="minorHAnsi"/>
              </w:rPr>
            </w:pPr>
          </w:p>
        </w:tc>
        <w:tc>
          <w:tcPr>
            <w:tcW w:w="1650" w:type="dxa"/>
          </w:tcPr>
          <w:p w14:paraId="27AFF57B" w14:textId="77777777" w:rsidR="00A513FA" w:rsidRPr="006109C2" w:rsidRDefault="00A513FA" w:rsidP="00A513FA">
            <w:pPr>
              <w:jc w:val="both"/>
              <w:rPr>
                <w:rFonts w:asciiTheme="minorHAnsi" w:hAnsiTheme="minorHAnsi"/>
              </w:rPr>
            </w:pPr>
          </w:p>
        </w:tc>
        <w:tc>
          <w:tcPr>
            <w:tcW w:w="1685" w:type="dxa"/>
          </w:tcPr>
          <w:p w14:paraId="24692B7A" w14:textId="77777777" w:rsidR="00A513FA" w:rsidRPr="006109C2" w:rsidRDefault="00A513FA" w:rsidP="00A513FA">
            <w:pPr>
              <w:jc w:val="both"/>
              <w:rPr>
                <w:rFonts w:asciiTheme="minorHAnsi" w:hAnsiTheme="minorHAnsi"/>
              </w:rPr>
            </w:pPr>
          </w:p>
        </w:tc>
      </w:tr>
      <w:tr w:rsidR="00A513FA" w:rsidRPr="006109C2" w14:paraId="35078319" w14:textId="77777777" w:rsidTr="00A513FA">
        <w:tc>
          <w:tcPr>
            <w:tcW w:w="1484" w:type="dxa"/>
          </w:tcPr>
          <w:p w14:paraId="647556ED" w14:textId="77777777" w:rsidR="00A513FA" w:rsidRPr="006109C2" w:rsidRDefault="00A513FA" w:rsidP="00A513FA">
            <w:pPr>
              <w:jc w:val="both"/>
              <w:rPr>
                <w:rFonts w:asciiTheme="minorHAnsi" w:hAnsiTheme="minorHAnsi"/>
              </w:rPr>
            </w:pPr>
          </w:p>
        </w:tc>
        <w:tc>
          <w:tcPr>
            <w:tcW w:w="1592" w:type="dxa"/>
          </w:tcPr>
          <w:p w14:paraId="0494B9E9" w14:textId="77777777" w:rsidR="00A513FA" w:rsidRPr="006109C2" w:rsidRDefault="00A513FA" w:rsidP="00A513FA">
            <w:pPr>
              <w:jc w:val="both"/>
              <w:rPr>
                <w:rFonts w:asciiTheme="minorHAnsi" w:hAnsiTheme="minorHAnsi"/>
              </w:rPr>
            </w:pPr>
          </w:p>
        </w:tc>
        <w:tc>
          <w:tcPr>
            <w:tcW w:w="1445" w:type="dxa"/>
          </w:tcPr>
          <w:p w14:paraId="58ACE421" w14:textId="77777777" w:rsidR="00A513FA" w:rsidRPr="006109C2" w:rsidRDefault="00A513FA" w:rsidP="00A513FA">
            <w:pPr>
              <w:jc w:val="both"/>
              <w:rPr>
                <w:rFonts w:asciiTheme="minorHAnsi" w:hAnsiTheme="minorHAnsi"/>
              </w:rPr>
            </w:pPr>
          </w:p>
        </w:tc>
        <w:tc>
          <w:tcPr>
            <w:tcW w:w="1285" w:type="dxa"/>
          </w:tcPr>
          <w:p w14:paraId="7BB8A093" w14:textId="77777777" w:rsidR="00A513FA" w:rsidRPr="006109C2" w:rsidRDefault="00A513FA" w:rsidP="00A513FA">
            <w:pPr>
              <w:jc w:val="both"/>
              <w:rPr>
                <w:rFonts w:asciiTheme="minorHAnsi" w:hAnsiTheme="minorHAnsi"/>
              </w:rPr>
            </w:pPr>
          </w:p>
        </w:tc>
        <w:tc>
          <w:tcPr>
            <w:tcW w:w="1574" w:type="dxa"/>
          </w:tcPr>
          <w:p w14:paraId="74F51864" w14:textId="77777777" w:rsidR="00A513FA" w:rsidRPr="006109C2" w:rsidRDefault="00A513FA" w:rsidP="00A513FA">
            <w:pPr>
              <w:jc w:val="both"/>
              <w:rPr>
                <w:rFonts w:asciiTheme="minorHAnsi" w:hAnsiTheme="minorHAnsi"/>
              </w:rPr>
            </w:pPr>
          </w:p>
        </w:tc>
        <w:tc>
          <w:tcPr>
            <w:tcW w:w="1515" w:type="dxa"/>
          </w:tcPr>
          <w:p w14:paraId="79B5B13B" w14:textId="77777777" w:rsidR="00A513FA" w:rsidRPr="006109C2" w:rsidRDefault="00A513FA" w:rsidP="00A513FA">
            <w:pPr>
              <w:jc w:val="both"/>
              <w:rPr>
                <w:rFonts w:asciiTheme="minorHAnsi" w:hAnsiTheme="minorHAnsi"/>
              </w:rPr>
            </w:pPr>
          </w:p>
        </w:tc>
        <w:tc>
          <w:tcPr>
            <w:tcW w:w="1650" w:type="dxa"/>
          </w:tcPr>
          <w:p w14:paraId="4A5D1CD8" w14:textId="77777777" w:rsidR="00A513FA" w:rsidRPr="006109C2" w:rsidRDefault="00A513FA" w:rsidP="00A513FA">
            <w:pPr>
              <w:jc w:val="both"/>
              <w:rPr>
                <w:rFonts w:asciiTheme="minorHAnsi" w:hAnsiTheme="minorHAnsi"/>
              </w:rPr>
            </w:pPr>
          </w:p>
        </w:tc>
        <w:tc>
          <w:tcPr>
            <w:tcW w:w="1685" w:type="dxa"/>
          </w:tcPr>
          <w:p w14:paraId="71286069" w14:textId="77777777" w:rsidR="00A513FA" w:rsidRPr="006109C2" w:rsidRDefault="00A513FA" w:rsidP="00A513FA">
            <w:pPr>
              <w:jc w:val="both"/>
              <w:rPr>
                <w:rFonts w:asciiTheme="minorHAnsi" w:hAnsiTheme="minorHAnsi"/>
              </w:rPr>
            </w:pPr>
          </w:p>
        </w:tc>
      </w:tr>
      <w:tr w:rsidR="00A513FA" w:rsidRPr="006109C2" w14:paraId="55C8A3D3" w14:textId="77777777" w:rsidTr="00A513FA">
        <w:tc>
          <w:tcPr>
            <w:tcW w:w="1484" w:type="dxa"/>
          </w:tcPr>
          <w:p w14:paraId="7C3D1FBC" w14:textId="77777777" w:rsidR="00A513FA" w:rsidRPr="006109C2" w:rsidRDefault="00A513FA" w:rsidP="00A513FA">
            <w:pPr>
              <w:jc w:val="both"/>
              <w:rPr>
                <w:rFonts w:asciiTheme="minorHAnsi" w:hAnsiTheme="minorHAnsi"/>
              </w:rPr>
            </w:pPr>
          </w:p>
        </w:tc>
        <w:tc>
          <w:tcPr>
            <w:tcW w:w="1592" w:type="dxa"/>
          </w:tcPr>
          <w:p w14:paraId="4FF75E57" w14:textId="77777777" w:rsidR="00A513FA" w:rsidRPr="006109C2" w:rsidRDefault="00A513FA" w:rsidP="00A513FA">
            <w:pPr>
              <w:jc w:val="both"/>
              <w:rPr>
                <w:rFonts w:asciiTheme="minorHAnsi" w:hAnsiTheme="minorHAnsi"/>
              </w:rPr>
            </w:pPr>
          </w:p>
        </w:tc>
        <w:tc>
          <w:tcPr>
            <w:tcW w:w="1445" w:type="dxa"/>
          </w:tcPr>
          <w:p w14:paraId="5FEB10F0" w14:textId="77777777" w:rsidR="00A513FA" w:rsidRPr="006109C2" w:rsidRDefault="00A513FA" w:rsidP="00A513FA">
            <w:pPr>
              <w:jc w:val="both"/>
              <w:rPr>
                <w:rFonts w:asciiTheme="minorHAnsi" w:hAnsiTheme="minorHAnsi"/>
              </w:rPr>
            </w:pPr>
          </w:p>
        </w:tc>
        <w:tc>
          <w:tcPr>
            <w:tcW w:w="1285" w:type="dxa"/>
          </w:tcPr>
          <w:p w14:paraId="57F59F27" w14:textId="77777777" w:rsidR="00A513FA" w:rsidRPr="006109C2" w:rsidRDefault="00A513FA" w:rsidP="00A513FA">
            <w:pPr>
              <w:jc w:val="both"/>
              <w:rPr>
                <w:rFonts w:asciiTheme="minorHAnsi" w:hAnsiTheme="minorHAnsi"/>
              </w:rPr>
            </w:pPr>
          </w:p>
        </w:tc>
        <w:tc>
          <w:tcPr>
            <w:tcW w:w="1574" w:type="dxa"/>
          </w:tcPr>
          <w:p w14:paraId="04E77E74" w14:textId="77777777" w:rsidR="00A513FA" w:rsidRPr="006109C2" w:rsidRDefault="00A513FA" w:rsidP="00A513FA">
            <w:pPr>
              <w:jc w:val="both"/>
              <w:rPr>
                <w:rFonts w:asciiTheme="minorHAnsi" w:hAnsiTheme="minorHAnsi"/>
              </w:rPr>
            </w:pPr>
          </w:p>
        </w:tc>
        <w:tc>
          <w:tcPr>
            <w:tcW w:w="1515" w:type="dxa"/>
          </w:tcPr>
          <w:p w14:paraId="3FEACF1B" w14:textId="77777777" w:rsidR="00A513FA" w:rsidRPr="006109C2" w:rsidRDefault="00A513FA" w:rsidP="00A513FA">
            <w:pPr>
              <w:jc w:val="both"/>
              <w:rPr>
                <w:rFonts w:asciiTheme="minorHAnsi" w:hAnsiTheme="minorHAnsi"/>
              </w:rPr>
            </w:pPr>
          </w:p>
        </w:tc>
        <w:tc>
          <w:tcPr>
            <w:tcW w:w="1650" w:type="dxa"/>
          </w:tcPr>
          <w:p w14:paraId="2E1803AB" w14:textId="77777777" w:rsidR="00A513FA" w:rsidRPr="006109C2" w:rsidRDefault="00A513FA" w:rsidP="00A513FA">
            <w:pPr>
              <w:jc w:val="both"/>
              <w:rPr>
                <w:rFonts w:asciiTheme="minorHAnsi" w:hAnsiTheme="minorHAnsi"/>
              </w:rPr>
            </w:pPr>
          </w:p>
        </w:tc>
        <w:tc>
          <w:tcPr>
            <w:tcW w:w="1685" w:type="dxa"/>
          </w:tcPr>
          <w:p w14:paraId="6A518E2F" w14:textId="77777777" w:rsidR="00A513FA" w:rsidRPr="006109C2" w:rsidRDefault="00A513FA" w:rsidP="00A513FA">
            <w:pPr>
              <w:jc w:val="both"/>
              <w:rPr>
                <w:rFonts w:asciiTheme="minorHAnsi" w:hAnsiTheme="minorHAnsi"/>
              </w:rPr>
            </w:pPr>
          </w:p>
        </w:tc>
      </w:tr>
      <w:tr w:rsidR="00A513FA" w:rsidRPr="006109C2" w14:paraId="2CF63BE1" w14:textId="77777777" w:rsidTr="00A513FA">
        <w:tc>
          <w:tcPr>
            <w:tcW w:w="1484" w:type="dxa"/>
          </w:tcPr>
          <w:p w14:paraId="0D41AE12" w14:textId="77777777" w:rsidR="00A513FA" w:rsidRPr="006109C2" w:rsidRDefault="00A513FA" w:rsidP="00A513FA">
            <w:pPr>
              <w:jc w:val="both"/>
              <w:rPr>
                <w:rFonts w:asciiTheme="minorHAnsi" w:hAnsiTheme="minorHAnsi"/>
              </w:rPr>
            </w:pPr>
          </w:p>
        </w:tc>
        <w:tc>
          <w:tcPr>
            <w:tcW w:w="1592" w:type="dxa"/>
          </w:tcPr>
          <w:p w14:paraId="2BBFA8E7" w14:textId="77777777" w:rsidR="00A513FA" w:rsidRPr="006109C2" w:rsidRDefault="00A513FA" w:rsidP="00A513FA">
            <w:pPr>
              <w:jc w:val="both"/>
              <w:rPr>
                <w:rFonts w:asciiTheme="minorHAnsi" w:hAnsiTheme="minorHAnsi"/>
              </w:rPr>
            </w:pPr>
          </w:p>
        </w:tc>
        <w:tc>
          <w:tcPr>
            <w:tcW w:w="1445" w:type="dxa"/>
          </w:tcPr>
          <w:p w14:paraId="72BF80E1" w14:textId="77777777" w:rsidR="00A513FA" w:rsidRPr="006109C2" w:rsidRDefault="00A513FA" w:rsidP="00A513FA">
            <w:pPr>
              <w:jc w:val="both"/>
              <w:rPr>
                <w:rFonts w:asciiTheme="minorHAnsi" w:hAnsiTheme="minorHAnsi"/>
              </w:rPr>
            </w:pPr>
          </w:p>
        </w:tc>
        <w:tc>
          <w:tcPr>
            <w:tcW w:w="1285" w:type="dxa"/>
          </w:tcPr>
          <w:p w14:paraId="37C02536" w14:textId="77777777" w:rsidR="00A513FA" w:rsidRPr="006109C2" w:rsidRDefault="00A513FA" w:rsidP="00A513FA">
            <w:pPr>
              <w:jc w:val="both"/>
              <w:rPr>
                <w:rFonts w:asciiTheme="minorHAnsi" w:hAnsiTheme="minorHAnsi"/>
              </w:rPr>
            </w:pPr>
          </w:p>
        </w:tc>
        <w:tc>
          <w:tcPr>
            <w:tcW w:w="1574" w:type="dxa"/>
          </w:tcPr>
          <w:p w14:paraId="61604AA1" w14:textId="77777777" w:rsidR="00A513FA" w:rsidRPr="006109C2" w:rsidRDefault="00A513FA" w:rsidP="00A513FA">
            <w:pPr>
              <w:jc w:val="both"/>
              <w:rPr>
                <w:rFonts w:asciiTheme="minorHAnsi" w:hAnsiTheme="minorHAnsi"/>
              </w:rPr>
            </w:pPr>
          </w:p>
        </w:tc>
        <w:tc>
          <w:tcPr>
            <w:tcW w:w="1515" w:type="dxa"/>
          </w:tcPr>
          <w:p w14:paraId="461BDD4D" w14:textId="77777777" w:rsidR="00A513FA" w:rsidRPr="006109C2" w:rsidRDefault="00A513FA" w:rsidP="00A513FA">
            <w:pPr>
              <w:jc w:val="both"/>
              <w:rPr>
                <w:rFonts w:asciiTheme="minorHAnsi" w:hAnsiTheme="minorHAnsi"/>
              </w:rPr>
            </w:pPr>
          </w:p>
        </w:tc>
        <w:tc>
          <w:tcPr>
            <w:tcW w:w="1650" w:type="dxa"/>
          </w:tcPr>
          <w:p w14:paraId="3605B282" w14:textId="77777777" w:rsidR="00A513FA" w:rsidRPr="006109C2" w:rsidRDefault="00A513FA" w:rsidP="00A513FA">
            <w:pPr>
              <w:jc w:val="both"/>
              <w:rPr>
                <w:rFonts w:asciiTheme="minorHAnsi" w:hAnsiTheme="minorHAnsi"/>
              </w:rPr>
            </w:pPr>
          </w:p>
        </w:tc>
        <w:tc>
          <w:tcPr>
            <w:tcW w:w="1685" w:type="dxa"/>
          </w:tcPr>
          <w:p w14:paraId="139DEF69" w14:textId="77777777" w:rsidR="00A513FA" w:rsidRPr="006109C2" w:rsidRDefault="00A513FA" w:rsidP="00A513FA">
            <w:pPr>
              <w:jc w:val="both"/>
              <w:rPr>
                <w:rFonts w:asciiTheme="minorHAnsi" w:hAnsiTheme="minorHAnsi"/>
              </w:rPr>
            </w:pPr>
          </w:p>
        </w:tc>
      </w:tr>
      <w:tr w:rsidR="00A513FA" w:rsidRPr="006109C2" w14:paraId="2B7BCE7B" w14:textId="77777777" w:rsidTr="00A513FA">
        <w:tc>
          <w:tcPr>
            <w:tcW w:w="1484" w:type="dxa"/>
          </w:tcPr>
          <w:p w14:paraId="7D63EB12" w14:textId="77777777" w:rsidR="00A513FA" w:rsidRPr="006109C2" w:rsidRDefault="00A513FA" w:rsidP="00A513FA">
            <w:pPr>
              <w:jc w:val="both"/>
              <w:rPr>
                <w:rFonts w:asciiTheme="minorHAnsi" w:hAnsiTheme="minorHAnsi"/>
              </w:rPr>
            </w:pPr>
          </w:p>
        </w:tc>
        <w:tc>
          <w:tcPr>
            <w:tcW w:w="1592" w:type="dxa"/>
          </w:tcPr>
          <w:p w14:paraId="7D3E048D" w14:textId="77777777" w:rsidR="00A513FA" w:rsidRPr="006109C2" w:rsidRDefault="00A513FA" w:rsidP="00A513FA">
            <w:pPr>
              <w:jc w:val="both"/>
              <w:rPr>
                <w:rFonts w:asciiTheme="minorHAnsi" w:hAnsiTheme="minorHAnsi"/>
              </w:rPr>
            </w:pPr>
          </w:p>
        </w:tc>
        <w:tc>
          <w:tcPr>
            <w:tcW w:w="1445" w:type="dxa"/>
          </w:tcPr>
          <w:p w14:paraId="4F418E88" w14:textId="77777777" w:rsidR="00A513FA" w:rsidRPr="006109C2" w:rsidRDefault="00A513FA" w:rsidP="00A513FA">
            <w:pPr>
              <w:jc w:val="both"/>
              <w:rPr>
                <w:rFonts w:asciiTheme="minorHAnsi" w:hAnsiTheme="minorHAnsi"/>
              </w:rPr>
            </w:pPr>
          </w:p>
        </w:tc>
        <w:tc>
          <w:tcPr>
            <w:tcW w:w="1285" w:type="dxa"/>
          </w:tcPr>
          <w:p w14:paraId="2105D43F" w14:textId="77777777" w:rsidR="00A513FA" w:rsidRPr="006109C2" w:rsidRDefault="00A513FA" w:rsidP="00A513FA">
            <w:pPr>
              <w:jc w:val="both"/>
              <w:rPr>
                <w:rFonts w:asciiTheme="minorHAnsi" w:hAnsiTheme="minorHAnsi"/>
              </w:rPr>
            </w:pPr>
          </w:p>
        </w:tc>
        <w:tc>
          <w:tcPr>
            <w:tcW w:w="1574" w:type="dxa"/>
          </w:tcPr>
          <w:p w14:paraId="77AC2A62" w14:textId="77777777" w:rsidR="00A513FA" w:rsidRPr="006109C2" w:rsidRDefault="00A513FA" w:rsidP="00A513FA">
            <w:pPr>
              <w:jc w:val="both"/>
              <w:rPr>
                <w:rFonts w:asciiTheme="minorHAnsi" w:hAnsiTheme="minorHAnsi"/>
              </w:rPr>
            </w:pPr>
          </w:p>
        </w:tc>
        <w:tc>
          <w:tcPr>
            <w:tcW w:w="1515" w:type="dxa"/>
          </w:tcPr>
          <w:p w14:paraId="22E2E5F8" w14:textId="77777777" w:rsidR="00A513FA" w:rsidRPr="006109C2" w:rsidRDefault="00A513FA" w:rsidP="00A513FA">
            <w:pPr>
              <w:jc w:val="both"/>
              <w:rPr>
                <w:rFonts w:asciiTheme="minorHAnsi" w:hAnsiTheme="minorHAnsi"/>
              </w:rPr>
            </w:pPr>
          </w:p>
        </w:tc>
        <w:tc>
          <w:tcPr>
            <w:tcW w:w="1650" w:type="dxa"/>
          </w:tcPr>
          <w:p w14:paraId="759D1203" w14:textId="77777777" w:rsidR="00A513FA" w:rsidRPr="006109C2" w:rsidRDefault="00A513FA" w:rsidP="00A513FA">
            <w:pPr>
              <w:jc w:val="both"/>
              <w:rPr>
                <w:rFonts w:asciiTheme="minorHAnsi" w:hAnsiTheme="minorHAnsi"/>
              </w:rPr>
            </w:pPr>
          </w:p>
        </w:tc>
        <w:tc>
          <w:tcPr>
            <w:tcW w:w="1685" w:type="dxa"/>
          </w:tcPr>
          <w:p w14:paraId="25C902C4" w14:textId="77777777" w:rsidR="00A513FA" w:rsidRPr="006109C2" w:rsidRDefault="00A513FA" w:rsidP="00A513FA">
            <w:pPr>
              <w:jc w:val="both"/>
              <w:rPr>
                <w:rFonts w:asciiTheme="minorHAnsi" w:hAnsiTheme="minorHAnsi"/>
              </w:rPr>
            </w:pPr>
          </w:p>
        </w:tc>
      </w:tr>
      <w:tr w:rsidR="00A513FA" w:rsidRPr="006109C2" w14:paraId="53ADC10C" w14:textId="77777777" w:rsidTr="00A513FA">
        <w:tc>
          <w:tcPr>
            <w:tcW w:w="1484" w:type="dxa"/>
          </w:tcPr>
          <w:p w14:paraId="47ACFDC7" w14:textId="77777777" w:rsidR="00A513FA" w:rsidRPr="006109C2" w:rsidRDefault="00A513FA" w:rsidP="00A513FA">
            <w:pPr>
              <w:jc w:val="both"/>
              <w:rPr>
                <w:rFonts w:asciiTheme="minorHAnsi" w:hAnsiTheme="minorHAnsi"/>
              </w:rPr>
            </w:pPr>
          </w:p>
        </w:tc>
        <w:tc>
          <w:tcPr>
            <w:tcW w:w="1592" w:type="dxa"/>
          </w:tcPr>
          <w:p w14:paraId="5290A4DE" w14:textId="77777777" w:rsidR="00A513FA" w:rsidRPr="006109C2" w:rsidRDefault="00A513FA" w:rsidP="00A513FA">
            <w:pPr>
              <w:jc w:val="both"/>
              <w:rPr>
                <w:rFonts w:asciiTheme="minorHAnsi" w:hAnsiTheme="minorHAnsi"/>
              </w:rPr>
            </w:pPr>
          </w:p>
        </w:tc>
        <w:tc>
          <w:tcPr>
            <w:tcW w:w="1445" w:type="dxa"/>
          </w:tcPr>
          <w:p w14:paraId="1211AFDE" w14:textId="77777777" w:rsidR="00A513FA" w:rsidRPr="006109C2" w:rsidRDefault="00A513FA" w:rsidP="00A513FA">
            <w:pPr>
              <w:jc w:val="both"/>
              <w:rPr>
                <w:rFonts w:asciiTheme="minorHAnsi" w:hAnsiTheme="minorHAnsi"/>
              </w:rPr>
            </w:pPr>
          </w:p>
        </w:tc>
        <w:tc>
          <w:tcPr>
            <w:tcW w:w="1285" w:type="dxa"/>
          </w:tcPr>
          <w:p w14:paraId="4B949B9C" w14:textId="77777777" w:rsidR="00A513FA" w:rsidRPr="006109C2" w:rsidRDefault="00A513FA" w:rsidP="00A513FA">
            <w:pPr>
              <w:jc w:val="both"/>
              <w:rPr>
                <w:rFonts w:asciiTheme="minorHAnsi" w:hAnsiTheme="minorHAnsi"/>
              </w:rPr>
            </w:pPr>
          </w:p>
        </w:tc>
        <w:tc>
          <w:tcPr>
            <w:tcW w:w="1574" w:type="dxa"/>
          </w:tcPr>
          <w:p w14:paraId="1F227FD9" w14:textId="77777777" w:rsidR="00A513FA" w:rsidRPr="006109C2" w:rsidRDefault="00A513FA" w:rsidP="00A513FA">
            <w:pPr>
              <w:jc w:val="both"/>
              <w:rPr>
                <w:rFonts w:asciiTheme="minorHAnsi" w:hAnsiTheme="minorHAnsi"/>
              </w:rPr>
            </w:pPr>
          </w:p>
        </w:tc>
        <w:tc>
          <w:tcPr>
            <w:tcW w:w="1515" w:type="dxa"/>
          </w:tcPr>
          <w:p w14:paraId="098F68F3" w14:textId="77777777" w:rsidR="00A513FA" w:rsidRPr="006109C2" w:rsidRDefault="00A513FA" w:rsidP="00A513FA">
            <w:pPr>
              <w:jc w:val="both"/>
              <w:rPr>
                <w:rFonts w:asciiTheme="minorHAnsi" w:hAnsiTheme="minorHAnsi"/>
              </w:rPr>
            </w:pPr>
          </w:p>
        </w:tc>
        <w:tc>
          <w:tcPr>
            <w:tcW w:w="1650" w:type="dxa"/>
          </w:tcPr>
          <w:p w14:paraId="5DB9DFD5" w14:textId="77777777" w:rsidR="00A513FA" w:rsidRPr="006109C2" w:rsidRDefault="00A513FA" w:rsidP="00A513FA">
            <w:pPr>
              <w:jc w:val="both"/>
              <w:rPr>
                <w:rFonts w:asciiTheme="minorHAnsi" w:hAnsiTheme="minorHAnsi"/>
              </w:rPr>
            </w:pPr>
          </w:p>
        </w:tc>
        <w:tc>
          <w:tcPr>
            <w:tcW w:w="1685" w:type="dxa"/>
          </w:tcPr>
          <w:p w14:paraId="3ECCD901" w14:textId="77777777" w:rsidR="00A513FA" w:rsidRPr="006109C2" w:rsidRDefault="00A513FA" w:rsidP="00A513FA">
            <w:pPr>
              <w:jc w:val="both"/>
              <w:rPr>
                <w:rFonts w:asciiTheme="minorHAnsi" w:hAnsiTheme="minorHAnsi"/>
              </w:rPr>
            </w:pPr>
          </w:p>
        </w:tc>
      </w:tr>
      <w:tr w:rsidR="00A513FA" w:rsidRPr="006109C2" w14:paraId="442101CA" w14:textId="77777777" w:rsidTr="00A513FA">
        <w:tc>
          <w:tcPr>
            <w:tcW w:w="1484" w:type="dxa"/>
          </w:tcPr>
          <w:p w14:paraId="4BD3C05A" w14:textId="77777777" w:rsidR="00A513FA" w:rsidRPr="006109C2" w:rsidRDefault="00A513FA" w:rsidP="00A513FA">
            <w:pPr>
              <w:jc w:val="both"/>
              <w:rPr>
                <w:rFonts w:asciiTheme="minorHAnsi" w:hAnsiTheme="minorHAnsi"/>
              </w:rPr>
            </w:pPr>
          </w:p>
        </w:tc>
        <w:tc>
          <w:tcPr>
            <w:tcW w:w="1592" w:type="dxa"/>
          </w:tcPr>
          <w:p w14:paraId="1587121E" w14:textId="77777777" w:rsidR="00A513FA" w:rsidRPr="006109C2" w:rsidRDefault="00A513FA" w:rsidP="00A513FA">
            <w:pPr>
              <w:jc w:val="both"/>
              <w:rPr>
                <w:rFonts w:asciiTheme="minorHAnsi" w:hAnsiTheme="minorHAnsi"/>
              </w:rPr>
            </w:pPr>
          </w:p>
        </w:tc>
        <w:tc>
          <w:tcPr>
            <w:tcW w:w="1445" w:type="dxa"/>
          </w:tcPr>
          <w:p w14:paraId="79CEBF12" w14:textId="77777777" w:rsidR="00A513FA" w:rsidRPr="006109C2" w:rsidRDefault="00A513FA" w:rsidP="00A513FA">
            <w:pPr>
              <w:jc w:val="both"/>
              <w:rPr>
                <w:rFonts w:asciiTheme="minorHAnsi" w:hAnsiTheme="minorHAnsi"/>
              </w:rPr>
            </w:pPr>
          </w:p>
        </w:tc>
        <w:tc>
          <w:tcPr>
            <w:tcW w:w="1285" w:type="dxa"/>
          </w:tcPr>
          <w:p w14:paraId="0B84FBE5" w14:textId="77777777" w:rsidR="00A513FA" w:rsidRPr="006109C2" w:rsidRDefault="00A513FA" w:rsidP="00A513FA">
            <w:pPr>
              <w:jc w:val="both"/>
              <w:rPr>
                <w:rFonts w:asciiTheme="minorHAnsi" w:hAnsiTheme="minorHAnsi"/>
              </w:rPr>
            </w:pPr>
          </w:p>
        </w:tc>
        <w:tc>
          <w:tcPr>
            <w:tcW w:w="1574" w:type="dxa"/>
          </w:tcPr>
          <w:p w14:paraId="07C03877" w14:textId="77777777" w:rsidR="00A513FA" w:rsidRPr="006109C2" w:rsidRDefault="00A513FA" w:rsidP="00A513FA">
            <w:pPr>
              <w:jc w:val="both"/>
              <w:rPr>
                <w:rFonts w:asciiTheme="minorHAnsi" w:hAnsiTheme="minorHAnsi"/>
              </w:rPr>
            </w:pPr>
          </w:p>
        </w:tc>
        <w:tc>
          <w:tcPr>
            <w:tcW w:w="1515" w:type="dxa"/>
          </w:tcPr>
          <w:p w14:paraId="7442F083" w14:textId="77777777" w:rsidR="00A513FA" w:rsidRPr="006109C2" w:rsidRDefault="00A513FA" w:rsidP="00A513FA">
            <w:pPr>
              <w:jc w:val="both"/>
              <w:rPr>
                <w:rFonts w:asciiTheme="minorHAnsi" w:hAnsiTheme="minorHAnsi"/>
              </w:rPr>
            </w:pPr>
          </w:p>
        </w:tc>
        <w:tc>
          <w:tcPr>
            <w:tcW w:w="1650" w:type="dxa"/>
          </w:tcPr>
          <w:p w14:paraId="4711D623" w14:textId="77777777" w:rsidR="00A513FA" w:rsidRPr="006109C2" w:rsidRDefault="00A513FA" w:rsidP="00A513FA">
            <w:pPr>
              <w:jc w:val="both"/>
              <w:rPr>
                <w:rFonts w:asciiTheme="minorHAnsi" w:hAnsiTheme="minorHAnsi"/>
              </w:rPr>
            </w:pPr>
          </w:p>
        </w:tc>
        <w:tc>
          <w:tcPr>
            <w:tcW w:w="1685" w:type="dxa"/>
          </w:tcPr>
          <w:p w14:paraId="1250E2FF" w14:textId="77777777" w:rsidR="00A513FA" w:rsidRPr="006109C2" w:rsidRDefault="00A513FA" w:rsidP="00A513FA">
            <w:pPr>
              <w:jc w:val="both"/>
              <w:rPr>
                <w:rFonts w:asciiTheme="minorHAnsi" w:hAnsiTheme="minorHAnsi"/>
              </w:rPr>
            </w:pPr>
          </w:p>
        </w:tc>
      </w:tr>
      <w:tr w:rsidR="00A513FA" w:rsidRPr="006109C2" w14:paraId="357BCEBF" w14:textId="77777777" w:rsidTr="00A513FA">
        <w:tc>
          <w:tcPr>
            <w:tcW w:w="1484" w:type="dxa"/>
          </w:tcPr>
          <w:p w14:paraId="414E8237" w14:textId="77777777" w:rsidR="00A513FA" w:rsidRPr="006109C2" w:rsidRDefault="00A513FA" w:rsidP="00A513FA">
            <w:pPr>
              <w:jc w:val="both"/>
              <w:rPr>
                <w:rFonts w:asciiTheme="minorHAnsi" w:hAnsiTheme="minorHAnsi"/>
              </w:rPr>
            </w:pPr>
          </w:p>
        </w:tc>
        <w:tc>
          <w:tcPr>
            <w:tcW w:w="1592" w:type="dxa"/>
          </w:tcPr>
          <w:p w14:paraId="7BE65E08" w14:textId="77777777" w:rsidR="00A513FA" w:rsidRPr="006109C2" w:rsidRDefault="00A513FA" w:rsidP="00A513FA">
            <w:pPr>
              <w:jc w:val="both"/>
              <w:rPr>
                <w:rFonts w:asciiTheme="minorHAnsi" w:hAnsiTheme="minorHAnsi"/>
              </w:rPr>
            </w:pPr>
          </w:p>
        </w:tc>
        <w:tc>
          <w:tcPr>
            <w:tcW w:w="1445" w:type="dxa"/>
          </w:tcPr>
          <w:p w14:paraId="4FB241E1" w14:textId="77777777" w:rsidR="00A513FA" w:rsidRPr="006109C2" w:rsidRDefault="00A513FA" w:rsidP="00A513FA">
            <w:pPr>
              <w:jc w:val="both"/>
              <w:rPr>
                <w:rFonts w:asciiTheme="minorHAnsi" w:hAnsiTheme="minorHAnsi"/>
              </w:rPr>
            </w:pPr>
          </w:p>
        </w:tc>
        <w:tc>
          <w:tcPr>
            <w:tcW w:w="1285" w:type="dxa"/>
          </w:tcPr>
          <w:p w14:paraId="04964103" w14:textId="77777777" w:rsidR="00A513FA" w:rsidRPr="006109C2" w:rsidRDefault="00A513FA" w:rsidP="00A513FA">
            <w:pPr>
              <w:jc w:val="both"/>
              <w:rPr>
                <w:rFonts w:asciiTheme="minorHAnsi" w:hAnsiTheme="minorHAnsi"/>
              </w:rPr>
            </w:pPr>
          </w:p>
        </w:tc>
        <w:tc>
          <w:tcPr>
            <w:tcW w:w="1574" w:type="dxa"/>
          </w:tcPr>
          <w:p w14:paraId="1348D5A0" w14:textId="77777777" w:rsidR="00A513FA" w:rsidRPr="006109C2" w:rsidRDefault="00A513FA" w:rsidP="00A513FA">
            <w:pPr>
              <w:jc w:val="both"/>
              <w:rPr>
                <w:rFonts w:asciiTheme="minorHAnsi" w:hAnsiTheme="minorHAnsi"/>
              </w:rPr>
            </w:pPr>
          </w:p>
        </w:tc>
        <w:tc>
          <w:tcPr>
            <w:tcW w:w="1515" w:type="dxa"/>
          </w:tcPr>
          <w:p w14:paraId="6C38242D" w14:textId="77777777" w:rsidR="00A513FA" w:rsidRPr="006109C2" w:rsidRDefault="00A513FA" w:rsidP="00A513FA">
            <w:pPr>
              <w:jc w:val="both"/>
              <w:rPr>
                <w:rFonts w:asciiTheme="minorHAnsi" w:hAnsiTheme="minorHAnsi"/>
              </w:rPr>
            </w:pPr>
          </w:p>
        </w:tc>
        <w:tc>
          <w:tcPr>
            <w:tcW w:w="1650" w:type="dxa"/>
          </w:tcPr>
          <w:p w14:paraId="40D0D65F" w14:textId="77777777" w:rsidR="00A513FA" w:rsidRPr="006109C2" w:rsidRDefault="00A513FA" w:rsidP="00A513FA">
            <w:pPr>
              <w:jc w:val="both"/>
              <w:rPr>
                <w:rFonts w:asciiTheme="minorHAnsi" w:hAnsiTheme="minorHAnsi"/>
              </w:rPr>
            </w:pPr>
          </w:p>
        </w:tc>
        <w:tc>
          <w:tcPr>
            <w:tcW w:w="1685" w:type="dxa"/>
          </w:tcPr>
          <w:p w14:paraId="26BCD673" w14:textId="77777777" w:rsidR="00A513FA" w:rsidRPr="006109C2" w:rsidRDefault="00A513FA" w:rsidP="00A513FA">
            <w:pPr>
              <w:jc w:val="both"/>
              <w:rPr>
                <w:rFonts w:asciiTheme="minorHAnsi" w:hAnsiTheme="minorHAnsi"/>
              </w:rPr>
            </w:pPr>
          </w:p>
        </w:tc>
      </w:tr>
      <w:tr w:rsidR="00A513FA" w:rsidRPr="006109C2" w14:paraId="1ACAD733" w14:textId="77777777" w:rsidTr="00A513FA">
        <w:tc>
          <w:tcPr>
            <w:tcW w:w="1484" w:type="dxa"/>
          </w:tcPr>
          <w:p w14:paraId="69B74E79" w14:textId="77777777" w:rsidR="00A513FA" w:rsidRPr="006109C2" w:rsidRDefault="00A513FA" w:rsidP="00A513FA">
            <w:pPr>
              <w:jc w:val="both"/>
              <w:rPr>
                <w:rFonts w:asciiTheme="minorHAnsi" w:hAnsiTheme="minorHAnsi"/>
              </w:rPr>
            </w:pPr>
          </w:p>
        </w:tc>
        <w:tc>
          <w:tcPr>
            <w:tcW w:w="1592" w:type="dxa"/>
          </w:tcPr>
          <w:p w14:paraId="384A7709" w14:textId="77777777" w:rsidR="00A513FA" w:rsidRPr="006109C2" w:rsidRDefault="00A513FA" w:rsidP="00A513FA">
            <w:pPr>
              <w:jc w:val="both"/>
              <w:rPr>
                <w:rFonts w:asciiTheme="minorHAnsi" w:hAnsiTheme="minorHAnsi"/>
              </w:rPr>
            </w:pPr>
          </w:p>
        </w:tc>
        <w:tc>
          <w:tcPr>
            <w:tcW w:w="1445" w:type="dxa"/>
          </w:tcPr>
          <w:p w14:paraId="1BC57082" w14:textId="77777777" w:rsidR="00A513FA" w:rsidRPr="006109C2" w:rsidRDefault="00A513FA" w:rsidP="00A513FA">
            <w:pPr>
              <w:jc w:val="both"/>
              <w:rPr>
                <w:rFonts w:asciiTheme="minorHAnsi" w:hAnsiTheme="minorHAnsi"/>
              </w:rPr>
            </w:pPr>
          </w:p>
        </w:tc>
        <w:tc>
          <w:tcPr>
            <w:tcW w:w="1285" w:type="dxa"/>
          </w:tcPr>
          <w:p w14:paraId="0079F5B6" w14:textId="77777777" w:rsidR="00A513FA" w:rsidRPr="006109C2" w:rsidRDefault="00A513FA" w:rsidP="00A513FA">
            <w:pPr>
              <w:jc w:val="both"/>
              <w:rPr>
                <w:rFonts w:asciiTheme="minorHAnsi" w:hAnsiTheme="minorHAnsi"/>
              </w:rPr>
            </w:pPr>
          </w:p>
        </w:tc>
        <w:tc>
          <w:tcPr>
            <w:tcW w:w="1574" w:type="dxa"/>
          </w:tcPr>
          <w:p w14:paraId="61D3E95C" w14:textId="77777777" w:rsidR="00A513FA" w:rsidRPr="006109C2" w:rsidRDefault="00A513FA" w:rsidP="00A513FA">
            <w:pPr>
              <w:jc w:val="both"/>
              <w:rPr>
                <w:rFonts w:asciiTheme="minorHAnsi" w:hAnsiTheme="minorHAnsi"/>
              </w:rPr>
            </w:pPr>
          </w:p>
        </w:tc>
        <w:tc>
          <w:tcPr>
            <w:tcW w:w="1515" w:type="dxa"/>
          </w:tcPr>
          <w:p w14:paraId="19AC48A4" w14:textId="77777777" w:rsidR="00A513FA" w:rsidRPr="006109C2" w:rsidRDefault="00A513FA" w:rsidP="00A513FA">
            <w:pPr>
              <w:jc w:val="both"/>
              <w:rPr>
                <w:rFonts w:asciiTheme="minorHAnsi" w:hAnsiTheme="minorHAnsi"/>
              </w:rPr>
            </w:pPr>
          </w:p>
        </w:tc>
        <w:tc>
          <w:tcPr>
            <w:tcW w:w="1650" w:type="dxa"/>
          </w:tcPr>
          <w:p w14:paraId="016B6ED5" w14:textId="77777777" w:rsidR="00A513FA" w:rsidRPr="006109C2" w:rsidRDefault="00A513FA" w:rsidP="00A513FA">
            <w:pPr>
              <w:jc w:val="both"/>
              <w:rPr>
                <w:rFonts w:asciiTheme="minorHAnsi" w:hAnsiTheme="minorHAnsi"/>
              </w:rPr>
            </w:pPr>
          </w:p>
        </w:tc>
        <w:tc>
          <w:tcPr>
            <w:tcW w:w="1685" w:type="dxa"/>
          </w:tcPr>
          <w:p w14:paraId="11879E26" w14:textId="77777777" w:rsidR="00A513FA" w:rsidRPr="006109C2" w:rsidRDefault="00A513FA" w:rsidP="00A513FA">
            <w:pPr>
              <w:jc w:val="both"/>
              <w:rPr>
                <w:rFonts w:asciiTheme="minorHAnsi" w:hAnsiTheme="minorHAnsi"/>
              </w:rPr>
            </w:pPr>
          </w:p>
        </w:tc>
      </w:tr>
      <w:tr w:rsidR="00A513FA" w:rsidRPr="006109C2" w14:paraId="04B08078" w14:textId="77777777" w:rsidTr="00A513FA">
        <w:tc>
          <w:tcPr>
            <w:tcW w:w="1484" w:type="dxa"/>
          </w:tcPr>
          <w:p w14:paraId="72AE71C4" w14:textId="77777777" w:rsidR="00A513FA" w:rsidRPr="006109C2" w:rsidRDefault="00A513FA" w:rsidP="00A513FA">
            <w:pPr>
              <w:jc w:val="both"/>
              <w:rPr>
                <w:rFonts w:asciiTheme="minorHAnsi" w:hAnsiTheme="minorHAnsi"/>
              </w:rPr>
            </w:pPr>
          </w:p>
        </w:tc>
        <w:tc>
          <w:tcPr>
            <w:tcW w:w="1592" w:type="dxa"/>
          </w:tcPr>
          <w:p w14:paraId="294F512C" w14:textId="77777777" w:rsidR="00A513FA" w:rsidRPr="006109C2" w:rsidRDefault="00A513FA" w:rsidP="00A513FA">
            <w:pPr>
              <w:jc w:val="both"/>
              <w:rPr>
                <w:rFonts w:asciiTheme="minorHAnsi" w:hAnsiTheme="minorHAnsi"/>
              </w:rPr>
            </w:pPr>
          </w:p>
        </w:tc>
        <w:tc>
          <w:tcPr>
            <w:tcW w:w="1445" w:type="dxa"/>
          </w:tcPr>
          <w:p w14:paraId="62E9C280" w14:textId="77777777" w:rsidR="00A513FA" w:rsidRPr="006109C2" w:rsidRDefault="00A513FA" w:rsidP="00A513FA">
            <w:pPr>
              <w:jc w:val="both"/>
              <w:rPr>
                <w:rFonts w:asciiTheme="minorHAnsi" w:hAnsiTheme="minorHAnsi"/>
              </w:rPr>
            </w:pPr>
          </w:p>
        </w:tc>
        <w:tc>
          <w:tcPr>
            <w:tcW w:w="1285" w:type="dxa"/>
          </w:tcPr>
          <w:p w14:paraId="3CD78736" w14:textId="77777777" w:rsidR="00A513FA" w:rsidRPr="006109C2" w:rsidRDefault="00A513FA" w:rsidP="00A513FA">
            <w:pPr>
              <w:jc w:val="both"/>
              <w:rPr>
                <w:rFonts w:asciiTheme="minorHAnsi" w:hAnsiTheme="minorHAnsi"/>
              </w:rPr>
            </w:pPr>
          </w:p>
        </w:tc>
        <w:tc>
          <w:tcPr>
            <w:tcW w:w="1574" w:type="dxa"/>
          </w:tcPr>
          <w:p w14:paraId="336AECDF" w14:textId="77777777" w:rsidR="00A513FA" w:rsidRPr="006109C2" w:rsidRDefault="00A513FA" w:rsidP="00A513FA">
            <w:pPr>
              <w:jc w:val="both"/>
              <w:rPr>
                <w:rFonts w:asciiTheme="minorHAnsi" w:hAnsiTheme="minorHAnsi"/>
              </w:rPr>
            </w:pPr>
          </w:p>
        </w:tc>
        <w:tc>
          <w:tcPr>
            <w:tcW w:w="1515" w:type="dxa"/>
          </w:tcPr>
          <w:p w14:paraId="280E0114" w14:textId="77777777" w:rsidR="00A513FA" w:rsidRPr="006109C2" w:rsidRDefault="00A513FA" w:rsidP="00A513FA">
            <w:pPr>
              <w:jc w:val="both"/>
              <w:rPr>
                <w:rFonts w:asciiTheme="minorHAnsi" w:hAnsiTheme="minorHAnsi"/>
              </w:rPr>
            </w:pPr>
          </w:p>
        </w:tc>
        <w:tc>
          <w:tcPr>
            <w:tcW w:w="1650" w:type="dxa"/>
          </w:tcPr>
          <w:p w14:paraId="3C4C1C7B" w14:textId="77777777" w:rsidR="00A513FA" w:rsidRPr="006109C2" w:rsidRDefault="00A513FA" w:rsidP="00A513FA">
            <w:pPr>
              <w:jc w:val="both"/>
              <w:rPr>
                <w:rFonts w:asciiTheme="minorHAnsi" w:hAnsiTheme="minorHAnsi"/>
              </w:rPr>
            </w:pPr>
          </w:p>
        </w:tc>
        <w:tc>
          <w:tcPr>
            <w:tcW w:w="1685" w:type="dxa"/>
          </w:tcPr>
          <w:p w14:paraId="4EED67B6" w14:textId="77777777" w:rsidR="00A513FA" w:rsidRPr="006109C2" w:rsidRDefault="00A513FA" w:rsidP="00A513FA">
            <w:pPr>
              <w:jc w:val="both"/>
              <w:rPr>
                <w:rFonts w:asciiTheme="minorHAnsi" w:hAnsiTheme="minorHAnsi"/>
              </w:rPr>
            </w:pPr>
          </w:p>
        </w:tc>
      </w:tr>
      <w:tr w:rsidR="00A513FA" w:rsidRPr="006109C2" w14:paraId="67E00F24" w14:textId="77777777" w:rsidTr="00A513FA">
        <w:tc>
          <w:tcPr>
            <w:tcW w:w="1484" w:type="dxa"/>
          </w:tcPr>
          <w:p w14:paraId="023D3CC9" w14:textId="77777777" w:rsidR="00A513FA" w:rsidRPr="006109C2" w:rsidRDefault="00A513FA" w:rsidP="00A513FA">
            <w:pPr>
              <w:jc w:val="both"/>
              <w:rPr>
                <w:rFonts w:asciiTheme="minorHAnsi" w:hAnsiTheme="minorHAnsi"/>
              </w:rPr>
            </w:pPr>
          </w:p>
        </w:tc>
        <w:tc>
          <w:tcPr>
            <w:tcW w:w="1592" w:type="dxa"/>
          </w:tcPr>
          <w:p w14:paraId="02519F8C" w14:textId="77777777" w:rsidR="00A513FA" w:rsidRPr="006109C2" w:rsidRDefault="00A513FA" w:rsidP="00A513FA">
            <w:pPr>
              <w:jc w:val="both"/>
              <w:rPr>
                <w:rFonts w:asciiTheme="minorHAnsi" w:hAnsiTheme="minorHAnsi"/>
              </w:rPr>
            </w:pPr>
          </w:p>
        </w:tc>
        <w:tc>
          <w:tcPr>
            <w:tcW w:w="1445" w:type="dxa"/>
          </w:tcPr>
          <w:p w14:paraId="10627E01" w14:textId="77777777" w:rsidR="00A513FA" w:rsidRPr="006109C2" w:rsidRDefault="00A513FA" w:rsidP="00A513FA">
            <w:pPr>
              <w:jc w:val="both"/>
              <w:rPr>
                <w:rFonts w:asciiTheme="minorHAnsi" w:hAnsiTheme="minorHAnsi"/>
              </w:rPr>
            </w:pPr>
          </w:p>
        </w:tc>
        <w:tc>
          <w:tcPr>
            <w:tcW w:w="1285" w:type="dxa"/>
          </w:tcPr>
          <w:p w14:paraId="2D88A30F" w14:textId="77777777" w:rsidR="00A513FA" w:rsidRPr="006109C2" w:rsidRDefault="00A513FA" w:rsidP="00A513FA">
            <w:pPr>
              <w:jc w:val="both"/>
              <w:rPr>
                <w:rFonts w:asciiTheme="minorHAnsi" w:hAnsiTheme="minorHAnsi"/>
              </w:rPr>
            </w:pPr>
          </w:p>
        </w:tc>
        <w:tc>
          <w:tcPr>
            <w:tcW w:w="1574" w:type="dxa"/>
          </w:tcPr>
          <w:p w14:paraId="6DE4393A" w14:textId="77777777" w:rsidR="00A513FA" w:rsidRPr="006109C2" w:rsidRDefault="00A513FA" w:rsidP="00A513FA">
            <w:pPr>
              <w:jc w:val="both"/>
              <w:rPr>
                <w:rFonts w:asciiTheme="minorHAnsi" w:hAnsiTheme="minorHAnsi"/>
              </w:rPr>
            </w:pPr>
          </w:p>
        </w:tc>
        <w:tc>
          <w:tcPr>
            <w:tcW w:w="1515" w:type="dxa"/>
          </w:tcPr>
          <w:p w14:paraId="67745855" w14:textId="77777777" w:rsidR="00A513FA" w:rsidRPr="006109C2" w:rsidRDefault="00A513FA" w:rsidP="00A513FA">
            <w:pPr>
              <w:jc w:val="both"/>
              <w:rPr>
                <w:rFonts w:asciiTheme="minorHAnsi" w:hAnsiTheme="minorHAnsi"/>
              </w:rPr>
            </w:pPr>
          </w:p>
        </w:tc>
        <w:tc>
          <w:tcPr>
            <w:tcW w:w="1650" w:type="dxa"/>
          </w:tcPr>
          <w:p w14:paraId="756DB53A" w14:textId="77777777" w:rsidR="00A513FA" w:rsidRPr="006109C2" w:rsidRDefault="00A513FA" w:rsidP="00A513FA">
            <w:pPr>
              <w:jc w:val="both"/>
              <w:rPr>
                <w:rFonts w:asciiTheme="minorHAnsi" w:hAnsiTheme="minorHAnsi"/>
              </w:rPr>
            </w:pPr>
          </w:p>
        </w:tc>
        <w:tc>
          <w:tcPr>
            <w:tcW w:w="1685" w:type="dxa"/>
          </w:tcPr>
          <w:p w14:paraId="0CCE780C" w14:textId="77777777" w:rsidR="00A513FA" w:rsidRPr="006109C2" w:rsidRDefault="00A513FA" w:rsidP="00A513FA">
            <w:pPr>
              <w:jc w:val="both"/>
              <w:rPr>
                <w:rFonts w:asciiTheme="minorHAnsi" w:hAnsiTheme="minorHAnsi"/>
              </w:rPr>
            </w:pPr>
          </w:p>
        </w:tc>
      </w:tr>
      <w:tr w:rsidR="00A513FA" w:rsidRPr="006109C2" w14:paraId="41CA6105" w14:textId="77777777" w:rsidTr="00A513FA">
        <w:tc>
          <w:tcPr>
            <w:tcW w:w="1484" w:type="dxa"/>
          </w:tcPr>
          <w:p w14:paraId="19B1CD6B" w14:textId="77777777" w:rsidR="00A513FA" w:rsidRPr="006109C2" w:rsidRDefault="00A513FA" w:rsidP="00A513FA">
            <w:pPr>
              <w:jc w:val="both"/>
              <w:rPr>
                <w:rFonts w:asciiTheme="minorHAnsi" w:hAnsiTheme="minorHAnsi"/>
              </w:rPr>
            </w:pPr>
          </w:p>
        </w:tc>
        <w:tc>
          <w:tcPr>
            <w:tcW w:w="1592" w:type="dxa"/>
          </w:tcPr>
          <w:p w14:paraId="55224694" w14:textId="77777777" w:rsidR="00A513FA" w:rsidRPr="006109C2" w:rsidRDefault="00A513FA" w:rsidP="00A513FA">
            <w:pPr>
              <w:jc w:val="both"/>
              <w:rPr>
                <w:rFonts w:asciiTheme="minorHAnsi" w:hAnsiTheme="minorHAnsi"/>
              </w:rPr>
            </w:pPr>
          </w:p>
        </w:tc>
        <w:tc>
          <w:tcPr>
            <w:tcW w:w="1445" w:type="dxa"/>
          </w:tcPr>
          <w:p w14:paraId="1EFA8B43" w14:textId="77777777" w:rsidR="00A513FA" w:rsidRPr="006109C2" w:rsidRDefault="00A513FA" w:rsidP="00A513FA">
            <w:pPr>
              <w:jc w:val="both"/>
              <w:rPr>
                <w:rFonts w:asciiTheme="minorHAnsi" w:hAnsiTheme="minorHAnsi"/>
              </w:rPr>
            </w:pPr>
          </w:p>
        </w:tc>
        <w:tc>
          <w:tcPr>
            <w:tcW w:w="1285" w:type="dxa"/>
          </w:tcPr>
          <w:p w14:paraId="0CBD479C" w14:textId="77777777" w:rsidR="00A513FA" w:rsidRPr="006109C2" w:rsidRDefault="00A513FA" w:rsidP="00A513FA">
            <w:pPr>
              <w:jc w:val="both"/>
              <w:rPr>
                <w:rFonts w:asciiTheme="minorHAnsi" w:hAnsiTheme="minorHAnsi"/>
              </w:rPr>
            </w:pPr>
          </w:p>
        </w:tc>
        <w:tc>
          <w:tcPr>
            <w:tcW w:w="1574" w:type="dxa"/>
          </w:tcPr>
          <w:p w14:paraId="5470DCF9" w14:textId="77777777" w:rsidR="00A513FA" w:rsidRPr="006109C2" w:rsidRDefault="00A513FA" w:rsidP="00A513FA">
            <w:pPr>
              <w:jc w:val="both"/>
              <w:rPr>
                <w:rFonts w:asciiTheme="minorHAnsi" w:hAnsiTheme="minorHAnsi"/>
              </w:rPr>
            </w:pPr>
          </w:p>
        </w:tc>
        <w:tc>
          <w:tcPr>
            <w:tcW w:w="1515" w:type="dxa"/>
          </w:tcPr>
          <w:p w14:paraId="08DA2A3B" w14:textId="77777777" w:rsidR="00A513FA" w:rsidRPr="006109C2" w:rsidRDefault="00A513FA" w:rsidP="00A513FA">
            <w:pPr>
              <w:jc w:val="both"/>
              <w:rPr>
                <w:rFonts w:asciiTheme="minorHAnsi" w:hAnsiTheme="minorHAnsi"/>
              </w:rPr>
            </w:pPr>
          </w:p>
        </w:tc>
        <w:tc>
          <w:tcPr>
            <w:tcW w:w="1650" w:type="dxa"/>
          </w:tcPr>
          <w:p w14:paraId="3492D0E2" w14:textId="77777777" w:rsidR="00A513FA" w:rsidRPr="006109C2" w:rsidRDefault="00A513FA" w:rsidP="00A513FA">
            <w:pPr>
              <w:jc w:val="both"/>
              <w:rPr>
                <w:rFonts w:asciiTheme="minorHAnsi" w:hAnsiTheme="minorHAnsi"/>
              </w:rPr>
            </w:pPr>
          </w:p>
        </w:tc>
        <w:tc>
          <w:tcPr>
            <w:tcW w:w="1685" w:type="dxa"/>
          </w:tcPr>
          <w:p w14:paraId="7F643175" w14:textId="77777777" w:rsidR="00A513FA" w:rsidRPr="006109C2" w:rsidRDefault="00A513FA" w:rsidP="00A513FA">
            <w:pPr>
              <w:jc w:val="both"/>
              <w:rPr>
                <w:rFonts w:asciiTheme="minorHAnsi" w:hAnsiTheme="minorHAnsi"/>
              </w:rPr>
            </w:pPr>
          </w:p>
        </w:tc>
      </w:tr>
      <w:tr w:rsidR="006109C2" w:rsidRPr="006109C2" w14:paraId="0BB6ED50" w14:textId="77777777" w:rsidTr="006109C2">
        <w:tc>
          <w:tcPr>
            <w:tcW w:w="1484" w:type="dxa"/>
          </w:tcPr>
          <w:p w14:paraId="0BF8DF0D" w14:textId="77777777" w:rsidR="006109C2" w:rsidRPr="006109C2" w:rsidRDefault="006109C2" w:rsidP="006109C2">
            <w:pPr>
              <w:jc w:val="both"/>
              <w:rPr>
                <w:rFonts w:asciiTheme="minorHAnsi" w:hAnsiTheme="minorHAnsi"/>
              </w:rPr>
            </w:pPr>
          </w:p>
        </w:tc>
        <w:tc>
          <w:tcPr>
            <w:tcW w:w="1592" w:type="dxa"/>
          </w:tcPr>
          <w:p w14:paraId="6591AE37" w14:textId="77777777" w:rsidR="006109C2" w:rsidRPr="006109C2" w:rsidRDefault="006109C2" w:rsidP="006109C2">
            <w:pPr>
              <w:jc w:val="both"/>
              <w:rPr>
                <w:rFonts w:asciiTheme="minorHAnsi" w:hAnsiTheme="minorHAnsi"/>
              </w:rPr>
            </w:pPr>
          </w:p>
        </w:tc>
        <w:tc>
          <w:tcPr>
            <w:tcW w:w="1445" w:type="dxa"/>
          </w:tcPr>
          <w:p w14:paraId="20D57289" w14:textId="77777777" w:rsidR="006109C2" w:rsidRPr="006109C2" w:rsidRDefault="006109C2" w:rsidP="006109C2">
            <w:pPr>
              <w:jc w:val="both"/>
              <w:rPr>
                <w:rFonts w:asciiTheme="minorHAnsi" w:hAnsiTheme="minorHAnsi"/>
              </w:rPr>
            </w:pPr>
          </w:p>
        </w:tc>
        <w:tc>
          <w:tcPr>
            <w:tcW w:w="1285" w:type="dxa"/>
          </w:tcPr>
          <w:p w14:paraId="3797C398" w14:textId="77777777" w:rsidR="006109C2" w:rsidRPr="006109C2" w:rsidRDefault="006109C2" w:rsidP="006109C2">
            <w:pPr>
              <w:jc w:val="both"/>
              <w:rPr>
                <w:rFonts w:asciiTheme="minorHAnsi" w:hAnsiTheme="minorHAnsi"/>
              </w:rPr>
            </w:pPr>
          </w:p>
        </w:tc>
        <w:tc>
          <w:tcPr>
            <w:tcW w:w="1574" w:type="dxa"/>
          </w:tcPr>
          <w:p w14:paraId="54375F2E" w14:textId="77777777" w:rsidR="006109C2" w:rsidRPr="006109C2" w:rsidRDefault="006109C2" w:rsidP="006109C2">
            <w:pPr>
              <w:jc w:val="both"/>
              <w:rPr>
                <w:rFonts w:asciiTheme="minorHAnsi" w:hAnsiTheme="minorHAnsi"/>
              </w:rPr>
            </w:pPr>
          </w:p>
        </w:tc>
        <w:tc>
          <w:tcPr>
            <w:tcW w:w="1515" w:type="dxa"/>
          </w:tcPr>
          <w:p w14:paraId="6B4B540E" w14:textId="77777777" w:rsidR="006109C2" w:rsidRPr="006109C2" w:rsidRDefault="006109C2" w:rsidP="006109C2">
            <w:pPr>
              <w:jc w:val="both"/>
              <w:rPr>
                <w:rFonts w:asciiTheme="minorHAnsi" w:hAnsiTheme="minorHAnsi"/>
              </w:rPr>
            </w:pPr>
          </w:p>
        </w:tc>
        <w:tc>
          <w:tcPr>
            <w:tcW w:w="1650" w:type="dxa"/>
          </w:tcPr>
          <w:p w14:paraId="43E48FF3" w14:textId="77777777" w:rsidR="006109C2" w:rsidRPr="006109C2" w:rsidRDefault="006109C2" w:rsidP="006109C2">
            <w:pPr>
              <w:jc w:val="both"/>
              <w:rPr>
                <w:rFonts w:asciiTheme="minorHAnsi" w:hAnsiTheme="minorHAnsi"/>
              </w:rPr>
            </w:pPr>
          </w:p>
        </w:tc>
        <w:tc>
          <w:tcPr>
            <w:tcW w:w="1685" w:type="dxa"/>
          </w:tcPr>
          <w:p w14:paraId="327348A7" w14:textId="77777777" w:rsidR="006109C2" w:rsidRPr="006109C2" w:rsidRDefault="006109C2" w:rsidP="006109C2">
            <w:pPr>
              <w:jc w:val="both"/>
              <w:rPr>
                <w:rFonts w:asciiTheme="minorHAnsi" w:hAnsiTheme="minorHAnsi"/>
              </w:rPr>
            </w:pPr>
          </w:p>
        </w:tc>
      </w:tr>
    </w:tbl>
    <w:p w14:paraId="03BAC3D9" w14:textId="77777777" w:rsidR="006109C2" w:rsidRPr="006109C2" w:rsidRDefault="006109C2" w:rsidP="006109C2">
      <w:pPr>
        <w:spacing w:after="0" w:line="240" w:lineRule="auto"/>
        <w:ind w:left="720"/>
        <w:jc w:val="both"/>
        <w:rPr>
          <w:rFonts w:eastAsia="Times New Roman" w:cs="Times New Roman"/>
          <w:sz w:val="20"/>
          <w:szCs w:val="20"/>
        </w:rPr>
      </w:pPr>
    </w:p>
    <w:p w14:paraId="2EF80EA3" w14:textId="77777777" w:rsidR="00A513FA" w:rsidRDefault="00A513FA">
      <w:pPr>
        <w:rPr>
          <w:rFonts w:eastAsia="Times New Roman" w:cs="Times New Roman"/>
          <w:b/>
          <w:bCs/>
        </w:rPr>
      </w:pPr>
      <w:r>
        <w:rPr>
          <w:rFonts w:eastAsia="Times New Roman" w:cs="Times New Roman"/>
          <w:b/>
          <w:bCs/>
        </w:rPr>
        <w:br w:type="page"/>
      </w:r>
    </w:p>
    <w:p w14:paraId="7D563C88" w14:textId="77777777" w:rsidR="006109C2" w:rsidRPr="006109C2" w:rsidRDefault="006109C2" w:rsidP="00105BF1">
      <w:pPr>
        <w:rPr>
          <w:rFonts w:eastAsia="Times New Roman" w:cs="Times New Roman"/>
          <w:b/>
          <w:bCs/>
          <w:sz w:val="20"/>
          <w:szCs w:val="20"/>
        </w:rPr>
        <w:sectPr w:rsidR="006109C2" w:rsidRPr="006109C2" w:rsidSect="00EC5D63">
          <w:pgSz w:w="15840" w:h="12240" w:orient="landscape"/>
          <w:pgMar w:top="1008" w:right="1080" w:bottom="1267" w:left="1627" w:header="432" w:footer="691" w:gutter="0"/>
          <w:cols w:space="720"/>
          <w:formProt w:val="0"/>
          <w:docGrid w:linePitch="360"/>
        </w:sectPr>
      </w:pPr>
    </w:p>
    <w:p w14:paraId="705D2BE2"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C</w:t>
      </w:r>
    </w:p>
    <w:p w14:paraId="41696E52" w14:textId="77777777" w:rsidR="001070B4" w:rsidRPr="00F34D76" w:rsidRDefault="001070B4" w:rsidP="001070B4">
      <w:pPr>
        <w:spacing w:after="0" w:line="240" w:lineRule="auto"/>
        <w:jc w:val="center"/>
        <w:rPr>
          <w:rFonts w:eastAsia="Times New Roman" w:cs="Times New Roman"/>
          <w:b/>
          <w:bCs/>
          <w:color w:val="FF0000"/>
          <w:sz w:val="24"/>
          <w:szCs w:val="20"/>
        </w:rPr>
      </w:pPr>
      <w:r w:rsidRPr="00F34D76">
        <w:rPr>
          <w:rFonts w:eastAsia="Times New Roman" w:cs="Times New Roman"/>
          <w:b/>
          <w:bCs/>
          <w:sz w:val="24"/>
          <w:szCs w:val="20"/>
        </w:rPr>
        <w:t>EVALUATION CRITERIA</w:t>
      </w:r>
    </w:p>
    <w:p w14:paraId="04BA04F4" w14:textId="77777777" w:rsidR="001070B4" w:rsidRPr="00F34D76" w:rsidRDefault="001070B4" w:rsidP="001070B4">
      <w:pPr>
        <w:spacing w:after="0" w:line="240" w:lineRule="auto"/>
        <w:jc w:val="center"/>
        <w:rPr>
          <w:rFonts w:eastAsia="Times New Roman" w:cs="Times New Roman"/>
          <w:b/>
          <w:bCs/>
          <w:color w:val="FF0000"/>
          <w:szCs w:val="20"/>
        </w:rPr>
      </w:pPr>
    </w:p>
    <w:p w14:paraId="6F5CAADA" w14:textId="65CF9B46" w:rsidR="001070B4" w:rsidRPr="00F34D76" w:rsidRDefault="001070B4" w:rsidP="001070B4">
      <w:pPr>
        <w:spacing w:after="0" w:line="240" w:lineRule="auto"/>
        <w:rPr>
          <w:rFonts w:eastAsia="Times New Roman" w:cs="Times New Roman"/>
          <w:i/>
          <w:szCs w:val="20"/>
        </w:rPr>
      </w:pPr>
      <w:r w:rsidRPr="00F34D76">
        <w:rPr>
          <w:rFonts w:eastAsia="Times New Roman" w:cs="Times New Roman"/>
          <w:i/>
          <w:szCs w:val="20"/>
        </w:rPr>
        <w:t xml:space="preserve">All </w:t>
      </w:r>
      <w:r w:rsidR="007C47D6">
        <w:rPr>
          <w:rFonts w:eastAsia="Times New Roman" w:cs="Times New Roman"/>
          <w:i/>
          <w:szCs w:val="20"/>
        </w:rPr>
        <w:t>Applications</w:t>
      </w:r>
      <w:r w:rsidR="007C47D6" w:rsidRPr="00F34D76">
        <w:rPr>
          <w:rFonts w:eastAsia="Times New Roman" w:cs="Times New Roman"/>
          <w:i/>
          <w:szCs w:val="20"/>
        </w:rPr>
        <w:t xml:space="preserve"> </w:t>
      </w:r>
      <w:r w:rsidRPr="00F34D76">
        <w:rPr>
          <w:rFonts w:eastAsia="Times New Roman" w:cs="Times New Roman"/>
          <w:i/>
          <w:szCs w:val="20"/>
        </w:rPr>
        <w:t>will be reviewed and evaluated based on community need, commitment, previous performance</w:t>
      </w:r>
      <w:r w:rsidR="00715FD6">
        <w:rPr>
          <w:rFonts w:eastAsia="Times New Roman" w:cs="Times New Roman"/>
          <w:i/>
          <w:szCs w:val="20"/>
        </w:rPr>
        <w:t>,</w:t>
      </w:r>
      <w:r w:rsidRPr="00F34D76">
        <w:rPr>
          <w:rFonts w:eastAsia="Times New Roman" w:cs="Times New Roman"/>
          <w:i/>
          <w:szCs w:val="20"/>
        </w:rPr>
        <w:t xml:space="preserve"> and proposed actions in accordance with the following criteria:</w:t>
      </w:r>
    </w:p>
    <w:p w14:paraId="51135F76" w14:textId="77777777" w:rsidR="001070B4" w:rsidRPr="00F34D76" w:rsidRDefault="001070B4" w:rsidP="001070B4">
      <w:pPr>
        <w:spacing w:after="0" w:line="240" w:lineRule="auto"/>
        <w:rPr>
          <w:rFonts w:eastAsia="Times New Roman" w:cs="Times New Roman"/>
          <w:i/>
          <w:szCs w:val="20"/>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50"/>
      </w:tblGrid>
      <w:tr w:rsidR="001070B4" w:rsidRPr="00F34D76" w14:paraId="44647E8A" w14:textId="77777777" w:rsidTr="00E52897">
        <w:trPr>
          <w:jc w:val="center"/>
        </w:trPr>
        <w:tc>
          <w:tcPr>
            <w:tcW w:w="6660" w:type="dxa"/>
          </w:tcPr>
          <w:p w14:paraId="6F420BDA" w14:textId="77777777" w:rsidR="001070B4" w:rsidRPr="00F34D76" w:rsidRDefault="001070B4" w:rsidP="001070B4">
            <w:pPr>
              <w:spacing w:after="0" w:line="240" w:lineRule="auto"/>
              <w:jc w:val="center"/>
              <w:rPr>
                <w:rFonts w:eastAsia="Times New Roman" w:cs="Times New Roman"/>
                <w:b/>
              </w:rPr>
            </w:pPr>
          </w:p>
          <w:p w14:paraId="53CDB02B"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EVALUATION CRITERIA</w:t>
            </w:r>
          </w:p>
        </w:tc>
        <w:tc>
          <w:tcPr>
            <w:tcW w:w="1248" w:type="dxa"/>
          </w:tcPr>
          <w:p w14:paraId="14EC32C5"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MAXIMUM POINTS AVAILABLE</w:t>
            </w:r>
          </w:p>
        </w:tc>
      </w:tr>
      <w:tr w:rsidR="001070B4" w:rsidRPr="00F34D76" w14:paraId="79FBBD3A" w14:textId="77777777" w:rsidTr="00E52897">
        <w:trPr>
          <w:trHeight w:val="395"/>
          <w:jc w:val="center"/>
        </w:trPr>
        <w:tc>
          <w:tcPr>
            <w:tcW w:w="6660" w:type="dxa"/>
          </w:tcPr>
          <w:p w14:paraId="5E575F34" w14:textId="6884BB3F" w:rsidR="001070B4" w:rsidRPr="00F34D76" w:rsidRDefault="001070B4" w:rsidP="001070B4">
            <w:pPr>
              <w:spacing w:after="0" w:line="240" w:lineRule="auto"/>
              <w:rPr>
                <w:rFonts w:eastAsia="Times New Roman" w:cs="Times New Roman"/>
                <w:b/>
              </w:rPr>
            </w:pPr>
            <w:r w:rsidRPr="00F34D76">
              <w:rPr>
                <w:rFonts w:eastAsia="Times New Roman" w:cs="Times New Roman"/>
                <w:b/>
              </w:rPr>
              <w:t xml:space="preserve">Grant Application </w:t>
            </w:r>
          </w:p>
        </w:tc>
        <w:tc>
          <w:tcPr>
            <w:tcW w:w="1248" w:type="dxa"/>
          </w:tcPr>
          <w:p w14:paraId="58EC3D62" w14:textId="77777777" w:rsidR="001070B4" w:rsidRPr="00F34D76" w:rsidRDefault="001070B4" w:rsidP="001070B4">
            <w:pPr>
              <w:spacing w:after="0" w:line="240" w:lineRule="auto"/>
              <w:jc w:val="center"/>
              <w:rPr>
                <w:rFonts w:eastAsia="Times New Roman" w:cs="Times New Roman"/>
              </w:rPr>
            </w:pPr>
          </w:p>
        </w:tc>
      </w:tr>
      <w:tr w:rsidR="001070B4" w:rsidRPr="00F34D76" w14:paraId="30DE4752" w14:textId="77777777" w:rsidTr="00E52897">
        <w:trPr>
          <w:trHeight w:val="1295"/>
          <w:jc w:val="center"/>
        </w:trPr>
        <w:tc>
          <w:tcPr>
            <w:tcW w:w="6660" w:type="dxa"/>
          </w:tcPr>
          <w:p w14:paraId="49975819"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Grant Purpose</w:t>
            </w:r>
          </w:p>
          <w:p w14:paraId="4E1BA500"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Clear purpose and activities to support purpose in the areas of:</w:t>
            </w:r>
          </w:p>
          <w:p w14:paraId="1595DCC0"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Support the community’s military and public sector needs.</w:t>
            </w:r>
          </w:p>
          <w:p w14:paraId="31426CDF"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Job Creation and retention.</w:t>
            </w:r>
          </w:p>
          <w:p w14:paraId="5C57668D"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Size and economic impact of the military installation in the community.</w:t>
            </w:r>
          </w:p>
        </w:tc>
        <w:tc>
          <w:tcPr>
            <w:tcW w:w="1248" w:type="dxa"/>
          </w:tcPr>
          <w:p w14:paraId="20060A43"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p w14:paraId="22C47A6B" w14:textId="77777777" w:rsidR="001070B4" w:rsidRPr="00F34D76" w:rsidRDefault="001070B4" w:rsidP="001070B4">
            <w:pPr>
              <w:spacing w:after="0" w:line="240" w:lineRule="auto"/>
              <w:jc w:val="center"/>
              <w:rPr>
                <w:rFonts w:eastAsia="Times New Roman" w:cs="Times New Roman"/>
              </w:rPr>
            </w:pPr>
          </w:p>
          <w:p w14:paraId="669918AF"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1A54EC29"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46F49AA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tc>
      </w:tr>
      <w:tr w:rsidR="001070B4" w:rsidRPr="00F34D76" w14:paraId="63DF0918" w14:textId="77777777" w:rsidTr="00E52897">
        <w:trPr>
          <w:trHeight w:val="917"/>
          <w:jc w:val="center"/>
        </w:trPr>
        <w:tc>
          <w:tcPr>
            <w:tcW w:w="6660" w:type="dxa"/>
          </w:tcPr>
          <w:p w14:paraId="5A62ED47"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Alternative Economic Diversification Strategies</w:t>
            </w:r>
          </w:p>
          <w:p w14:paraId="2035AA7E"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rPr>
              <w:t>Project offers an innovative and realistic plan to create and/or retain defense-related jobs, and/or to create and/or retain non-defense high skilled/high wage jobs in a defense-dependent community.</w:t>
            </w:r>
          </w:p>
        </w:tc>
        <w:tc>
          <w:tcPr>
            <w:tcW w:w="1248" w:type="dxa"/>
          </w:tcPr>
          <w:p w14:paraId="45DA5441" w14:textId="77777777" w:rsidR="001070B4" w:rsidRPr="00F34D76" w:rsidDel="00A02FEE"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1070B4" w:rsidRPr="00F34D76" w14:paraId="3C9FE06A" w14:textId="77777777" w:rsidTr="00E52897">
        <w:trPr>
          <w:trHeight w:val="917"/>
          <w:jc w:val="center"/>
        </w:trPr>
        <w:tc>
          <w:tcPr>
            <w:tcW w:w="6660" w:type="dxa"/>
          </w:tcPr>
          <w:p w14:paraId="7E6CC27E" w14:textId="77777777" w:rsidR="001070B4" w:rsidRPr="00F34D76" w:rsidRDefault="001070B4" w:rsidP="001070B4">
            <w:pPr>
              <w:spacing w:after="0" w:line="240" w:lineRule="auto"/>
              <w:rPr>
                <w:rFonts w:eastAsia="Times New Roman" w:cs="Times New Roman"/>
              </w:rPr>
            </w:pPr>
            <w:r w:rsidRPr="00F34D76">
              <w:rPr>
                <w:rFonts w:eastAsia="Times New Roman" w:cs="Times New Roman"/>
                <w:u w:val="single"/>
              </w:rPr>
              <w:t>Program of Work</w:t>
            </w:r>
          </w:p>
          <w:p w14:paraId="2D6E67BE"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Linkage of the project to the community’s strategic plan.</w:t>
            </w:r>
          </w:p>
          <w:p w14:paraId="7F8EA32F"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Economic significance of the expected outcomes from activities to the military installation and the local community.</w:t>
            </w:r>
          </w:p>
          <w:p w14:paraId="1E174700"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Cost effectiveness of the plan of action.</w:t>
            </w:r>
          </w:p>
          <w:p w14:paraId="7E0B8777"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leverage other funds.</w:t>
            </w:r>
          </w:p>
          <w:p w14:paraId="1B58D07A"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expand to non-defense economic opportunities.</w:t>
            </w:r>
          </w:p>
          <w:p w14:paraId="39428FB1"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Performance measures to evaluate the project’s results.</w:t>
            </w:r>
          </w:p>
        </w:tc>
        <w:tc>
          <w:tcPr>
            <w:tcW w:w="1248" w:type="dxa"/>
          </w:tcPr>
          <w:p w14:paraId="498F5C0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40 points</w:t>
            </w:r>
          </w:p>
          <w:p w14:paraId="1BCB6E5D" w14:textId="77777777" w:rsidR="001070B4" w:rsidRPr="00F34D76" w:rsidRDefault="001070B4" w:rsidP="001070B4">
            <w:pPr>
              <w:spacing w:after="0" w:line="240" w:lineRule="auto"/>
              <w:jc w:val="center"/>
              <w:rPr>
                <w:rFonts w:eastAsia="Times New Roman" w:cs="Times New Roman"/>
              </w:rPr>
            </w:pPr>
          </w:p>
          <w:p w14:paraId="6655A120"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15</w:t>
            </w:r>
          </w:p>
          <w:p w14:paraId="7E13436E" w14:textId="77777777" w:rsidR="001070B4" w:rsidRPr="00F34D76" w:rsidRDefault="001070B4" w:rsidP="001070B4">
            <w:pPr>
              <w:spacing w:after="0" w:line="240" w:lineRule="auto"/>
              <w:jc w:val="center"/>
              <w:rPr>
                <w:rFonts w:eastAsia="Times New Roman" w:cs="Times New Roman"/>
              </w:rPr>
            </w:pPr>
          </w:p>
          <w:p w14:paraId="440EC800"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61B775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66BE78E2"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43050FE"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tc>
      </w:tr>
      <w:tr w:rsidR="001070B4" w:rsidRPr="00F34D76" w14:paraId="25309BE3" w14:textId="77777777" w:rsidTr="00E52897">
        <w:trPr>
          <w:trHeight w:val="818"/>
          <w:jc w:val="center"/>
        </w:trPr>
        <w:tc>
          <w:tcPr>
            <w:tcW w:w="6660" w:type="dxa"/>
          </w:tcPr>
          <w:p w14:paraId="5C710890"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Plan of Action</w:t>
            </w:r>
          </w:p>
          <w:p w14:paraId="77627625"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Provides a clear description and explanation of the proposed tasks and deliverables expected to be completed in the proposed project, including the associated costs and realistic timeframes for completion.</w:t>
            </w:r>
          </w:p>
        </w:tc>
        <w:tc>
          <w:tcPr>
            <w:tcW w:w="1248" w:type="dxa"/>
          </w:tcPr>
          <w:p w14:paraId="175B509F"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1070B4" w:rsidRPr="00F34D76" w14:paraId="560A445D" w14:textId="77777777" w:rsidTr="00E52897">
        <w:trPr>
          <w:trHeight w:val="305"/>
          <w:jc w:val="center"/>
        </w:trPr>
        <w:tc>
          <w:tcPr>
            <w:tcW w:w="6660" w:type="dxa"/>
          </w:tcPr>
          <w:p w14:paraId="54D908D0"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Previous Performance</w:t>
            </w:r>
          </w:p>
        </w:tc>
        <w:tc>
          <w:tcPr>
            <w:tcW w:w="1248" w:type="dxa"/>
          </w:tcPr>
          <w:p w14:paraId="2533F9F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5 points</w:t>
            </w:r>
          </w:p>
        </w:tc>
      </w:tr>
      <w:tr w:rsidR="001070B4" w:rsidRPr="00F34D76" w14:paraId="05AC8630" w14:textId="77777777" w:rsidTr="00E52897">
        <w:trPr>
          <w:trHeight w:val="368"/>
          <w:jc w:val="center"/>
        </w:trPr>
        <w:tc>
          <w:tcPr>
            <w:tcW w:w="6660" w:type="dxa"/>
          </w:tcPr>
          <w:p w14:paraId="62ED7B60"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Matching Funds Proposed Greater Than Thirty (30) Percent</w:t>
            </w:r>
          </w:p>
          <w:p w14:paraId="4BA2F8AD" w14:textId="77777777" w:rsidR="001070B4" w:rsidRPr="00F34D76" w:rsidRDefault="001070B4" w:rsidP="001070B4">
            <w:pPr>
              <w:spacing w:after="0" w:line="240" w:lineRule="auto"/>
              <w:rPr>
                <w:rFonts w:eastAsia="Times New Roman" w:cs="Times New Roman"/>
                <w:u w:val="single"/>
              </w:rPr>
            </w:pPr>
          </w:p>
          <w:p w14:paraId="462AE6C7"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81 – 100%</w:t>
            </w:r>
          </w:p>
          <w:p w14:paraId="76E449A4"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56 – 80%</w:t>
            </w:r>
          </w:p>
          <w:p w14:paraId="2EEA0141"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31 – 55%</w:t>
            </w:r>
          </w:p>
        </w:tc>
        <w:tc>
          <w:tcPr>
            <w:tcW w:w="1248" w:type="dxa"/>
          </w:tcPr>
          <w:p w14:paraId="623EEB02"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 points</w:t>
            </w:r>
          </w:p>
          <w:p w14:paraId="22CAA81C" w14:textId="77777777" w:rsidR="001070B4" w:rsidRPr="00F34D76" w:rsidRDefault="001070B4" w:rsidP="001070B4">
            <w:pPr>
              <w:spacing w:after="0" w:line="240" w:lineRule="auto"/>
              <w:jc w:val="center"/>
              <w:rPr>
                <w:rFonts w:eastAsia="Times New Roman" w:cs="Times New Roman"/>
                <w:b/>
              </w:rPr>
            </w:pPr>
          </w:p>
          <w:p w14:paraId="53A001B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C6F2851"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F6A8CE9"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rPr>
              <w:t>2</w:t>
            </w:r>
          </w:p>
        </w:tc>
      </w:tr>
      <w:tr w:rsidR="001070B4" w:rsidRPr="00F34D76" w14:paraId="607F46D9" w14:textId="77777777" w:rsidTr="00E52897">
        <w:trPr>
          <w:trHeight w:val="368"/>
          <w:jc w:val="center"/>
        </w:trPr>
        <w:tc>
          <w:tcPr>
            <w:tcW w:w="6660" w:type="dxa"/>
          </w:tcPr>
          <w:p w14:paraId="46A4941D" w14:textId="38504815" w:rsidR="001070B4" w:rsidRPr="00F34D76" w:rsidRDefault="001070B4" w:rsidP="00F34D76">
            <w:pPr>
              <w:spacing w:after="0" w:line="240" w:lineRule="auto"/>
              <w:rPr>
                <w:rFonts w:eastAsia="Times New Roman" w:cs="Times New Roman"/>
                <w:b/>
              </w:rPr>
            </w:pPr>
            <w:r w:rsidRPr="00F34D76">
              <w:rPr>
                <w:rFonts w:eastAsia="Times New Roman" w:cs="Times New Roman"/>
                <w:b/>
              </w:rPr>
              <w:t>Total Possible Points for the Evaluation Phase</w:t>
            </w:r>
          </w:p>
        </w:tc>
        <w:tc>
          <w:tcPr>
            <w:tcW w:w="1248" w:type="dxa"/>
          </w:tcPr>
          <w:p w14:paraId="32D2EA9D"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100 points</w:t>
            </w:r>
          </w:p>
        </w:tc>
      </w:tr>
    </w:tbl>
    <w:p w14:paraId="0DCDED6B" w14:textId="77777777" w:rsidR="001070B4" w:rsidRPr="00F34D76" w:rsidRDefault="001070B4" w:rsidP="001070B4">
      <w:pPr>
        <w:spacing w:after="0" w:line="240" w:lineRule="auto"/>
        <w:rPr>
          <w:rFonts w:eastAsia="Times New Roman" w:cs="Times New Roman"/>
          <w:szCs w:val="20"/>
        </w:rPr>
      </w:pPr>
    </w:p>
    <w:p w14:paraId="3019DBA4" w14:textId="77777777" w:rsidR="001070B4" w:rsidRPr="00F34D76" w:rsidRDefault="001070B4" w:rsidP="001070B4">
      <w:pPr>
        <w:autoSpaceDE w:val="0"/>
        <w:autoSpaceDN w:val="0"/>
        <w:adjustRightInd w:val="0"/>
        <w:spacing w:after="0" w:line="240" w:lineRule="auto"/>
        <w:rPr>
          <w:rFonts w:eastAsia="Times New Roman" w:cs="Times-Bold"/>
          <w:b/>
          <w:bCs/>
          <w:szCs w:val="20"/>
        </w:rPr>
      </w:pPr>
    </w:p>
    <w:p w14:paraId="6B0BFE23" w14:textId="77777777" w:rsidR="001070B4" w:rsidRPr="00F34D76" w:rsidRDefault="001070B4">
      <w:pPr>
        <w:rPr>
          <w:rFonts w:eastAsia="Times New Roman" w:cs="Times-Bold"/>
          <w:b/>
          <w:bCs/>
          <w:szCs w:val="20"/>
        </w:rPr>
      </w:pPr>
      <w:r w:rsidRPr="00F34D76">
        <w:rPr>
          <w:rFonts w:eastAsia="Times New Roman" w:cs="Times-Bold"/>
          <w:b/>
          <w:bCs/>
          <w:szCs w:val="20"/>
        </w:rPr>
        <w:br w:type="page"/>
      </w:r>
    </w:p>
    <w:p w14:paraId="46218392" w14:textId="4710528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D</w:t>
      </w:r>
      <w:r w:rsidRPr="00F34D76">
        <w:rPr>
          <w:rFonts w:eastAsia="Times New Roman" w:cs="Times New Roman"/>
          <w:b/>
          <w:sz w:val="24"/>
          <w:szCs w:val="20"/>
        </w:rPr>
        <w:br/>
      </w:r>
      <w:r w:rsidR="007C47D6">
        <w:rPr>
          <w:rFonts w:eastAsia="Times New Roman" w:cs="Times New Roman"/>
          <w:b/>
          <w:sz w:val="24"/>
          <w:szCs w:val="20"/>
        </w:rPr>
        <w:t>APPLICATION</w:t>
      </w:r>
      <w:r w:rsidRPr="00F34D76">
        <w:rPr>
          <w:rFonts w:eastAsia="Times New Roman" w:cs="Times New Roman"/>
          <w:b/>
          <w:sz w:val="24"/>
          <w:szCs w:val="20"/>
        </w:rPr>
        <w:t>CHECKLIST</w:t>
      </w:r>
    </w:p>
    <w:p w14:paraId="0EC13F73" w14:textId="77777777" w:rsidR="001070B4" w:rsidRPr="00F34D76" w:rsidRDefault="001070B4" w:rsidP="001070B4">
      <w:pPr>
        <w:spacing w:after="0" w:line="240" w:lineRule="auto"/>
        <w:jc w:val="center"/>
        <w:rPr>
          <w:rFonts w:eastAsia="Times New Roman" w:cs="Times New Roman"/>
          <w:szCs w:val="20"/>
        </w:rPr>
      </w:pPr>
    </w:p>
    <w:p w14:paraId="26ABD63A" w14:textId="33BE1F01"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To ensure that your </w:t>
      </w:r>
      <w:r w:rsidR="007C47D6">
        <w:rPr>
          <w:rFonts w:eastAsia="Times New Roman" w:cs="Times New Roman"/>
          <w:szCs w:val="20"/>
        </w:rPr>
        <w:t>Application</w:t>
      </w:r>
      <w:r w:rsidR="007C47D6" w:rsidRPr="00F34D76">
        <w:rPr>
          <w:rFonts w:eastAsia="Times New Roman" w:cs="Times New Roman"/>
          <w:szCs w:val="20"/>
        </w:rPr>
        <w:t xml:space="preserve"> </w:t>
      </w:r>
      <w:r w:rsidRPr="00F34D76">
        <w:rPr>
          <w:rFonts w:eastAsia="Times New Roman" w:cs="Times New Roman"/>
          <w:szCs w:val="20"/>
        </w:rPr>
        <w:t xml:space="preserve">can be accepted, please be sure the following items are completed and enclosed.  This checklist is provided merely for the convenience of the </w:t>
      </w:r>
      <w:r w:rsidR="00BE16DD">
        <w:rPr>
          <w:rFonts w:eastAsia="Times New Roman" w:cs="Times New Roman"/>
          <w:szCs w:val="20"/>
        </w:rPr>
        <w:t>Applicant</w:t>
      </w:r>
      <w:r w:rsidR="00BE16DD" w:rsidRPr="00F34D76">
        <w:rPr>
          <w:rFonts w:eastAsia="Times New Roman" w:cs="Times New Roman"/>
          <w:szCs w:val="20"/>
        </w:rPr>
        <w:t xml:space="preserve"> and</w:t>
      </w:r>
      <w:r w:rsidRPr="00F34D76">
        <w:rPr>
          <w:rFonts w:eastAsia="Times New Roman" w:cs="Times New Roman"/>
          <w:szCs w:val="20"/>
        </w:rPr>
        <w:t xml:space="preserve"> may not be relied upon in lieu of the instructions or requirements of this solicitation.</w:t>
      </w:r>
    </w:p>
    <w:p w14:paraId="2946326F" w14:textId="77777777" w:rsidR="001070B4" w:rsidRPr="00F34D76" w:rsidRDefault="001070B4" w:rsidP="001070B4">
      <w:pPr>
        <w:spacing w:after="0" w:line="240" w:lineRule="auto"/>
        <w:jc w:val="both"/>
        <w:rPr>
          <w:rFonts w:eastAsia="Times New Roman" w:cs="Times New Roman"/>
          <w:szCs w:val="20"/>
        </w:rPr>
      </w:pPr>
    </w:p>
    <w:p w14:paraId="05098B1E" w14:textId="7777777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Check off each of the following:</w:t>
      </w:r>
    </w:p>
    <w:p w14:paraId="5A2AB99D" w14:textId="77777777" w:rsidR="001070B4" w:rsidRPr="00F34D76" w:rsidRDefault="001070B4" w:rsidP="001070B4">
      <w:pPr>
        <w:spacing w:after="0" w:line="240" w:lineRule="auto"/>
        <w:jc w:val="both"/>
        <w:rPr>
          <w:rFonts w:eastAsia="Times New Roman" w:cs="Times New Roman"/>
          <w:szCs w:val="20"/>
        </w:rPr>
      </w:pPr>
    </w:p>
    <w:p w14:paraId="341FB352" w14:textId="76915F58"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w:t>
      </w:r>
      <w:r w:rsidR="005C7A41" w:rsidRPr="00F34D76">
        <w:rPr>
          <w:rFonts w:eastAsia="Times New Roman" w:cs="Times New Roman"/>
          <w:szCs w:val="20"/>
        </w:rPr>
        <w:t>Transmittal Cover Letter</w:t>
      </w:r>
      <w:r w:rsidR="00663E33" w:rsidRPr="00F34D76">
        <w:rPr>
          <w:rFonts w:eastAsia="Times New Roman" w:cs="Times New Roman"/>
          <w:szCs w:val="20"/>
        </w:rPr>
        <w:t xml:space="preserve"> has been completed,</w:t>
      </w:r>
      <w:r w:rsidRPr="00F34D76">
        <w:rPr>
          <w:rFonts w:eastAsia="Times New Roman" w:cs="Times New Roman"/>
          <w:szCs w:val="20"/>
        </w:rPr>
        <w:t xml:space="preserve"> signed</w:t>
      </w:r>
      <w:r w:rsidR="00663E33" w:rsidRPr="00F34D76">
        <w:rPr>
          <w:rFonts w:eastAsia="Times New Roman" w:cs="Times New Roman"/>
          <w:szCs w:val="20"/>
        </w:rPr>
        <w:t xml:space="preserve"> by authorized representative, and enclosed in the </w:t>
      </w:r>
      <w:r w:rsidR="007C47D6">
        <w:rPr>
          <w:rFonts w:eastAsia="Times New Roman" w:cs="Times New Roman"/>
          <w:szCs w:val="20"/>
        </w:rPr>
        <w:t>Application</w:t>
      </w:r>
      <w:r w:rsidRPr="00F34D76">
        <w:rPr>
          <w:rFonts w:eastAsia="Times New Roman" w:cs="Times New Roman"/>
          <w:szCs w:val="20"/>
        </w:rPr>
        <w:t xml:space="preserve">.  </w:t>
      </w:r>
    </w:p>
    <w:p w14:paraId="3F2F3139" w14:textId="77777777" w:rsidR="001070B4" w:rsidRPr="00F34D76" w:rsidRDefault="001070B4" w:rsidP="001070B4">
      <w:pPr>
        <w:spacing w:after="0" w:line="240" w:lineRule="auto"/>
        <w:ind w:left="738" w:hanging="765"/>
        <w:jc w:val="both"/>
        <w:rPr>
          <w:rFonts w:eastAsia="Times New Roman" w:cs="Times New Roman"/>
          <w:szCs w:val="20"/>
        </w:rPr>
      </w:pPr>
    </w:p>
    <w:p w14:paraId="108028C8" w14:textId="4203BCB0"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The Qualification Questions (Attachment A) has been completed as required in this solicitation</w:t>
      </w:r>
      <w:r w:rsidR="00D43DE6">
        <w:rPr>
          <w:rFonts w:eastAsia="Times New Roman" w:cs="Times New Roman"/>
          <w:szCs w:val="20"/>
        </w:rPr>
        <w:t>, signed by authorized representative,</w:t>
      </w:r>
      <w:r w:rsidRPr="00F34D76">
        <w:rPr>
          <w:rFonts w:eastAsia="Times New Roman" w:cs="Times New Roman"/>
          <w:szCs w:val="20"/>
        </w:rPr>
        <w:t xml:space="preserve"> and enclosed in the </w:t>
      </w:r>
      <w:r w:rsidR="007C47D6">
        <w:rPr>
          <w:rFonts w:eastAsia="Times New Roman" w:cs="Times New Roman"/>
          <w:szCs w:val="20"/>
        </w:rPr>
        <w:t>Application</w:t>
      </w:r>
      <w:r w:rsidRPr="00F34D76">
        <w:rPr>
          <w:rFonts w:eastAsia="Times New Roman" w:cs="Times New Roman"/>
          <w:szCs w:val="20"/>
        </w:rPr>
        <w:t>.</w:t>
      </w:r>
    </w:p>
    <w:p w14:paraId="1FA948AA" w14:textId="77777777" w:rsidR="001070B4" w:rsidRPr="00F34D76" w:rsidRDefault="001070B4" w:rsidP="001070B4">
      <w:pPr>
        <w:spacing w:after="0" w:line="240" w:lineRule="auto"/>
        <w:ind w:left="720" w:hanging="765"/>
        <w:jc w:val="both"/>
        <w:rPr>
          <w:rFonts w:eastAsia="Times New Roman" w:cs="Times New Roman"/>
          <w:szCs w:val="20"/>
        </w:rPr>
      </w:pPr>
    </w:p>
    <w:p w14:paraId="3C556A97" w14:textId="246A8062"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Application (Attachment B) has been completed, reviewed for accuracy, signed by authorized representative,</w:t>
      </w:r>
      <w:r w:rsidR="00D43DE6">
        <w:rPr>
          <w:rFonts w:eastAsia="Times New Roman" w:cs="Times New Roman"/>
          <w:szCs w:val="20"/>
        </w:rPr>
        <w:t xml:space="preserve"> and enclosed in the </w:t>
      </w:r>
      <w:r w:rsidR="007C47D6">
        <w:rPr>
          <w:rFonts w:eastAsia="Times New Roman" w:cs="Times New Roman"/>
          <w:szCs w:val="20"/>
        </w:rPr>
        <w:t>Application</w:t>
      </w:r>
      <w:r w:rsidR="00D43DE6">
        <w:rPr>
          <w:rFonts w:eastAsia="Times New Roman" w:cs="Times New Roman"/>
          <w:szCs w:val="20"/>
        </w:rPr>
        <w:t xml:space="preserve">. </w:t>
      </w:r>
    </w:p>
    <w:p w14:paraId="33E6EB9D" w14:textId="77777777" w:rsidR="001070B4" w:rsidRPr="00F34D76" w:rsidRDefault="001070B4" w:rsidP="005C7A41">
      <w:pPr>
        <w:spacing w:after="0" w:line="240" w:lineRule="auto"/>
        <w:ind w:left="720" w:hanging="765"/>
        <w:jc w:val="both"/>
        <w:rPr>
          <w:rFonts w:eastAsia="Times New Roman" w:cs="Times New Roman"/>
          <w:szCs w:val="20"/>
        </w:rPr>
      </w:pPr>
      <w:r w:rsidRPr="00F34D76">
        <w:rPr>
          <w:rFonts w:eastAsia="Times New Roman" w:cs="Times New Roman"/>
          <w:szCs w:val="20"/>
        </w:rPr>
        <w:t xml:space="preserve">  </w:t>
      </w:r>
    </w:p>
    <w:p w14:paraId="3CE9A7D3" w14:textId="398E13A4" w:rsidR="001070B4" w:rsidRPr="00F34D76" w:rsidRDefault="001070B4" w:rsidP="001070B4">
      <w:pPr>
        <w:spacing w:after="0" w:line="240" w:lineRule="auto"/>
        <w:ind w:left="702" w:hanging="720"/>
        <w:jc w:val="both"/>
        <w:rPr>
          <w:rFonts w:eastAsia="Times New Roman" w:cs="Times New Roman"/>
          <w:szCs w:val="20"/>
        </w:rPr>
      </w:pPr>
      <w:r w:rsidRPr="00F34D76">
        <w:rPr>
          <w:rFonts w:eastAsia="Times New Roman" w:cs="Times New Roman"/>
          <w:szCs w:val="20"/>
        </w:rPr>
        <w:t>____</w:t>
      </w:r>
      <w:r w:rsidR="005C7A41" w:rsidRPr="00F34D76">
        <w:rPr>
          <w:rFonts w:eastAsia="Times New Roman" w:cs="Times New Roman"/>
          <w:szCs w:val="20"/>
        </w:rPr>
        <w:t>4</w:t>
      </w:r>
      <w:r w:rsidRPr="00F34D76">
        <w:rPr>
          <w:rFonts w:eastAsia="Times New Roman" w:cs="Times New Roman"/>
          <w:szCs w:val="20"/>
        </w:rPr>
        <w:t>.</w:t>
      </w:r>
      <w:r w:rsidRPr="00F34D76">
        <w:rPr>
          <w:rFonts w:eastAsia="Times New Roman" w:cs="Times New Roman"/>
          <w:szCs w:val="20"/>
        </w:rPr>
        <w:tab/>
        <w:t>The Certified Minority Business Enterprise Certificate (CMBE) has been attached</w:t>
      </w:r>
      <w:r w:rsidR="00715FD6">
        <w:rPr>
          <w:rFonts w:eastAsia="Times New Roman" w:cs="Times New Roman"/>
          <w:szCs w:val="20"/>
        </w:rPr>
        <w:t>,</w:t>
      </w:r>
      <w:r w:rsidRPr="00F34D76">
        <w:rPr>
          <w:rFonts w:eastAsia="Times New Roman" w:cs="Times New Roman"/>
          <w:szCs w:val="20"/>
        </w:rPr>
        <w:t xml:space="preserve"> if applicable.</w:t>
      </w:r>
    </w:p>
    <w:p w14:paraId="6AD80F8F" w14:textId="77777777" w:rsidR="001070B4" w:rsidRPr="00F34D76" w:rsidRDefault="001070B4" w:rsidP="001070B4">
      <w:pPr>
        <w:spacing w:after="0" w:line="240" w:lineRule="auto"/>
        <w:ind w:left="738" w:hanging="765"/>
        <w:jc w:val="both"/>
        <w:rPr>
          <w:rFonts w:eastAsia="Times New Roman" w:cs="Times New Roman"/>
          <w:szCs w:val="20"/>
        </w:rPr>
      </w:pPr>
    </w:p>
    <w:p w14:paraId="7DD9CCD8" w14:textId="210B3B16"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5</w:t>
      </w:r>
      <w:r w:rsidRPr="00F34D76">
        <w:rPr>
          <w:rFonts w:eastAsia="Times New Roman" w:cs="Times New Roman"/>
          <w:szCs w:val="20"/>
        </w:rPr>
        <w:t>.</w:t>
      </w:r>
      <w:r w:rsidRPr="00F34D76">
        <w:rPr>
          <w:rFonts w:eastAsia="Times New Roman" w:cs="Times New Roman"/>
          <w:szCs w:val="20"/>
        </w:rPr>
        <w:tab/>
        <w:t xml:space="preserve">The </w:t>
      </w:r>
      <w:r w:rsidR="00663E33" w:rsidRPr="00F34D76">
        <w:rPr>
          <w:rFonts w:eastAsia="Times New Roman" w:cs="Times New Roman"/>
          <w:szCs w:val="20"/>
        </w:rPr>
        <w:t xml:space="preserve">electronic, signed, </w:t>
      </w:r>
      <w:r w:rsidRPr="00F34D76">
        <w:rPr>
          <w:rFonts w:eastAsia="Times New Roman" w:cs="Times New Roman"/>
          <w:szCs w:val="20"/>
        </w:rPr>
        <w:t xml:space="preserve">original </w:t>
      </w:r>
      <w:r w:rsidR="00BE16DD">
        <w:rPr>
          <w:rFonts w:eastAsia="Times New Roman" w:cs="Times New Roman"/>
          <w:szCs w:val="20"/>
        </w:rPr>
        <w:t>Application</w:t>
      </w:r>
      <w:r w:rsidR="00BE16DD" w:rsidRPr="00F34D76">
        <w:rPr>
          <w:rFonts w:eastAsia="Times New Roman" w:cs="Times New Roman"/>
          <w:szCs w:val="20"/>
        </w:rPr>
        <w:t xml:space="preserve"> must</w:t>
      </w:r>
      <w:r w:rsidRPr="00F34D76">
        <w:rPr>
          <w:rFonts w:eastAsia="Times New Roman" w:cs="Times New Roman"/>
          <w:szCs w:val="20"/>
        </w:rPr>
        <w:t xml:space="preserve"> be received, at the location specified, prior to the </w:t>
      </w:r>
      <w:r w:rsidR="00BE16DD">
        <w:rPr>
          <w:rFonts w:eastAsia="Times New Roman" w:cs="Times New Roman"/>
          <w:szCs w:val="20"/>
        </w:rPr>
        <w:t>Application</w:t>
      </w:r>
      <w:r w:rsidR="00BE16DD" w:rsidRPr="00F34D76">
        <w:rPr>
          <w:rFonts w:eastAsia="Times New Roman" w:cs="Times New Roman"/>
          <w:szCs w:val="20"/>
        </w:rPr>
        <w:t xml:space="preserve"> Due</w:t>
      </w:r>
      <w:r w:rsidRPr="00F34D76">
        <w:rPr>
          <w:rFonts w:eastAsia="Times New Roman" w:cs="Times New Roman"/>
          <w:szCs w:val="20"/>
        </w:rPr>
        <w:t xml:space="preserve"> Date and Time designated in the RFA document.</w:t>
      </w:r>
    </w:p>
    <w:p w14:paraId="279469E4" w14:textId="77777777" w:rsidR="001070B4" w:rsidRPr="00F34D76" w:rsidRDefault="001070B4" w:rsidP="001070B4">
      <w:pPr>
        <w:spacing w:after="0" w:line="240" w:lineRule="auto"/>
        <w:ind w:left="738" w:hanging="765"/>
        <w:jc w:val="both"/>
        <w:rPr>
          <w:rFonts w:eastAsia="Times New Roman" w:cs="Times New Roman"/>
          <w:szCs w:val="20"/>
        </w:rPr>
      </w:pPr>
    </w:p>
    <w:p w14:paraId="03AF0734" w14:textId="6E53C1E3"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6</w:t>
      </w:r>
      <w:r w:rsidRPr="00F34D76">
        <w:rPr>
          <w:rFonts w:eastAsia="Times New Roman" w:cs="Times New Roman"/>
          <w:szCs w:val="20"/>
        </w:rPr>
        <w:t>.</w:t>
      </w:r>
      <w:r w:rsidRPr="00F34D76">
        <w:rPr>
          <w:rFonts w:eastAsia="Times New Roman" w:cs="Times New Roman"/>
          <w:szCs w:val="20"/>
        </w:rPr>
        <w:tab/>
        <w:t xml:space="preserve">The </w:t>
      </w:r>
      <w:r w:rsidR="007C47D6">
        <w:rPr>
          <w:rFonts w:eastAsia="Times New Roman" w:cs="Times New Roman"/>
          <w:szCs w:val="20"/>
        </w:rPr>
        <w:t>Applicant</w:t>
      </w:r>
      <w:r w:rsidR="007C47D6" w:rsidRPr="00F34D76">
        <w:rPr>
          <w:rFonts w:eastAsia="Times New Roman" w:cs="Times New Roman"/>
          <w:szCs w:val="20"/>
        </w:rPr>
        <w:t xml:space="preserve"> </w:t>
      </w:r>
      <w:r w:rsidRPr="00F34D76">
        <w:rPr>
          <w:rFonts w:eastAsia="Times New Roman" w:cs="Times New Roman"/>
          <w:szCs w:val="20"/>
        </w:rPr>
        <w:t xml:space="preserve">shall submit one (1) </w:t>
      </w:r>
      <w:r w:rsidR="0024420A" w:rsidRPr="00F34D76">
        <w:rPr>
          <w:rFonts w:eastAsia="Times New Roman" w:cs="Times New Roman"/>
          <w:szCs w:val="20"/>
        </w:rPr>
        <w:t xml:space="preserve">electronic, signed, </w:t>
      </w:r>
      <w:r w:rsidRPr="00F34D76">
        <w:rPr>
          <w:rFonts w:eastAsia="Times New Roman" w:cs="Times New Roman"/>
          <w:szCs w:val="20"/>
        </w:rPr>
        <w:t>original</w:t>
      </w:r>
      <w:r w:rsidR="0024420A" w:rsidRPr="00F34D76">
        <w:rPr>
          <w:rFonts w:eastAsia="Times New Roman" w:cs="Times New Roman"/>
          <w:szCs w:val="20"/>
        </w:rPr>
        <w:t xml:space="preserve"> </w:t>
      </w:r>
      <w:r w:rsidRPr="00F34D76">
        <w:rPr>
          <w:rFonts w:eastAsia="Times New Roman" w:cs="Times New Roman"/>
          <w:szCs w:val="20"/>
        </w:rPr>
        <w:t>Grant Application response</w:t>
      </w:r>
      <w:r w:rsidR="0024420A" w:rsidRPr="00F34D76">
        <w:rPr>
          <w:rFonts w:eastAsia="Times New Roman" w:cs="Times New Roman"/>
          <w:szCs w:val="20"/>
        </w:rPr>
        <w:t xml:space="preserve"> titled “Original Grant Application Response</w:t>
      </w:r>
      <w:r w:rsidRPr="00F34D76">
        <w:rPr>
          <w:rFonts w:eastAsia="Times New Roman" w:cs="Times New Roman"/>
          <w:szCs w:val="20"/>
        </w:rPr>
        <w:t>.</w:t>
      </w:r>
      <w:r w:rsidR="0024420A" w:rsidRPr="00F34D76">
        <w:rPr>
          <w:rFonts w:eastAsia="Times New Roman" w:cs="Times New Roman"/>
          <w:szCs w:val="20"/>
        </w:rPr>
        <w:t>”</w:t>
      </w:r>
    </w:p>
    <w:p w14:paraId="6CB41248" w14:textId="77777777" w:rsidR="001070B4" w:rsidRPr="00F34D76" w:rsidRDefault="001070B4" w:rsidP="001070B4">
      <w:pPr>
        <w:spacing w:after="0" w:line="240" w:lineRule="auto"/>
        <w:ind w:left="738" w:hanging="765"/>
        <w:jc w:val="both"/>
        <w:rPr>
          <w:rFonts w:eastAsia="Times New Roman" w:cs="Times New Roman"/>
          <w:szCs w:val="20"/>
        </w:rPr>
      </w:pPr>
    </w:p>
    <w:p w14:paraId="532E3D6E" w14:textId="12C3D0C6"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7</w:t>
      </w:r>
      <w:r w:rsidRPr="00F34D76">
        <w:rPr>
          <w:rFonts w:eastAsia="Times New Roman" w:cs="Times New Roman"/>
          <w:szCs w:val="20"/>
        </w:rPr>
        <w:t>.</w:t>
      </w:r>
      <w:r w:rsidRPr="00F34D76">
        <w:rPr>
          <w:rFonts w:eastAsia="Times New Roman" w:cs="Times New Roman"/>
          <w:szCs w:val="20"/>
        </w:rPr>
        <w:tab/>
        <w:t>If Respondent considers any portion of its Grant Application</w:t>
      </w:r>
      <w:r w:rsidR="007C47D6">
        <w:rPr>
          <w:rFonts w:eastAsia="Times New Roman" w:cs="Times New Roman"/>
          <w:szCs w:val="20"/>
        </w:rPr>
        <w:t xml:space="preserve"> </w:t>
      </w:r>
      <w:r w:rsidRPr="00F34D76">
        <w:rPr>
          <w:rFonts w:eastAsia="Times New Roman" w:cs="Times New Roman"/>
          <w:szCs w:val="20"/>
        </w:rPr>
        <w:t xml:space="preserve">to be confidential, the </w:t>
      </w:r>
      <w:r w:rsidR="00BE16DD">
        <w:rPr>
          <w:rFonts w:eastAsia="Times New Roman" w:cs="Times New Roman"/>
          <w:szCs w:val="20"/>
        </w:rPr>
        <w:t>Applicant</w:t>
      </w:r>
      <w:r w:rsidR="00BE16DD" w:rsidRPr="00F34D76">
        <w:rPr>
          <w:rFonts w:eastAsia="Times New Roman" w:cs="Times New Roman"/>
          <w:szCs w:val="20"/>
        </w:rPr>
        <w:t xml:space="preserve"> shall</w:t>
      </w:r>
      <w:r w:rsidRPr="00F34D76">
        <w:rPr>
          <w:rFonts w:eastAsia="Times New Roman" w:cs="Times New Roman"/>
          <w:szCs w:val="20"/>
        </w:rPr>
        <w:t xml:space="preserve"> submit one (1) electronic, signed, redacted copy of the </w:t>
      </w:r>
      <w:r w:rsidR="007C47D6">
        <w:rPr>
          <w:rFonts w:eastAsia="Times New Roman" w:cs="Times New Roman"/>
          <w:szCs w:val="20"/>
        </w:rPr>
        <w:t xml:space="preserve">Application </w:t>
      </w:r>
      <w:r w:rsidRPr="00F34D76">
        <w:rPr>
          <w:rFonts w:eastAsia="Times New Roman" w:cs="Times New Roman"/>
          <w:szCs w:val="20"/>
        </w:rPr>
        <w:t>titled</w:t>
      </w:r>
      <w:r w:rsidR="0024420A" w:rsidRPr="00F34D76">
        <w:rPr>
          <w:rFonts w:eastAsia="Times New Roman" w:cs="Times New Roman"/>
          <w:szCs w:val="20"/>
        </w:rPr>
        <w:t xml:space="preserve"> “Redacted Copy.”</w:t>
      </w:r>
    </w:p>
    <w:p w14:paraId="2FF786BE" w14:textId="77777777" w:rsidR="001070B4" w:rsidRPr="00F34D76" w:rsidRDefault="001070B4">
      <w:pPr>
        <w:rPr>
          <w:rFonts w:eastAsia="Times New Roman" w:cs="Times New Roman"/>
          <w:szCs w:val="20"/>
        </w:rPr>
      </w:pPr>
      <w:r w:rsidRPr="00F34D76">
        <w:rPr>
          <w:rFonts w:eastAsia="Times New Roman" w:cs="Times New Roman"/>
          <w:szCs w:val="20"/>
        </w:rPr>
        <w:br w:type="page"/>
      </w:r>
    </w:p>
    <w:p w14:paraId="45F90270"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E</w:t>
      </w:r>
    </w:p>
    <w:p w14:paraId="7CDF4D3D"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t>TECHNICAL QUESTIONS SUBMITTAL FORM</w:t>
      </w:r>
    </w:p>
    <w:p w14:paraId="1DA3131A" w14:textId="77777777" w:rsidR="00A20BAC" w:rsidRPr="00F34D76" w:rsidRDefault="00A20BAC" w:rsidP="001070B4">
      <w:pPr>
        <w:spacing w:after="0" w:line="240" w:lineRule="auto"/>
        <w:jc w:val="both"/>
        <w:rPr>
          <w:rFonts w:eastAsia="Times New Roman" w:cs="Times New Roman"/>
          <w:color w:val="FF0000"/>
          <w:szCs w:val="20"/>
        </w:rPr>
      </w:pPr>
    </w:p>
    <w:p w14:paraId="14207C54" w14:textId="4383F0F1"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For Attachment </w:t>
      </w:r>
      <w:r w:rsidR="00CD1A21">
        <w:rPr>
          <w:rFonts w:eastAsia="Times New Roman" w:cs="Times New Roman"/>
          <w:szCs w:val="20"/>
        </w:rPr>
        <w:t>E</w:t>
      </w:r>
      <w:r w:rsidRPr="00F34D76">
        <w:rPr>
          <w:rFonts w:eastAsia="Times New Roman" w:cs="Times New Roman"/>
          <w:szCs w:val="20"/>
        </w:rPr>
        <w:t xml:space="preserve">, </w:t>
      </w:r>
      <w:r w:rsidR="007C47D6">
        <w:rPr>
          <w:rFonts w:eastAsia="Times New Roman" w:cs="Times New Roman"/>
          <w:szCs w:val="20"/>
        </w:rPr>
        <w:t>Applicants</w:t>
      </w:r>
      <w:r w:rsidR="007C47D6" w:rsidRPr="00F34D76">
        <w:rPr>
          <w:rFonts w:eastAsia="Times New Roman" w:cs="Times New Roman"/>
          <w:szCs w:val="20"/>
        </w:rPr>
        <w:t xml:space="preserve"> </w:t>
      </w:r>
      <w:r w:rsidRPr="00F34D76">
        <w:rPr>
          <w:rFonts w:eastAsia="Times New Roman" w:cs="Times New Roman"/>
          <w:szCs w:val="20"/>
        </w:rPr>
        <w:t xml:space="preserve">shall complete the form provided based on their questions relating to this RFA.  The completed form shall be submitted in accordance with the instructions </w:t>
      </w:r>
      <w:r w:rsidRPr="00793FDE">
        <w:rPr>
          <w:rFonts w:eastAsia="Times New Roman" w:cs="Times New Roman"/>
          <w:szCs w:val="20"/>
        </w:rPr>
        <w:t>provided in Section B.</w:t>
      </w:r>
      <w:r w:rsidR="00B13100" w:rsidRPr="00793FDE">
        <w:rPr>
          <w:rFonts w:eastAsia="Times New Roman" w:cs="Times New Roman"/>
          <w:szCs w:val="20"/>
        </w:rPr>
        <w:t>7.</w:t>
      </w:r>
      <w:r w:rsidRPr="00793FDE">
        <w:rPr>
          <w:rFonts w:eastAsia="Times New Roman" w:cs="Times New Roman"/>
          <w:szCs w:val="20"/>
        </w:rPr>
        <w:t xml:space="preserve">, Questions. The electronic </w:t>
      </w:r>
      <w:r w:rsidR="00BE16DD">
        <w:rPr>
          <w:rFonts w:eastAsia="Times New Roman" w:cs="Times New Roman"/>
          <w:szCs w:val="20"/>
        </w:rPr>
        <w:t>Application</w:t>
      </w:r>
      <w:r w:rsidR="00BE16DD" w:rsidRPr="00793FDE">
        <w:rPr>
          <w:rFonts w:eastAsia="Times New Roman" w:cs="Times New Roman"/>
          <w:szCs w:val="20"/>
        </w:rPr>
        <w:t xml:space="preserve"> must</w:t>
      </w:r>
      <w:r w:rsidRPr="00793FDE">
        <w:rPr>
          <w:rFonts w:eastAsia="Times New Roman" w:cs="Times New Roman"/>
          <w:szCs w:val="20"/>
        </w:rPr>
        <w:t xml:space="preserve"> be submitted as a Microsoft Word 2007</w:t>
      </w:r>
      <w:r w:rsidRPr="00F34D76">
        <w:rPr>
          <w:rFonts w:eastAsia="Times New Roman" w:cs="Times New Roman"/>
          <w:szCs w:val="20"/>
        </w:rPr>
        <w:t xml:space="preserve"> or newer file format.  This form may be expanded as needed to facilitate</w:t>
      </w:r>
      <w:r w:rsidR="008024AE">
        <w:rPr>
          <w:rFonts w:eastAsia="Times New Roman" w:cs="Times New Roman"/>
          <w:szCs w:val="20"/>
        </w:rPr>
        <w:t xml:space="preserve"> </w:t>
      </w:r>
      <w:r w:rsidRPr="00F34D76">
        <w:rPr>
          <w:rFonts w:eastAsia="Times New Roman" w:cs="Times New Roman"/>
          <w:szCs w:val="20"/>
        </w:rPr>
        <w:t>this requirement.</w:t>
      </w:r>
    </w:p>
    <w:p w14:paraId="3D4E589D" w14:textId="77777777" w:rsidR="001070B4" w:rsidRPr="00F34D76" w:rsidRDefault="001070B4" w:rsidP="001070B4">
      <w:pPr>
        <w:spacing w:after="0" w:line="240" w:lineRule="auto"/>
        <w:jc w:val="both"/>
        <w:rPr>
          <w:rFonts w:eastAsia="Times New Roman" w:cs="Times New Roman"/>
          <w:szCs w:val="20"/>
        </w:rPr>
      </w:pPr>
    </w:p>
    <w:p w14:paraId="01AA5E6C" w14:textId="38829997" w:rsidR="001070B4" w:rsidRPr="00F34D76" w:rsidRDefault="00BE16DD" w:rsidP="001070B4">
      <w:pPr>
        <w:spacing w:after="0" w:line="280" w:lineRule="atLeast"/>
        <w:jc w:val="both"/>
        <w:rPr>
          <w:rFonts w:eastAsia="Times New Roman" w:cs="Times New Roman"/>
          <w:b/>
          <w:szCs w:val="20"/>
        </w:rPr>
      </w:pPr>
      <w:r>
        <w:rPr>
          <w:rFonts w:eastAsia="Times New Roman" w:cs="Times New Roman"/>
          <w:b/>
          <w:szCs w:val="20"/>
        </w:rPr>
        <w:t>Applicant’s</w:t>
      </w:r>
      <w:r w:rsidRPr="00F34D76">
        <w:rPr>
          <w:rFonts w:eastAsia="Times New Roman" w:cs="Times New Roman"/>
          <w:b/>
          <w:szCs w:val="20"/>
        </w:rPr>
        <w:t xml:space="preserve"> Name</w:t>
      </w:r>
      <w:r w:rsidR="001070B4" w:rsidRPr="00F34D76">
        <w:rPr>
          <w:rFonts w:eastAsia="Times New Roman" w:cs="Times New Roman"/>
          <w:b/>
          <w:szCs w:val="20"/>
        </w:rPr>
        <w:t>: ________________________________________</w:t>
      </w:r>
    </w:p>
    <w:p w14:paraId="7FF51179" w14:textId="77777777" w:rsidR="001070B4" w:rsidRPr="00F34D76" w:rsidRDefault="001070B4" w:rsidP="001070B4">
      <w:pPr>
        <w:spacing w:after="0" w:line="280" w:lineRule="atLeast"/>
        <w:jc w:val="both"/>
        <w:rPr>
          <w:rFonts w:eastAsia="Times New Roman" w:cs="Arial"/>
          <w:b/>
          <w:bCs/>
          <w:szCs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40"/>
        <w:gridCol w:w="6660"/>
      </w:tblGrid>
      <w:tr w:rsidR="001070B4" w:rsidRPr="00F34D76" w14:paraId="7BC91060" w14:textId="77777777" w:rsidTr="00E52897">
        <w:trPr>
          <w:jc w:val="center"/>
        </w:trPr>
        <w:tc>
          <w:tcPr>
            <w:tcW w:w="1170" w:type="dxa"/>
            <w:shd w:val="clear" w:color="auto" w:fill="C0C0C0"/>
            <w:vAlign w:val="center"/>
          </w:tcPr>
          <w:p w14:paraId="77AC50A8" w14:textId="40869AB7" w:rsidR="001070B4" w:rsidRPr="00F34D76" w:rsidRDefault="008024AE" w:rsidP="001070B4">
            <w:pPr>
              <w:autoSpaceDE w:val="0"/>
              <w:autoSpaceDN w:val="0"/>
              <w:adjustRightInd w:val="0"/>
              <w:spacing w:after="0" w:line="280" w:lineRule="atLeast"/>
              <w:jc w:val="center"/>
              <w:rPr>
                <w:rFonts w:eastAsia="Times New Roman" w:cs="Times New Roman"/>
                <w:b/>
                <w:szCs w:val="20"/>
              </w:rPr>
            </w:pPr>
            <w:r>
              <w:rPr>
                <w:rFonts w:eastAsia="Times New Roman" w:cs="Times New Roman"/>
                <w:b/>
                <w:szCs w:val="20"/>
              </w:rPr>
              <w:t>Applicant</w:t>
            </w:r>
            <w:r w:rsidRPr="00F34D76">
              <w:rPr>
                <w:rFonts w:eastAsia="Times New Roman" w:cs="Times New Roman"/>
                <w:b/>
                <w:szCs w:val="20"/>
              </w:rPr>
              <w:t xml:space="preserve"> </w:t>
            </w:r>
            <w:r w:rsidR="001070B4" w:rsidRPr="00F34D76">
              <w:rPr>
                <w:rFonts w:eastAsia="Times New Roman" w:cs="Times New Roman"/>
                <w:b/>
                <w:szCs w:val="20"/>
              </w:rPr>
              <w:t>Question Number*</w:t>
            </w:r>
          </w:p>
        </w:tc>
        <w:tc>
          <w:tcPr>
            <w:tcW w:w="2340" w:type="dxa"/>
            <w:shd w:val="clear" w:color="auto" w:fill="C0C0C0"/>
            <w:vAlign w:val="center"/>
          </w:tcPr>
          <w:p w14:paraId="289F3298" w14:textId="77777777" w:rsidR="001070B4" w:rsidRPr="00F34D76" w:rsidRDefault="001070B4" w:rsidP="001070B4">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RFA Page Number, Section Number, Subsection Reference*</w:t>
            </w:r>
          </w:p>
        </w:tc>
        <w:tc>
          <w:tcPr>
            <w:tcW w:w="6660" w:type="dxa"/>
            <w:shd w:val="clear" w:color="auto" w:fill="C0C0C0"/>
            <w:vAlign w:val="center"/>
          </w:tcPr>
          <w:p w14:paraId="7E64CAE8" w14:textId="77777777" w:rsidR="001070B4" w:rsidRPr="00F34D76" w:rsidRDefault="001070B4" w:rsidP="001070B4">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Question*</w:t>
            </w:r>
          </w:p>
        </w:tc>
      </w:tr>
      <w:tr w:rsidR="001070B4" w:rsidRPr="00F34D76" w14:paraId="1679B9D8" w14:textId="77777777" w:rsidTr="00E52897">
        <w:trPr>
          <w:jc w:val="center"/>
        </w:trPr>
        <w:tc>
          <w:tcPr>
            <w:tcW w:w="1170" w:type="dxa"/>
          </w:tcPr>
          <w:p w14:paraId="6B863AD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w:t>
            </w:r>
          </w:p>
        </w:tc>
        <w:tc>
          <w:tcPr>
            <w:tcW w:w="2340" w:type="dxa"/>
          </w:tcPr>
          <w:p w14:paraId="178D4A91" w14:textId="77777777" w:rsidR="001070B4" w:rsidRPr="00F34D76" w:rsidRDefault="00CB09C2"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22725027" w14:textId="77777777" w:rsidR="001070B4" w:rsidRPr="00F34D76" w:rsidRDefault="00CB09C2" w:rsidP="001070B4">
            <w:pPr>
              <w:autoSpaceDE w:val="0"/>
              <w:autoSpaceDN w:val="0"/>
              <w:adjustRightInd w:val="0"/>
              <w:spacing w:after="0" w:line="280" w:lineRule="atLeast"/>
              <w:ind w:right="540"/>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158ECD1D" w14:textId="77777777" w:rsidTr="00E52897">
        <w:trPr>
          <w:jc w:val="center"/>
        </w:trPr>
        <w:tc>
          <w:tcPr>
            <w:tcW w:w="1170" w:type="dxa"/>
          </w:tcPr>
          <w:p w14:paraId="56DB467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2</w:t>
            </w:r>
          </w:p>
        </w:tc>
        <w:tc>
          <w:tcPr>
            <w:tcW w:w="2340" w:type="dxa"/>
          </w:tcPr>
          <w:p w14:paraId="352C445D"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E476F89"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240C4020" w14:textId="77777777" w:rsidTr="00E52897">
        <w:trPr>
          <w:jc w:val="center"/>
        </w:trPr>
        <w:tc>
          <w:tcPr>
            <w:tcW w:w="1170" w:type="dxa"/>
          </w:tcPr>
          <w:p w14:paraId="225F8C35"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3</w:t>
            </w:r>
          </w:p>
        </w:tc>
        <w:tc>
          <w:tcPr>
            <w:tcW w:w="2340" w:type="dxa"/>
          </w:tcPr>
          <w:p w14:paraId="46928959"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EABE8BB"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4832DC45" w14:textId="77777777" w:rsidTr="00E52897">
        <w:trPr>
          <w:jc w:val="center"/>
        </w:trPr>
        <w:tc>
          <w:tcPr>
            <w:tcW w:w="1170" w:type="dxa"/>
          </w:tcPr>
          <w:p w14:paraId="0504DE93"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4</w:t>
            </w:r>
          </w:p>
        </w:tc>
        <w:tc>
          <w:tcPr>
            <w:tcW w:w="2340" w:type="dxa"/>
          </w:tcPr>
          <w:p w14:paraId="26DB63CD"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4990845E"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1704943F" w14:textId="77777777" w:rsidTr="00E52897">
        <w:trPr>
          <w:jc w:val="center"/>
        </w:trPr>
        <w:tc>
          <w:tcPr>
            <w:tcW w:w="1170" w:type="dxa"/>
          </w:tcPr>
          <w:p w14:paraId="62391FE7"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5</w:t>
            </w:r>
          </w:p>
        </w:tc>
        <w:tc>
          <w:tcPr>
            <w:tcW w:w="2340" w:type="dxa"/>
          </w:tcPr>
          <w:p w14:paraId="4489BCC8"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31C12A7"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5EFE295C" w14:textId="77777777" w:rsidTr="00E52897">
        <w:trPr>
          <w:jc w:val="center"/>
        </w:trPr>
        <w:tc>
          <w:tcPr>
            <w:tcW w:w="1170" w:type="dxa"/>
          </w:tcPr>
          <w:p w14:paraId="25B7E6D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6</w:t>
            </w:r>
          </w:p>
        </w:tc>
        <w:tc>
          <w:tcPr>
            <w:tcW w:w="2340" w:type="dxa"/>
          </w:tcPr>
          <w:p w14:paraId="1B208C0C"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4AA96114"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69016D92" w14:textId="77777777" w:rsidTr="00E52897">
        <w:trPr>
          <w:jc w:val="center"/>
        </w:trPr>
        <w:tc>
          <w:tcPr>
            <w:tcW w:w="1170" w:type="dxa"/>
          </w:tcPr>
          <w:p w14:paraId="57859A3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7</w:t>
            </w:r>
          </w:p>
        </w:tc>
        <w:tc>
          <w:tcPr>
            <w:tcW w:w="2340" w:type="dxa"/>
          </w:tcPr>
          <w:p w14:paraId="3B7B24F9"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E46463C"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7828E543" w14:textId="77777777" w:rsidTr="00E52897">
        <w:trPr>
          <w:jc w:val="center"/>
        </w:trPr>
        <w:tc>
          <w:tcPr>
            <w:tcW w:w="1170" w:type="dxa"/>
          </w:tcPr>
          <w:p w14:paraId="76D56AF4"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8</w:t>
            </w:r>
          </w:p>
        </w:tc>
        <w:tc>
          <w:tcPr>
            <w:tcW w:w="2340" w:type="dxa"/>
          </w:tcPr>
          <w:p w14:paraId="74750893"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48D6EC02"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2AA8BB25" w14:textId="77777777" w:rsidTr="00E52897">
        <w:trPr>
          <w:jc w:val="center"/>
        </w:trPr>
        <w:tc>
          <w:tcPr>
            <w:tcW w:w="1170" w:type="dxa"/>
          </w:tcPr>
          <w:p w14:paraId="53F021B1"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9</w:t>
            </w:r>
          </w:p>
        </w:tc>
        <w:tc>
          <w:tcPr>
            <w:tcW w:w="2340" w:type="dxa"/>
          </w:tcPr>
          <w:p w14:paraId="3E4961F0"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203EF77A"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358E6AA6" w14:textId="77777777" w:rsidTr="00E52897">
        <w:trPr>
          <w:jc w:val="center"/>
        </w:trPr>
        <w:tc>
          <w:tcPr>
            <w:tcW w:w="1170" w:type="dxa"/>
          </w:tcPr>
          <w:p w14:paraId="26203A48"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10</w:t>
            </w:r>
          </w:p>
        </w:tc>
        <w:tc>
          <w:tcPr>
            <w:tcW w:w="2340" w:type="dxa"/>
          </w:tcPr>
          <w:p w14:paraId="3D68ACB4"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3B65958"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bl>
    <w:p w14:paraId="339E2883" w14:textId="77777777" w:rsidR="001070B4" w:rsidRPr="00F34D76" w:rsidRDefault="001070B4" w:rsidP="001070B4">
      <w:pPr>
        <w:autoSpaceDE w:val="0"/>
        <w:autoSpaceDN w:val="0"/>
        <w:adjustRightInd w:val="0"/>
        <w:spacing w:after="0" w:line="280" w:lineRule="atLeast"/>
        <w:jc w:val="both"/>
        <w:rPr>
          <w:rFonts w:eastAsia="Times New Roman" w:cs="Times New Roman"/>
          <w:szCs w:val="20"/>
        </w:rPr>
      </w:pPr>
    </w:p>
    <w:p w14:paraId="55850AFF" w14:textId="77777777" w:rsidR="001070B4" w:rsidRPr="00F34D76" w:rsidRDefault="001070B4" w:rsidP="001070B4">
      <w:pPr>
        <w:spacing w:after="0" w:line="280" w:lineRule="atLeast"/>
        <w:ind w:left="702"/>
        <w:jc w:val="both"/>
        <w:rPr>
          <w:rFonts w:eastAsia="Times New Roman" w:cs="Times New Roman"/>
          <w:szCs w:val="20"/>
        </w:rPr>
      </w:pPr>
      <w:r w:rsidRPr="00F34D76">
        <w:rPr>
          <w:rFonts w:eastAsia="Times New Roman" w:cs="Times New Roman"/>
          <w:szCs w:val="20"/>
        </w:rPr>
        <w:t>*Add rows as necessary.</w:t>
      </w:r>
    </w:p>
    <w:p w14:paraId="6C03B792" w14:textId="77777777" w:rsidR="001070B4" w:rsidRPr="00F34D76" w:rsidRDefault="001070B4" w:rsidP="001070B4">
      <w:pPr>
        <w:spacing w:after="0" w:line="280" w:lineRule="atLeast"/>
        <w:jc w:val="both"/>
        <w:rPr>
          <w:rFonts w:eastAsia="Times New Roman" w:cs="Arial"/>
          <w:b/>
          <w:bCs/>
          <w:szCs w:val="20"/>
        </w:rPr>
      </w:pPr>
    </w:p>
    <w:p w14:paraId="65A63B32" w14:textId="77777777" w:rsidR="001070B4" w:rsidRPr="00F34D76" w:rsidRDefault="001070B4" w:rsidP="001070B4">
      <w:pPr>
        <w:spacing w:after="0" w:line="280" w:lineRule="atLeast"/>
        <w:jc w:val="both"/>
        <w:rPr>
          <w:rFonts w:eastAsia="Times New Roman" w:cs="Arial"/>
          <w:b/>
          <w:bCs/>
          <w:szCs w:val="20"/>
        </w:rPr>
      </w:pPr>
    </w:p>
    <w:p w14:paraId="3539E161" w14:textId="77777777" w:rsidR="001070B4" w:rsidRPr="00F34D76" w:rsidRDefault="001070B4" w:rsidP="001070B4">
      <w:pPr>
        <w:tabs>
          <w:tab w:val="left" w:pos="360"/>
        </w:tabs>
        <w:spacing w:after="0" w:line="280" w:lineRule="atLeast"/>
        <w:jc w:val="both"/>
        <w:rPr>
          <w:rFonts w:eastAsia="Times New Roman" w:cs="Arial"/>
          <w:szCs w:val="20"/>
        </w:rPr>
      </w:pPr>
    </w:p>
    <w:p w14:paraId="08881584"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67AE232C" w14:textId="77777777" w:rsidR="001070B4" w:rsidRPr="00F34D76" w:rsidRDefault="001070B4" w:rsidP="001070B4">
      <w:pPr>
        <w:spacing w:after="0" w:line="240" w:lineRule="auto"/>
        <w:jc w:val="both"/>
        <w:rPr>
          <w:rFonts w:eastAsia="Times New Roman" w:cs="Times New Roman"/>
          <w:bCs/>
          <w:szCs w:val="20"/>
        </w:rPr>
      </w:pPr>
      <w:r w:rsidRPr="00F34D76">
        <w:rPr>
          <w:rFonts w:eastAsia="Times New Roman" w:cs="Times New Roman"/>
          <w:b/>
          <w:bCs/>
          <w:szCs w:val="20"/>
        </w:rPr>
        <w:t>*Authorized Representative’s Signature</w:t>
      </w:r>
    </w:p>
    <w:p w14:paraId="1E882DFF" w14:textId="77777777" w:rsidR="001070B4" w:rsidRPr="00F34D76" w:rsidRDefault="001070B4" w:rsidP="001070B4">
      <w:pPr>
        <w:spacing w:after="0" w:line="240" w:lineRule="auto"/>
        <w:jc w:val="both"/>
        <w:rPr>
          <w:rFonts w:eastAsia="Times New Roman" w:cs="Times New Roman"/>
          <w:bCs/>
          <w:szCs w:val="20"/>
        </w:rPr>
      </w:pPr>
    </w:p>
    <w:p w14:paraId="69594F66" w14:textId="77777777" w:rsidR="001070B4" w:rsidRPr="00F34D76" w:rsidRDefault="001070B4" w:rsidP="001070B4">
      <w:pPr>
        <w:spacing w:after="0" w:line="240" w:lineRule="auto"/>
        <w:jc w:val="both"/>
        <w:rPr>
          <w:rFonts w:eastAsia="Times New Roman" w:cs="Times New Roman"/>
          <w:b/>
          <w:bCs/>
          <w:szCs w:val="20"/>
        </w:rPr>
      </w:pPr>
    </w:p>
    <w:p w14:paraId="2247EC00"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3C357DB6"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6B24946B" w14:textId="77777777" w:rsidR="001070B4" w:rsidRPr="00F34D76" w:rsidRDefault="001070B4" w:rsidP="001070B4">
      <w:pPr>
        <w:spacing w:after="0" w:line="240" w:lineRule="auto"/>
        <w:jc w:val="both"/>
        <w:rPr>
          <w:rFonts w:eastAsia="Times New Roman" w:cs="Times New Roman"/>
          <w:b/>
          <w:bCs/>
          <w:szCs w:val="20"/>
        </w:rPr>
      </w:pPr>
    </w:p>
    <w:p w14:paraId="755EBCE3" w14:textId="77777777" w:rsidR="001070B4" w:rsidRPr="00F34D76" w:rsidRDefault="001070B4" w:rsidP="001070B4">
      <w:pPr>
        <w:spacing w:after="0" w:line="240" w:lineRule="auto"/>
        <w:jc w:val="both"/>
        <w:rPr>
          <w:rFonts w:eastAsia="Times New Roman" w:cs="Times New Roman"/>
          <w:b/>
          <w:bCs/>
          <w:szCs w:val="20"/>
        </w:rPr>
      </w:pPr>
    </w:p>
    <w:p w14:paraId="4E813F95" w14:textId="77777777" w:rsidR="001070B4" w:rsidRPr="001070B4" w:rsidRDefault="001070B4" w:rsidP="001070B4">
      <w:pPr>
        <w:spacing w:after="0" w:line="240" w:lineRule="auto"/>
        <w:jc w:val="both"/>
        <w:rPr>
          <w:rFonts w:eastAsia="Times New Roman" w:cs="Times New Roman"/>
          <w:b/>
          <w:bCs/>
          <w:sz w:val="20"/>
          <w:szCs w:val="20"/>
        </w:rPr>
      </w:pPr>
    </w:p>
    <w:p w14:paraId="4F711F5B" w14:textId="06EA2870" w:rsidR="001070B4" w:rsidRPr="00381991" w:rsidRDefault="001070B4" w:rsidP="001070B4">
      <w:pPr>
        <w:spacing w:after="0" w:line="240" w:lineRule="auto"/>
        <w:jc w:val="both"/>
        <w:rPr>
          <w:rFonts w:eastAsia="Times New Roman" w:cs="Times New Roman"/>
          <w:b/>
          <w:bCs/>
          <w:sz w:val="18"/>
          <w:szCs w:val="20"/>
        </w:rPr>
      </w:pPr>
      <w:r w:rsidRPr="00381991">
        <w:rPr>
          <w:rFonts w:eastAsia="Times New Roman" w:cs="Times New Roman"/>
          <w:b/>
          <w:bCs/>
          <w:sz w:val="18"/>
          <w:szCs w:val="20"/>
        </w:rPr>
        <w:t xml:space="preserve">*This individual must have the authority to bind the </w:t>
      </w:r>
      <w:r w:rsidR="008024AE">
        <w:rPr>
          <w:rFonts w:eastAsia="Times New Roman" w:cs="Times New Roman"/>
          <w:b/>
          <w:bCs/>
          <w:sz w:val="18"/>
          <w:szCs w:val="20"/>
        </w:rPr>
        <w:t>Applicant</w:t>
      </w:r>
      <w:r w:rsidRPr="00381991">
        <w:rPr>
          <w:rFonts w:eastAsia="Times New Roman" w:cs="Times New Roman"/>
          <w:b/>
          <w:bCs/>
          <w:sz w:val="18"/>
          <w:szCs w:val="20"/>
        </w:rPr>
        <w:t>.</w:t>
      </w:r>
    </w:p>
    <w:p w14:paraId="41CCB2EF" w14:textId="77777777" w:rsidR="001070B4" w:rsidRPr="001070B4" w:rsidRDefault="001070B4" w:rsidP="001070B4">
      <w:pPr>
        <w:spacing w:after="0" w:line="240" w:lineRule="auto"/>
        <w:jc w:val="both"/>
        <w:rPr>
          <w:rFonts w:eastAsia="Times New Roman" w:cs="Times New Roman"/>
          <w:sz w:val="20"/>
          <w:szCs w:val="20"/>
        </w:rPr>
      </w:pPr>
    </w:p>
    <w:p w14:paraId="64F96299" w14:textId="77777777" w:rsidR="001070B4" w:rsidRPr="001070B4" w:rsidRDefault="001070B4" w:rsidP="001070B4">
      <w:pPr>
        <w:spacing w:after="0" w:line="240" w:lineRule="auto"/>
        <w:jc w:val="both"/>
        <w:rPr>
          <w:rFonts w:eastAsia="Times New Roman" w:cs="Times New Roman"/>
          <w:sz w:val="20"/>
          <w:szCs w:val="20"/>
        </w:rPr>
      </w:pPr>
    </w:p>
    <w:p w14:paraId="4E487760" w14:textId="77777777" w:rsidR="000B73AE" w:rsidRPr="001070B4" w:rsidRDefault="000B73AE" w:rsidP="001070B4">
      <w:pPr>
        <w:rPr>
          <w:rFonts w:eastAsia="Times New Roman" w:cs="Times New Roman"/>
          <w:sz w:val="20"/>
          <w:szCs w:val="20"/>
        </w:rPr>
      </w:pPr>
    </w:p>
    <w:sectPr w:rsidR="000B73AE" w:rsidRPr="001070B4" w:rsidSect="00FF3CCC">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A2C0" w14:textId="77777777" w:rsidR="00853697" w:rsidRDefault="00853697" w:rsidP="008040F8">
      <w:pPr>
        <w:spacing w:after="0" w:line="240" w:lineRule="auto"/>
      </w:pPr>
      <w:r>
        <w:separator/>
      </w:r>
    </w:p>
  </w:endnote>
  <w:endnote w:type="continuationSeparator" w:id="0">
    <w:p w14:paraId="56727F52" w14:textId="77777777" w:rsidR="00853697" w:rsidRDefault="00853697"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567C" w14:textId="5D1177A6" w:rsidR="00AA74E5" w:rsidRPr="008C0B4B" w:rsidRDefault="00AA74E5" w:rsidP="00A513FA">
    <w:pPr>
      <w:pStyle w:val="Footer"/>
      <w:jc w:val="center"/>
      <w:rPr>
        <w:b/>
      </w:rPr>
    </w:pPr>
    <w:r w:rsidRPr="008040F8">
      <w:rPr>
        <w:b/>
      </w:rPr>
      <w:t xml:space="preserve">DEO </w:t>
    </w:r>
    <w:r>
      <w:rPr>
        <w:b/>
      </w:rPr>
      <w:t>21-</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24FC" w14:textId="6D44F18D" w:rsidR="00AA74E5" w:rsidRPr="008040F8" w:rsidRDefault="00AA74E5">
    <w:pPr>
      <w:pStyle w:val="Footer"/>
      <w:rPr>
        <w:b/>
      </w:rPr>
    </w:pPr>
    <w:r>
      <w:tab/>
    </w:r>
    <w:r w:rsidRPr="008040F8">
      <w:rPr>
        <w:b/>
      </w:rPr>
      <w:t xml:space="preserve">DEO </w:t>
    </w:r>
    <w:r>
      <w:rPr>
        <w:b/>
      </w:rPr>
      <w:t>21-</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26</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p w14:paraId="3CEAA6BF" w14:textId="77777777" w:rsidR="00AA74E5" w:rsidRDefault="00AA7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7F20" w14:textId="1DCCC8FC" w:rsidR="00AA74E5" w:rsidRDefault="00AA74E5" w:rsidP="008203C9">
    <w:pPr>
      <w:pStyle w:val="Footer"/>
      <w:jc w:val="center"/>
    </w:pPr>
    <w:r w:rsidRPr="008040F8">
      <w:rPr>
        <w:b/>
      </w:rPr>
      <w:t xml:space="preserve">DEO </w:t>
    </w:r>
    <w:r>
      <w:rPr>
        <w:b/>
      </w:rPr>
      <w:t>21-</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27B0" w14:textId="77777777" w:rsidR="00853697" w:rsidRDefault="00853697" w:rsidP="008040F8">
      <w:pPr>
        <w:spacing w:after="0" w:line="240" w:lineRule="auto"/>
      </w:pPr>
      <w:r>
        <w:separator/>
      </w:r>
    </w:p>
  </w:footnote>
  <w:footnote w:type="continuationSeparator" w:id="0">
    <w:p w14:paraId="1CA7D07C" w14:textId="77777777" w:rsidR="00853697" w:rsidRDefault="00853697"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E44B" w14:textId="5447CDB7" w:rsidR="00AA74E5" w:rsidRDefault="00AA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E43D" w14:textId="61ABCB4E" w:rsidR="00AA74E5" w:rsidRDefault="00AA7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2E22" w14:textId="71BBFF8E" w:rsidR="00AA74E5" w:rsidRDefault="00AA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56CD2"/>
    <w:multiLevelType w:val="hybridMultilevel"/>
    <w:tmpl w:val="A77A96BE"/>
    <w:lvl w:ilvl="0" w:tplc="2A9AD8FA">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3"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7"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5"/>
  </w:num>
  <w:num w:numId="3">
    <w:abstractNumId w:val="21"/>
  </w:num>
  <w:num w:numId="4">
    <w:abstractNumId w:val="47"/>
  </w:num>
  <w:num w:numId="5">
    <w:abstractNumId w:val="17"/>
  </w:num>
  <w:num w:numId="6">
    <w:abstractNumId w:val="18"/>
  </w:num>
  <w:num w:numId="7">
    <w:abstractNumId w:val="38"/>
  </w:num>
  <w:num w:numId="8">
    <w:abstractNumId w:val="49"/>
  </w:num>
  <w:num w:numId="9">
    <w:abstractNumId w:val="11"/>
  </w:num>
  <w:num w:numId="10">
    <w:abstractNumId w:val="20"/>
  </w:num>
  <w:num w:numId="11">
    <w:abstractNumId w:val="28"/>
  </w:num>
  <w:num w:numId="12">
    <w:abstractNumId w:val="1"/>
  </w:num>
  <w:num w:numId="13">
    <w:abstractNumId w:val="19"/>
  </w:num>
  <w:num w:numId="14">
    <w:abstractNumId w:val="12"/>
  </w:num>
  <w:num w:numId="15">
    <w:abstractNumId w:val="42"/>
  </w:num>
  <w:num w:numId="16">
    <w:abstractNumId w:val="16"/>
  </w:num>
  <w:num w:numId="17">
    <w:abstractNumId w:val="3"/>
  </w:num>
  <w:num w:numId="18">
    <w:abstractNumId w:val="41"/>
  </w:num>
  <w:num w:numId="19">
    <w:abstractNumId w:val="5"/>
  </w:num>
  <w:num w:numId="20">
    <w:abstractNumId w:val="29"/>
  </w:num>
  <w:num w:numId="21">
    <w:abstractNumId w:val="10"/>
  </w:num>
  <w:num w:numId="22">
    <w:abstractNumId w:val="46"/>
  </w:num>
  <w:num w:numId="23">
    <w:abstractNumId w:val="25"/>
  </w:num>
  <w:num w:numId="24">
    <w:abstractNumId w:val="6"/>
  </w:num>
  <w:num w:numId="25">
    <w:abstractNumId w:val="0"/>
  </w:num>
  <w:num w:numId="26">
    <w:abstractNumId w:val="8"/>
  </w:num>
  <w:num w:numId="27">
    <w:abstractNumId w:val="35"/>
  </w:num>
  <w:num w:numId="28">
    <w:abstractNumId w:val="7"/>
  </w:num>
  <w:num w:numId="29">
    <w:abstractNumId w:val="43"/>
  </w:num>
  <w:num w:numId="30">
    <w:abstractNumId w:val="2"/>
  </w:num>
  <w:num w:numId="31">
    <w:abstractNumId w:val="13"/>
  </w:num>
  <w:num w:numId="32">
    <w:abstractNumId w:val="40"/>
  </w:num>
  <w:num w:numId="33">
    <w:abstractNumId w:val="33"/>
  </w:num>
  <w:num w:numId="34">
    <w:abstractNumId w:val="48"/>
  </w:num>
  <w:num w:numId="35">
    <w:abstractNumId w:val="31"/>
  </w:num>
  <w:num w:numId="36">
    <w:abstractNumId w:val="24"/>
  </w:num>
  <w:num w:numId="37">
    <w:abstractNumId w:val="32"/>
  </w:num>
  <w:num w:numId="38">
    <w:abstractNumId w:val="34"/>
  </w:num>
  <w:num w:numId="39">
    <w:abstractNumId w:val="45"/>
  </w:num>
  <w:num w:numId="40">
    <w:abstractNumId w:val="26"/>
  </w:num>
  <w:num w:numId="41">
    <w:abstractNumId w:val="4"/>
  </w:num>
  <w:num w:numId="42">
    <w:abstractNumId w:val="23"/>
  </w:num>
  <w:num w:numId="43">
    <w:abstractNumId w:val="30"/>
  </w:num>
  <w:num w:numId="44">
    <w:abstractNumId w:val="39"/>
  </w:num>
  <w:num w:numId="45">
    <w:abstractNumId w:val="27"/>
  </w:num>
  <w:num w:numId="46">
    <w:abstractNumId w:val="14"/>
  </w:num>
  <w:num w:numId="47">
    <w:abstractNumId w:val="22"/>
  </w:num>
  <w:num w:numId="48">
    <w:abstractNumId w:val="44"/>
  </w:num>
  <w:num w:numId="49">
    <w:abstractNumId w:val="3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13355"/>
    <w:rsid w:val="00014F0E"/>
    <w:rsid w:val="0002797E"/>
    <w:rsid w:val="00031115"/>
    <w:rsid w:val="00050204"/>
    <w:rsid w:val="00052C88"/>
    <w:rsid w:val="00053C57"/>
    <w:rsid w:val="0005405F"/>
    <w:rsid w:val="00060B04"/>
    <w:rsid w:val="00061828"/>
    <w:rsid w:val="00066955"/>
    <w:rsid w:val="00072873"/>
    <w:rsid w:val="000731AB"/>
    <w:rsid w:val="0007614C"/>
    <w:rsid w:val="000772C0"/>
    <w:rsid w:val="000828C6"/>
    <w:rsid w:val="00091EF5"/>
    <w:rsid w:val="000920B6"/>
    <w:rsid w:val="000940C1"/>
    <w:rsid w:val="000A0E08"/>
    <w:rsid w:val="000A473D"/>
    <w:rsid w:val="000A6D44"/>
    <w:rsid w:val="000A6F45"/>
    <w:rsid w:val="000A7DD9"/>
    <w:rsid w:val="000B73AE"/>
    <w:rsid w:val="000C0AC7"/>
    <w:rsid w:val="000C0FBB"/>
    <w:rsid w:val="000C6CAD"/>
    <w:rsid w:val="000C7A5F"/>
    <w:rsid w:val="000D07F0"/>
    <w:rsid w:val="000D1010"/>
    <w:rsid w:val="000D40D5"/>
    <w:rsid w:val="000E4244"/>
    <w:rsid w:val="000E4DEE"/>
    <w:rsid w:val="000E4FBE"/>
    <w:rsid w:val="000E66A6"/>
    <w:rsid w:val="000F4CDC"/>
    <w:rsid w:val="00105BF1"/>
    <w:rsid w:val="0010614A"/>
    <w:rsid w:val="001070B4"/>
    <w:rsid w:val="00116389"/>
    <w:rsid w:val="00121135"/>
    <w:rsid w:val="0013035B"/>
    <w:rsid w:val="00134EBC"/>
    <w:rsid w:val="001358D6"/>
    <w:rsid w:val="00141BD4"/>
    <w:rsid w:val="001647EA"/>
    <w:rsid w:val="00165EEC"/>
    <w:rsid w:val="00167C5B"/>
    <w:rsid w:val="00180A4E"/>
    <w:rsid w:val="0018438D"/>
    <w:rsid w:val="00197E52"/>
    <w:rsid w:val="001A45A4"/>
    <w:rsid w:val="001A6278"/>
    <w:rsid w:val="001B2927"/>
    <w:rsid w:val="001B31A3"/>
    <w:rsid w:val="001C1918"/>
    <w:rsid w:val="001E204F"/>
    <w:rsid w:val="001E4D51"/>
    <w:rsid w:val="001E6242"/>
    <w:rsid w:val="00211764"/>
    <w:rsid w:val="00216004"/>
    <w:rsid w:val="00216273"/>
    <w:rsid w:val="00222B63"/>
    <w:rsid w:val="00223834"/>
    <w:rsid w:val="002260EB"/>
    <w:rsid w:val="00226FB1"/>
    <w:rsid w:val="00235B35"/>
    <w:rsid w:val="0024420A"/>
    <w:rsid w:val="00252619"/>
    <w:rsid w:val="00262E0A"/>
    <w:rsid w:val="002645FA"/>
    <w:rsid w:val="00265A19"/>
    <w:rsid w:val="00271022"/>
    <w:rsid w:val="00271797"/>
    <w:rsid w:val="00276D25"/>
    <w:rsid w:val="00280918"/>
    <w:rsid w:val="002811FA"/>
    <w:rsid w:val="002819FE"/>
    <w:rsid w:val="00283487"/>
    <w:rsid w:val="00284132"/>
    <w:rsid w:val="00292149"/>
    <w:rsid w:val="002926AD"/>
    <w:rsid w:val="002A188F"/>
    <w:rsid w:val="002A4827"/>
    <w:rsid w:val="002A514B"/>
    <w:rsid w:val="002A5BEE"/>
    <w:rsid w:val="002B1455"/>
    <w:rsid w:val="002B16C1"/>
    <w:rsid w:val="002C0082"/>
    <w:rsid w:val="002C0F0D"/>
    <w:rsid w:val="002C3F04"/>
    <w:rsid w:val="002D144D"/>
    <w:rsid w:val="002D20A1"/>
    <w:rsid w:val="002D28BC"/>
    <w:rsid w:val="002D4258"/>
    <w:rsid w:val="002D614C"/>
    <w:rsid w:val="002D69A5"/>
    <w:rsid w:val="002E3037"/>
    <w:rsid w:val="002E4A2A"/>
    <w:rsid w:val="00306A5A"/>
    <w:rsid w:val="00312462"/>
    <w:rsid w:val="00313792"/>
    <w:rsid w:val="003166CA"/>
    <w:rsid w:val="00322AA5"/>
    <w:rsid w:val="00323BE6"/>
    <w:rsid w:val="003259FE"/>
    <w:rsid w:val="00326667"/>
    <w:rsid w:val="003305D8"/>
    <w:rsid w:val="0033775B"/>
    <w:rsid w:val="00341120"/>
    <w:rsid w:val="0034169F"/>
    <w:rsid w:val="00345964"/>
    <w:rsid w:val="00351855"/>
    <w:rsid w:val="003563CD"/>
    <w:rsid w:val="003569DE"/>
    <w:rsid w:val="0036418E"/>
    <w:rsid w:val="003659B1"/>
    <w:rsid w:val="00373A9D"/>
    <w:rsid w:val="00381991"/>
    <w:rsid w:val="00384A4E"/>
    <w:rsid w:val="00392275"/>
    <w:rsid w:val="00394053"/>
    <w:rsid w:val="003943B3"/>
    <w:rsid w:val="003952D8"/>
    <w:rsid w:val="003A3860"/>
    <w:rsid w:val="003A676E"/>
    <w:rsid w:val="003B1EB3"/>
    <w:rsid w:val="003B5ED3"/>
    <w:rsid w:val="003C0166"/>
    <w:rsid w:val="003C1096"/>
    <w:rsid w:val="003C5890"/>
    <w:rsid w:val="003C58CE"/>
    <w:rsid w:val="003D256D"/>
    <w:rsid w:val="003D274D"/>
    <w:rsid w:val="003D3484"/>
    <w:rsid w:val="003D5D13"/>
    <w:rsid w:val="003D65AD"/>
    <w:rsid w:val="003D7463"/>
    <w:rsid w:val="003E6B1E"/>
    <w:rsid w:val="003E6C42"/>
    <w:rsid w:val="003F36E0"/>
    <w:rsid w:val="003F655D"/>
    <w:rsid w:val="003F7026"/>
    <w:rsid w:val="003F7190"/>
    <w:rsid w:val="00402683"/>
    <w:rsid w:val="00405995"/>
    <w:rsid w:val="004107AB"/>
    <w:rsid w:val="004132FB"/>
    <w:rsid w:val="00421210"/>
    <w:rsid w:val="004263A4"/>
    <w:rsid w:val="004269F6"/>
    <w:rsid w:val="004309A5"/>
    <w:rsid w:val="0044105F"/>
    <w:rsid w:val="004529AD"/>
    <w:rsid w:val="00455868"/>
    <w:rsid w:val="00460580"/>
    <w:rsid w:val="00466111"/>
    <w:rsid w:val="0046621F"/>
    <w:rsid w:val="004729C0"/>
    <w:rsid w:val="00475227"/>
    <w:rsid w:val="00481051"/>
    <w:rsid w:val="00485B0F"/>
    <w:rsid w:val="00486333"/>
    <w:rsid w:val="00490C5A"/>
    <w:rsid w:val="00492540"/>
    <w:rsid w:val="004956C8"/>
    <w:rsid w:val="00495F96"/>
    <w:rsid w:val="004A08AA"/>
    <w:rsid w:val="004A19AD"/>
    <w:rsid w:val="004A7E8F"/>
    <w:rsid w:val="004B0982"/>
    <w:rsid w:val="004B1AB9"/>
    <w:rsid w:val="004B31EE"/>
    <w:rsid w:val="004B6BDD"/>
    <w:rsid w:val="004C0575"/>
    <w:rsid w:val="004C1585"/>
    <w:rsid w:val="004C48DD"/>
    <w:rsid w:val="004C6562"/>
    <w:rsid w:val="004C7FED"/>
    <w:rsid w:val="004D6D45"/>
    <w:rsid w:val="004E20F3"/>
    <w:rsid w:val="004E44C3"/>
    <w:rsid w:val="004E56D3"/>
    <w:rsid w:val="004F1077"/>
    <w:rsid w:val="004F1F0C"/>
    <w:rsid w:val="004F37C0"/>
    <w:rsid w:val="004F5957"/>
    <w:rsid w:val="00501680"/>
    <w:rsid w:val="0050184C"/>
    <w:rsid w:val="005027A8"/>
    <w:rsid w:val="005029FF"/>
    <w:rsid w:val="005037A5"/>
    <w:rsid w:val="0050715B"/>
    <w:rsid w:val="00513781"/>
    <w:rsid w:val="00515EC6"/>
    <w:rsid w:val="00521C62"/>
    <w:rsid w:val="005229C1"/>
    <w:rsid w:val="00522A73"/>
    <w:rsid w:val="00522B14"/>
    <w:rsid w:val="0052445D"/>
    <w:rsid w:val="00531025"/>
    <w:rsid w:val="005315F1"/>
    <w:rsid w:val="005372B8"/>
    <w:rsid w:val="00542849"/>
    <w:rsid w:val="00542B92"/>
    <w:rsid w:val="00550C4F"/>
    <w:rsid w:val="005524EE"/>
    <w:rsid w:val="00552BB1"/>
    <w:rsid w:val="00553D01"/>
    <w:rsid w:val="00555019"/>
    <w:rsid w:val="00560C11"/>
    <w:rsid w:val="0056789D"/>
    <w:rsid w:val="0057311D"/>
    <w:rsid w:val="00573E9B"/>
    <w:rsid w:val="0057634B"/>
    <w:rsid w:val="00577324"/>
    <w:rsid w:val="00582F96"/>
    <w:rsid w:val="00591518"/>
    <w:rsid w:val="00592F4A"/>
    <w:rsid w:val="0059483A"/>
    <w:rsid w:val="0059674A"/>
    <w:rsid w:val="005A296A"/>
    <w:rsid w:val="005A2F2D"/>
    <w:rsid w:val="005A4E1C"/>
    <w:rsid w:val="005B7486"/>
    <w:rsid w:val="005C5F63"/>
    <w:rsid w:val="005C7A41"/>
    <w:rsid w:val="005D616E"/>
    <w:rsid w:val="005E1DB6"/>
    <w:rsid w:val="005E2A37"/>
    <w:rsid w:val="005E5E4E"/>
    <w:rsid w:val="005E70D5"/>
    <w:rsid w:val="005F113F"/>
    <w:rsid w:val="005F7C16"/>
    <w:rsid w:val="00604E1A"/>
    <w:rsid w:val="00605585"/>
    <w:rsid w:val="00607271"/>
    <w:rsid w:val="006109C2"/>
    <w:rsid w:val="00610C03"/>
    <w:rsid w:val="006110E3"/>
    <w:rsid w:val="00611DE6"/>
    <w:rsid w:val="00612FF9"/>
    <w:rsid w:val="00613F20"/>
    <w:rsid w:val="00616632"/>
    <w:rsid w:val="00620403"/>
    <w:rsid w:val="0062682D"/>
    <w:rsid w:val="00630465"/>
    <w:rsid w:val="00630843"/>
    <w:rsid w:val="00632EDA"/>
    <w:rsid w:val="0064034B"/>
    <w:rsid w:val="0065552F"/>
    <w:rsid w:val="00663E33"/>
    <w:rsid w:val="006658C8"/>
    <w:rsid w:val="00667EC1"/>
    <w:rsid w:val="006705C5"/>
    <w:rsid w:val="00673807"/>
    <w:rsid w:val="00676913"/>
    <w:rsid w:val="006773A1"/>
    <w:rsid w:val="00680A42"/>
    <w:rsid w:val="00684BF1"/>
    <w:rsid w:val="006927A4"/>
    <w:rsid w:val="00694247"/>
    <w:rsid w:val="00696DFF"/>
    <w:rsid w:val="00697C0D"/>
    <w:rsid w:val="006A4D82"/>
    <w:rsid w:val="006B099C"/>
    <w:rsid w:val="006B57B9"/>
    <w:rsid w:val="006B7022"/>
    <w:rsid w:val="006C1268"/>
    <w:rsid w:val="006C2C41"/>
    <w:rsid w:val="006C758C"/>
    <w:rsid w:val="006D1D77"/>
    <w:rsid w:val="006D3018"/>
    <w:rsid w:val="006D59EF"/>
    <w:rsid w:val="006E4D0E"/>
    <w:rsid w:val="006E73AA"/>
    <w:rsid w:val="006E7579"/>
    <w:rsid w:val="006F1696"/>
    <w:rsid w:val="006F37C7"/>
    <w:rsid w:val="006F539B"/>
    <w:rsid w:val="006F59A7"/>
    <w:rsid w:val="006F7156"/>
    <w:rsid w:val="007029EA"/>
    <w:rsid w:val="00703506"/>
    <w:rsid w:val="00703C5D"/>
    <w:rsid w:val="00705981"/>
    <w:rsid w:val="0070652F"/>
    <w:rsid w:val="00714BAF"/>
    <w:rsid w:val="00715FD6"/>
    <w:rsid w:val="00722BAF"/>
    <w:rsid w:val="00727D5B"/>
    <w:rsid w:val="00732239"/>
    <w:rsid w:val="0074591C"/>
    <w:rsid w:val="007556D9"/>
    <w:rsid w:val="00760903"/>
    <w:rsid w:val="00762B2D"/>
    <w:rsid w:val="00763316"/>
    <w:rsid w:val="007751C6"/>
    <w:rsid w:val="0077551D"/>
    <w:rsid w:val="00784342"/>
    <w:rsid w:val="00785E13"/>
    <w:rsid w:val="00790C25"/>
    <w:rsid w:val="00793FDE"/>
    <w:rsid w:val="00796FA5"/>
    <w:rsid w:val="007A3D77"/>
    <w:rsid w:val="007B0C7F"/>
    <w:rsid w:val="007B0F04"/>
    <w:rsid w:val="007B1F8A"/>
    <w:rsid w:val="007B60B9"/>
    <w:rsid w:val="007B63F1"/>
    <w:rsid w:val="007C1374"/>
    <w:rsid w:val="007C1448"/>
    <w:rsid w:val="007C47D6"/>
    <w:rsid w:val="007E25F8"/>
    <w:rsid w:val="007E4262"/>
    <w:rsid w:val="007E6576"/>
    <w:rsid w:val="007E7318"/>
    <w:rsid w:val="007E7558"/>
    <w:rsid w:val="00800481"/>
    <w:rsid w:val="0080235B"/>
    <w:rsid w:val="008024AE"/>
    <w:rsid w:val="008026E1"/>
    <w:rsid w:val="008040F8"/>
    <w:rsid w:val="00807989"/>
    <w:rsid w:val="00810694"/>
    <w:rsid w:val="00810CCF"/>
    <w:rsid w:val="0081293C"/>
    <w:rsid w:val="008203C9"/>
    <w:rsid w:val="008228F6"/>
    <w:rsid w:val="00823EDB"/>
    <w:rsid w:val="0082406C"/>
    <w:rsid w:val="00830573"/>
    <w:rsid w:val="008370D2"/>
    <w:rsid w:val="008413F8"/>
    <w:rsid w:val="0084436A"/>
    <w:rsid w:val="00853697"/>
    <w:rsid w:val="00853823"/>
    <w:rsid w:val="00855521"/>
    <w:rsid w:val="00864699"/>
    <w:rsid w:val="008654BA"/>
    <w:rsid w:val="0086592B"/>
    <w:rsid w:val="0087301D"/>
    <w:rsid w:val="00876DF3"/>
    <w:rsid w:val="00880760"/>
    <w:rsid w:val="008836E7"/>
    <w:rsid w:val="008907F0"/>
    <w:rsid w:val="00893F55"/>
    <w:rsid w:val="008A2C18"/>
    <w:rsid w:val="008A4B13"/>
    <w:rsid w:val="008B5164"/>
    <w:rsid w:val="008C0B4B"/>
    <w:rsid w:val="008C2DC6"/>
    <w:rsid w:val="008E64CA"/>
    <w:rsid w:val="008F7380"/>
    <w:rsid w:val="009026CE"/>
    <w:rsid w:val="009044CC"/>
    <w:rsid w:val="009106E4"/>
    <w:rsid w:val="009125A3"/>
    <w:rsid w:val="0091530A"/>
    <w:rsid w:val="009157A4"/>
    <w:rsid w:val="00917B1A"/>
    <w:rsid w:val="00934837"/>
    <w:rsid w:val="009372E5"/>
    <w:rsid w:val="00937740"/>
    <w:rsid w:val="00942A5C"/>
    <w:rsid w:val="009439E9"/>
    <w:rsid w:val="0094654E"/>
    <w:rsid w:val="009617E2"/>
    <w:rsid w:val="00966126"/>
    <w:rsid w:val="00966E9C"/>
    <w:rsid w:val="00967DED"/>
    <w:rsid w:val="00986062"/>
    <w:rsid w:val="00987A4D"/>
    <w:rsid w:val="00990CE5"/>
    <w:rsid w:val="00997DD0"/>
    <w:rsid w:val="009A5CA5"/>
    <w:rsid w:val="009B3C24"/>
    <w:rsid w:val="009B529A"/>
    <w:rsid w:val="009C0996"/>
    <w:rsid w:val="009C0A77"/>
    <w:rsid w:val="009C15C3"/>
    <w:rsid w:val="009C73CD"/>
    <w:rsid w:val="009D21AF"/>
    <w:rsid w:val="009D2891"/>
    <w:rsid w:val="009E1F1E"/>
    <w:rsid w:val="009E3583"/>
    <w:rsid w:val="009E65D5"/>
    <w:rsid w:val="009F0FE5"/>
    <w:rsid w:val="009F3AA9"/>
    <w:rsid w:val="00A00352"/>
    <w:rsid w:val="00A007F7"/>
    <w:rsid w:val="00A028F4"/>
    <w:rsid w:val="00A13765"/>
    <w:rsid w:val="00A14AF9"/>
    <w:rsid w:val="00A20BAC"/>
    <w:rsid w:val="00A26479"/>
    <w:rsid w:val="00A267F7"/>
    <w:rsid w:val="00A26BEA"/>
    <w:rsid w:val="00A27BCE"/>
    <w:rsid w:val="00A3385E"/>
    <w:rsid w:val="00A42A72"/>
    <w:rsid w:val="00A50F95"/>
    <w:rsid w:val="00A513FA"/>
    <w:rsid w:val="00A57152"/>
    <w:rsid w:val="00A64225"/>
    <w:rsid w:val="00A66C7A"/>
    <w:rsid w:val="00A7111D"/>
    <w:rsid w:val="00A75FBA"/>
    <w:rsid w:val="00A76D41"/>
    <w:rsid w:val="00A83559"/>
    <w:rsid w:val="00A864C4"/>
    <w:rsid w:val="00A95491"/>
    <w:rsid w:val="00AA4F4E"/>
    <w:rsid w:val="00AA5420"/>
    <w:rsid w:val="00AA60F6"/>
    <w:rsid w:val="00AA7374"/>
    <w:rsid w:val="00AA74E5"/>
    <w:rsid w:val="00AB02C6"/>
    <w:rsid w:val="00AB14CE"/>
    <w:rsid w:val="00AB4BC9"/>
    <w:rsid w:val="00AC4C60"/>
    <w:rsid w:val="00AC5444"/>
    <w:rsid w:val="00AC6BB2"/>
    <w:rsid w:val="00AD6029"/>
    <w:rsid w:val="00AE3404"/>
    <w:rsid w:val="00AE54C1"/>
    <w:rsid w:val="00AE6BE3"/>
    <w:rsid w:val="00AF4357"/>
    <w:rsid w:val="00B13100"/>
    <w:rsid w:val="00B17AE2"/>
    <w:rsid w:val="00B2605A"/>
    <w:rsid w:val="00B264B9"/>
    <w:rsid w:val="00B35C36"/>
    <w:rsid w:val="00B36DE8"/>
    <w:rsid w:val="00B5092C"/>
    <w:rsid w:val="00B53B61"/>
    <w:rsid w:val="00B5452E"/>
    <w:rsid w:val="00B61E09"/>
    <w:rsid w:val="00B62875"/>
    <w:rsid w:val="00B71A0D"/>
    <w:rsid w:val="00B72DC0"/>
    <w:rsid w:val="00B87E2F"/>
    <w:rsid w:val="00B920AD"/>
    <w:rsid w:val="00B9565F"/>
    <w:rsid w:val="00B97261"/>
    <w:rsid w:val="00BA7488"/>
    <w:rsid w:val="00BA7D2A"/>
    <w:rsid w:val="00BB3403"/>
    <w:rsid w:val="00BC4820"/>
    <w:rsid w:val="00BC7BA3"/>
    <w:rsid w:val="00BD23EB"/>
    <w:rsid w:val="00BD2679"/>
    <w:rsid w:val="00BE16DD"/>
    <w:rsid w:val="00BE19B6"/>
    <w:rsid w:val="00BE5D58"/>
    <w:rsid w:val="00BF0AE9"/>
    <w:rsid w:val="00BF3E93"/>
    <w:rsid w:val="00C06C53"/>
    <w:rsid w:val="00C10715"/>
    <w:rsid w:val="00C16457"/>
    <w:rsid w:val="00C210B0"/>
    <w:rsid w:val="00C32E7F"/>
    <w:rsid w:val="00C37E41"/>
    <w:rsid w:val="00C443A9"/>
    <w:rsid w:val="00C45C5B"/>
    <w:rsid w:val="00C51E65"/>
    <w:rsid w:val="00C544F7"/>
    <w:rsid w:val="00C60E4C"/>
    <w:rsid w:val="00C62CEA"/>
    <w:rsid w:val="00C70AD9"/>
    <w:rsid w:val="00C726BF"/>
    <w:rsid w:val="00C84873"/>
    <w:rsid w:val="00C84F08"/>
    <w:rsid w:val="00C87019"/>
    <w:rsid w:val="00C933BC"/>
    <w:rsid w:val="00C97C38"/>
    <w:rsid w:val="00CB09C2"/>
    <w:rsid w:val="00CB6DA4"/>
    <w:rsid w:val="00CC74BA"/>
    <w:rsid w:val="00CD16BB"/>
    <w:rsid w:val="00CD1A21"/>
    <w:rsid w:val="00CD34C9"/>
    <w:rsid w:val="00CD73DE"/>
    <w:rsid w:val="00CE10D8"/>
    <w:rsid w:val="00CE35D2"/>
    <w:rsid w:val="00CF1ECE"/>
    <w:rsid w:val="00CF330B"/>
    <w:rsid w:val="00CF4740"/>
    <w:rsid w:val="00D04118"/>
    <w:rsid w:val="00D13011"/>
    <w:rsid w:val="00D13C0D"/>
    <w:rsid w:val="00D208AB"/>
    <w:rsid w:val="00D23C9D"/>
    <w:rsid w:val="00D25207"/>
    <w:rsid w:val="00D3424E"/>
    <w:rsid w:val="00D40E7C"/>
    <w:rsid w:val="00D43DE6"/>
    <w:rsid w:val="00D4722F"/>
    <w:rsid w:val="00D51CFA"/>
    <w:rsid w:val="00D54FCB"/>
    <w:rsid w:val="00D64276"/>
    <w:rsid w:val="00D8192E"/>
    <w:rsid w:val="00D93204"/>
    <w:rsid w:val="00D950B1"/>
    <w:rsid w:val="00D9545D"/>
    <w:rsid w:val="00D97BAF"/>
    <w:rsid w:val="00DA5BD0"/>
    <w:rsid w:val="00DB257A"/>
    <w:rsid w:val="00DB60FC"/>
    <w:rsid w:val="00DC478F"/>
    <w:rsid w:val="00DD17E0"/>
    <w:rsid w:val="00DD659E"/>
    <w:rsid w:val="00DD72F5"/>
    <w:rsid w:val="00DE2568"/>
    <w:rsid w:val="00DF34E4"/>
    <w:rsid w:val="00DF497D"/>
    <w:rsid w:val="00DF625C"/>
    <w:rsid w:val="00DF7F44"/>
    <w:rsid w:val="00E034CC"/>
    <w:rsid w:val="00E107A4"/>
    <w:rsid w:val="00E15B1B"/>
    <w:rsid w:val="00E17735"/>
    <w:rsid w:val="00E21952"/>
    <w:rsid w:val="00E21FF3"/>
    <w:rsid w:val="00E22B69"/>
    <w:rsid w:val="00E242D2"/>
    <w:rsid w:val="00E3082E"/>
    <w:rsid w:val="00E309C1"/>
    <w:rsid w:val="00E31956"/>
    <w:rsid w:val="00E3322D"/>
    <w:rsid w:val="00E34289"/>
    <w:rsid w:val="00E35152"/>
    <w:rsid w:val="00E414AF"/>
    <w:rsid w:val="00E45395"/>
    <w:rsid w:val="00E4765E"/>
    <w:rsid w:val="00E507B1"/>
    <w:rsid w:val="00E52897"/>
    <w:rsid w:val="00E55989"/>
    <w:rsid w:val="00E573F9"/>
    <w:rsid w:val="00E61B49"/>
    <w:rsid w:val="00E6492F"/>
    <w:rsid w:val="00E66DEF"/>
    <w:rsid w:val="00E85276"/>
    <w:rsid w:val="00E85DA8"/>
    <w:rsid w:val="00E9001B"/>
    <w:rsid w:val="00E902AC"/>
    <w:rsid w:val="00E92E31"/>
    <w:rsid w:val="00E967AA"/>
    <w:rsid w:val="00E967D7"/>
    <w:rsid w:val="00E969C7"/>
    <w:rsid w:val="00EC3394"/>
    <w:rsid w:val="00EC5D63"/>
    <w:rsid w:val="00ED73C8"/>
    <w:rsid w:val="00EE1171"/>
    <w:rsid w:val="00EE221C"/>
    <w:rsid w:val="00EF0A9A"/>
    <w:rsid w:val="00EF1C59"/>
    <w:rsid w:val="00EF6C2C"/>
    <w:rsid w:val="00F1133C"/>
    <w:rsid w:val="00F157C6"/>
    <w:rsid w:val="00F26E25"/>
    <w:rsid w:val="00F279E8"/>
    <w:rsid w:val="00F30488"/>
    <w:rsid w:val="00F309DC"/>
    <w:rsid w:val="00F33D1E"/>
    <w:rsid w:val="00F34D76"/>
    <w:rsid w:val="00F375C5"/>
    <w:rsid w:val="00F37837"/>
    <w:rsid w:val="00F44EE6"/>
    <w:rsid w:val="00F52A72"/>
    <w:rsid w:val="00F53BDB"/>
    <w:rsid w:val="00F54634"/>
    <w:rsid w:val="00F65497"/>
    <w:rsid w:val="00F82615"/>
    <w:rsid w:val="00F82C6A"/>
    <w:rsid w:val="00F830CF"/>
    <w:rsid w:val="00F93EA8"/>
    <w:rsid w:val="00F97BC8"/>
    <w:rsid w:val="00FC24F9"/>
    <w:rsid w:val="00FC783B"/>
    <w:rsid w:val="00FD05AE"/>
    <w:rsid w:val="00FD42E2"/>
    <w:rsid w:val="00FD477D"/>
    <w:rsid w:val="00FD73E3"/>
    <w:rsid w:val="00FE653E"/>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2838"/>
  <w15:chartTrackingRefBased/>
  <w15:docId w15:val="{A9F00E1E-A0AD-4B42-93E4-258BA64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E1A"/>
    <w:rPr>
      <w:sz w:val="16"/>
      <w:szCs w:val="16"/>
    </w:rPr>
  </w:style>
  <w:style w:type="paragraph" w:styleId="CommentText">
    <w:name w:val="annotation text"/>
    <w:basedOn w:val="Normal"/>
    <w:link w:val="CommentTextChar"/>
    <w:uiPriority w:val="99"/>
    <w:semiHidden/>
    <w:unhideWhenUsed/>
    <w:rsid w:val="00604E1A"/>
    <w:pPr>
      <w:spacing w:line="240" w:lineRule="auto"/>
    </w:pPr>
    <w:rPr>
      <w:sz w:val="20"/>
      <w:szCs w:val="20"/>
    </w:rPr>
  </w:style>
  <w:style w:type="character" w:customStyle="1" w:styleId="CommentTextChar">
    <w:name w:val="Comment Text Char"/>
    <w:basedOn w:val="DefaultParagraphFont"/>
    <w:link w:val="CommentText"/>
    <w:uiPriority w:val="99"/>
    <w:semiHidden/>
    <w:rsid w:val="00604E1A"/>
    <w:rPr>
      <w:sz w:val="20"/>
      <w:szCs w:val="20"/>
    </w:rPr>
  </w:style>
  <w:style w:type="paragraph" w:styleId="CommentSubject">
    <w:name w:val="annotation subject"/>
    <w:basedOn w:val="CommentText"/>
    <w:next w:val="CommentText"/>
    <w:link w:val="CommentSubjectChar"/>
    <w:uiPriority w:val="99"/>
    <w:semiHidden/>
    <w:unhideWhenUsed/>
    <w:rsid w:val="00604E1A"/>
    <w:rPr>
      <w:b/>
      <w:bCs/>
    </w:rPr>
  </w:style>
  <w:style w:type="character" w:customStyle="1" w:styleId="CommentSubjectChar">
    <w:name w:val="Comment Subject Char"/>
    <w:basedOn w:val="CommentTextChar"/>
    <w:link w:val="CommentSubject"/>
    <w:uiPriority w:val="99"/>
    <w:semiHidden/>
    <w:rsid w:val="00604E1A"/>
    <w:rPr>
      <w:b/>
      <w:bCs/>
      <w:sz w:val="20"/>
      <w:szCs w:val="20"/>
    </w:rPr>
  </w:style>
  <w:style w:type="paragraph" w:styleId="BalloonText">
    <w:name w:val="Balloon Text"/>
    <w:basedOn w:val="Normal"/>
    <w:link w:val="BalloonTextChar"/>
    <w:uiPriority w:val="99"/>
    <w:semiHidden/>
    <w:unhideWhenUsed/>
    <w:rsid w:val="0060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E967D7"/>
    <w:rPr>
      <w:color w:val="808080"/>
      <w:shd w:val="clear" w:color="auto" w:fill="E6E6E6"/>
    </w:rPr>
  </w:style>
  <w:style w:type="paragraph" w:styleId="Revision">
    <w:name w:val="Revision"/>
    <w:hidden/>
    <w:uiPriority w:val="99"/>
    <w:semiHidden/>
    <w:rsid w:val="00A267F7"/>
    <w:pPr>
      <w:spacing w:after="0" w:line="240" w:lineRule="auto"/>
    </w:pPr>
  </w:style>
  <w:style w:type="character" w:customStyle="1" w:styleId="UnresolvedMention2">
    <w:name w:val="Unresolved Mention2"/>
    <w:basedOn w:val="DefaultParagraphFont"/>
    <w:uiPriority w:val="99"/>
    <w:semiHidden/>
    <w:unhideWhenUsed/>
    <w:rsid w:val="005016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hyperlink" Target="mailto:DefenseGrants@DEO.MyFlorida.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z.Miller@deo.myflorida.com" TargetMode="External"/><Relationship Id="rId17" Type="http://schemas.openxmlformats.org/officeDocument/2006/relationships/hyperlink" Target="http://www.FloridaJobs.org/Military-Community-Program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loridaJobs.org/Military-Community-Programs" TargetMode="External"/><Relationship Id="rId20" Type="http://schemas.openxmlformats.org/officeDocument/2006/relationships/hyperlink" Target="http://www.dms.myflorida.com/business_operations/state_purchasing/myfloridamarketplace/current_projects/myfloridamarketplace_commodity_code_standardization_pro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floridacfo.com/aadir/reference_guid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efenseGrants@DEO.MyFlorida.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ms.myflorida.com/business_operations/state_purchasing/myfloridamarketplace/mfmp_vendors/requirements_for_vendor_reg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ridaJobs.org/Military-Community-Programs"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765D-C3B2-4C5C-9D65-336DB18FD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26928-9465-4BAB-A5B8-458F5CE31BAF}">
  <ds:schemaRefs>
    <ds:schemaRef ds:uri="http://schemas.microsoft.com/sharepoint/v3/contenttype/forms"/>
  </ds:schemaRefs>
</ds:datastoreItem>
</file>

<file path=customXml/itemProps3.xml><?xml version="1.0" encoding="utf-8"?>
<ds:datastoreItem xmlns:ds="http://schemas.openxmlformats.org/officeDocument/2006/customXml" ds:itemID="{8C6001DA-FE73-4A53-A8E1-03606AC9A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9C42AA-E395-4724-AC12-9852A2E7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8104</Words>
  <Characters>46198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Miller, Liz</cp:lastModifiedBy>
  <cp:revision>2</cp:revision>
  <cp:lastPrinted>2018-02-02T17:46:00Z</cp:lastPrinted>
  <dcterms:created xsi:type="dcterms:W3CDTF">2020-02-18T15:20:00Z</dcterms:created>
  <dcterms:modified xsi:type="dcterms:W3CDTF">2020-02-18T15:20:00Z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