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68" w:rsidRPr="006B0968" w:rsidRDefault="006B0968" w:rsidP="006B0968">
      <w:pPr>
        <w:ind w:left="720" w:right="450"/>
        <w:jc w:val="center"/>
        <w:rPr>
          <w:sz w:val="30"/>
          <w:szCs w:val="30"/>
          <w:u w:val="single"/>
        </w:rPr>
      </w:pPr>
      <w:r w:rsidRPr="006B0968">
        <w:rPr>
          <w:sz w:val="30"/>
          <w:szCs w:val="30"/>
          <w:u w:val="single"/>
        </w:rPr>
        <w:t>Required Prompts for PIR</w:t>
      </w:r>
    </w:p>
    <w:p w:rsidR="00390554" w:rsidRDefault="00390554" w:rsidP="00390554">
      <w:pPr>
        <w:ind w:left="720" w:right="450"/>
        <w:jc w:val="both"/>
      </w:pPr>
      <w:r>
        <w:t>T</w:t>
      </w:r>
      <w:r>
        <w:t>he Progressive and Informed Registration (PIR) process will be released with the Version 17 updates on January 16, 2017</w:t>
      </w:r>
      <w:r>
        <w:t xml:space="preserve">.  </w:t>
      </w:r>
      <w:r>
        <w:t>For Version 17.0, the PIR will only be available when a guest tries to apply for a job.</w:t>
      </w:r>
      <w:r>
        <w:t xml:space="preserve"> Job applicants</w:t>
      </w:r>
      <w:r>
        <w:t xml:space="preserve"> will be given the opt</w:t>
      </w:r>
      <w:r>
        <w:t>ion</w:t>
      </w:r>
      <w:r>
        <w:t xml:space="preserve"> to log-in i</w:t>
      </w:r>
      <w:r w:rsidR="006B0968">
        <w:t xml:space="preserve">f they already have an account </w:t>
      </w:r>
      <w:r>
        <w:t>or to go thru a short registration if they do not have an account.</w:t>
      </w:r>
    </w:p>
    <w:p w:rsidR="00390554" w:rsidRDefault="00390554" w:rsidP="006B0968">
      <w:pPr>
        <w:ind w:left="720" w:right="450"/>
        <w:jc w:val="both"/>
      </w:pPr>
      <w:r>
        <w:t>The Required Prompts for the PIR in the table below are based on the requirements for reporting Registered Individuals under the new federal guidelines. Optional prompt</w:t>
      </w:r>
      <w:r w:rsidR="006B0968">
        <w:t>s</w:t>
      </w:r>
      <w:r>
        <w:t xml:space="preserve"> may also be displayed to the registrant based on selections to the required prompts.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4"/>
      </w:tblGrid>
      <w:tr w:rsidR="00390554" w:rsidTr="006B0968">
        <w:trPr>
          <w:trHeight w:val="323"/>
        </w:trPr>
        <w:tc>
          <w:tcPr>
            <w:tcW w:w="8994" w:type="dxa"/>
            <w:shd w:val="clear" w:color="auto" w:fill="2F5496" w:themeFill="accent5" w:themeFillShade="BF"/>
          </w:tcPr>
          <w:p w:rsidR="00390554" w:rsidRPr="006B0968" w:rsidRDefault="00390554" w:rsidP="00576449">
            <w:pPr>
              <w:ind w:right="450"/>
              <w:rPr>
                <w:b/>
                <w:color w:val="FFFFFF" w:themeColor="background1"/>
              </w:rPr>
            </w:pPr>
            <w:r w:rsidRPr="006B0968">
              <w:rPr>
                <w:b/>
                <w:color w:val="FFFFFF" w:themeColor="background1"/>
              </w:rPr>
              <w:t xml:space="preserve">Required Prompts (New Federal Guidelines) Display on First Screen </w:t>
            </w:r>
          </w:p>
        </w:tc>
      </w:tr>
      <w:tr w:rsidR="00390554" w:rsidTr="006B0968">
        <w:trPr>
          <w:trHeight w:val="1821"/>
        </w:trPr>
        <w:tc>
          <w:tcPr>
            <w:tcW w:w="8994" w:type="dxa"/>
          </w:tcPr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Username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Password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Security question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Security answer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First name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Last name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Primary phone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Primary emails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Are you authorized to work in the US?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Address1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City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State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Zip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County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Country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Date of Birth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b/>
              </w:rPr>
              <w:t>Age --calculated</w:t>
            </w:r>
          </w:p>
          <w:p w:rsidR="00390554" w:rsidRPr="006B0968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b/>
              </w:rPr>
            </w:pPr>
            <w:r w:rsidRPr="006B0968">
              <w:rPr>
                <w:rFonts w:cs="Arial"/>
                <w:b/>
                <w:lang w:val="en"/>
              </w:rPr>
              <w:t>Are you currently in the military, a veteran or the spouse of a veteran?</w:t>
            </w:r>
          </w:p>
          <w:p w:rsidR="00390554" w:rsidRPr="00C1355E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  <w:rPr>
                <w:i/>
              </w:rPr>
            </w:pPr>
            <w:r w:rsidRPr="00C1355E">
              <w:rPr>
                <w:rFonts w:cs="Arial"/>
                <w:lang w:val="en"/>
              </w:rPr>
              <w:t>Have you served on active duty in the armed forces and were discharged or released from such service under conditions other than dishonorable?—</w:t>
            </w:r>
            <w:r w:rsidRPr="00C1355E">
              <w:rPr>
                <w:rFonts w:cs="Arial"/>
                <w:i/>
                <w:color w:val="FF0000"/>
                <w:lang w:val="en"/>
              </w:rPr>
              <w:t>if Yes to Are you currently in the military…</w:t>
            </w:r>
          </w:p>
          <w:p w:rsidR="00390554" w:rsidRPr="00C1355E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</w:pPr>
            <w:r w:rsidRPr="00BF6C48">
              <w:rPr>
                <w:rFonts w:ascii="Calibri" w:hAnsi="Calibri" w:cs="Arial"/>
                <w:color w:val="000000"/>
                <w:lang w:val="en"/>
              </w:rPr>
              <w:t>Are you the spouse of a veteran who has a total service connected disability, is Missing In Action, captured in the line of duty by a hostile force, is a Prisoner Of War or who died from a service connected disability?</w:t>
            </w:r>
            <w:r w:rsidRPr="00BF6C48">
              <w:rPr>
                <w:rFonts w:cs="Arial"/>
                <w:color w:val="000000"/>
                <w:lang w:val="en"/>
              </w:rPr>
              <w:t xml:space="preserve"> </w:t>
            </w:r>
            <w:r w:rsidRPr="00A05216">
              <w:rPr>
                <w:rFonts w:cs="Arial"/>
                <w:color w:val="000000"/>
                <w:lang w:val="en"/>
              </w:rPr>
              <w:t>?—</w:t>
            </w:r>
            <w:r w:rsidRPr="00C1355E">
              <w:rPr>
                <w:rFonts w:cs="Arial"/>
                <w:i/>
                <w:color w:val="FF0000"/>
                <w:lang w:val="en"/>
              </w:rPr>
              <w:t>if Yes to Are you currently in the military…</w:t>
            </w:r>
          </w:p>
          <w:p w:rsidR="00390554" w:rsidRDefault="00390554" w:rsidP="006B096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/>
            </w:pPr>
            <w:r>
              <w:rPr>
                <w:rFonts w:cs="Arial"/>
                <w:color w:val="000000"/>
                <w:lang w:val="en"/>
              </w:rPr>
              <w:t xml:space="preserve">All vet questions related to vet status – </w:t>
            </w:r>
            <w:r w:rsidRPr="00C1355E">
              <w:rPr>
                <w:rFonts w:cs="Arial"/>
                <w:i/>
                <w:color w:val="FF0000"/>
                <w:lang w:val="en"/>
              </w:rPr>
              <w:t xml:space="preserve">if Yes to Have you served on active duty in the armed forces and were discharged or released from such service under conditions other than dishonorable </w:t>
            </w:r>
          </w:p>
        </w:tc>
      </w:tr>
    </w:tbl>
    <w:p w:rsidR="00390554" w:rsidRDefault="00390554" w:rsidP="00390554">
      <w:pPr>
        <w:ind w:left="720" w:right="450"/>
        <w:jc w:val="both"/>
      </w:pPr>
    </w:p>
    <w:p w:rsidR="00390554" w:rsidRDefault="00390554" w:rsidP="00390554">
      <w:pPr>
        <w:ind w:left="720" w:right="450"/>
        <w:jc w:val="both"/>
      </w:pPr>
      <w:r w:rsidRPr="0045283C">
        <w:t xml:space="preserve">Please note that the current registration will still be in place when users click </w:t>
      </w:r>
      <w:r w:rsidRPr="0045283C">
        <w:rPr>
          <w:u w:val="single"/>
        </w:rPr>
        <w:t>Not Registered</w:t>
      </w:r>
      <w:r w:rsidRPr="0045283C">
        <w:t xml:space="preserve"> from the home page</w:t>
      </w:r>
      <w:r>
        <w:t xml:space="preserve"> or when guests</w:t>
      </w:r>
      <w:r w:rsidRPr="0045283C">
        <w:t xml:space="preserve"> try to perform other functionality that requires a full registration. Guests</w:t>
      </w:r>
      <w:r>
        <w:t xml:space="preserve"> will only see the PIR when they apply for a job.</w:t>
      </w:r>
    </w:p>
    <w:p w:rsidR="00B04234" w:rsidRDefault="00B04234"/>
    <w:sectPr w:rsidR="00B04234" w:rsidSect="00390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83B04"/>
    <w:multiLevelType w:val="hybridMultilevel"/>
    <w:tmpl w:val="A7C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54"/>
    <w:rsid w:val="000122BD"/>
    <w:rsid w:val="00390554"/>
    <w:rsid w:val="00680E3E"/>
    <w:rsid w:val="006B0968"/>
    <w:rsid w:val="009D27C5"/>
    <w:rsid w:val="00B04234"/>
    <w:rsid w:val="00C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F4AA0-1424-4422-BB6E-31222F0C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9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5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Andrew</dc:creator>
  <cp:keywords/>
  <dc:description/>
  <cp:lastModifiedBy>Morton, Andrew</cp:lastModifiedBy>
  <cp:revision>1</cp:revision>
  <dcterms:created xsi:type="dcterms:W3CDTF">2017-01-05T20:24:00Z</dcterms:created>
  <dcterms:modified xsi:type="dcterms:W3CDTF">2017-01-05T20:58:00Z</dcterms:modified>
</cp:coreProperties>
</file>