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04BD2" w14:textId="2E0452B9" w:rsidR="00B62E8A" w:rsidRPr="0024674D" w:rsidRDefault="006C5170" w:rsidP="006C5170">
      <w:pPr>
        <w:keepNext/>
        <w:keepLines/>
        <w:outlineLvl w:val="0"/>
        <w:rPr>
          <w:rFonts w:ascii="Times New Roman" w:hAnsi="Times New Roman"/>
          <w:noProof/>
          <w:color w:val="365F91" w:themeColor="accent1" w:themeShade="BF"/>
          <w:sz w:val="32"/>
          <w:szCs w:val="32"/>
        </w:rPr>
      </w:pPr>
      <w:r w:rsidRPr="0024674D">
        <w:rPr>
          <w:rFonts w:ascii="Times New Roman" w:hAnsi="Times New Roman"/>
          <w:noProof/>
          <w:color w:val="365F91" w:themeColor="accent1" w:themeShade="BF"/>
          <w:sz w:val="32"/>
          <w:szCs w:val="32"/>
        </w:rPr>
        <w:t>Example Document:  PROCUREMENT USING A SEALED BID SOLICITATION FOR CONSTRUCTION SERVICES</w:t>
      </w:r>
    </w:p>
    <w:p w14:paraId="2CA82BDC" w14:textId="77777777" w:rsidR="00625CF2" w:rsidRPr="0024674D" w:rsidRDefault="00625CF2" w:rsidP="006C5170">
      <w:pPr>
        <w:rPr>
          <w:rFonts w:ascii="Times New Roman" w:hAnsi="Times New Roman"/>
        </w:rPr>
      </w:pPr>
    </w:p>
    <w:p w14:paraId="2D705F69" w14:textId="14122311" w:rsidR="00C24FDC" w:rsidRPr="0024674D" w:rsidRDefault="00C24FDC" w:rsidP="0024674D">
      <w:pPr>
        <w:pStyle w:val="Tabletext"/>
        <w:spacing w:before="0" w:after="0"/>
        <w:rPr>
          <w:rFonts w:ascii="Times New Roman" w:hAnsi="Times New Roman"/>
          <w:sz w:val="24"/>
          <w:szCs w:val="24"/>
        </w:rPr>
      </w:pPr>
      <w:r w:rsidRPr="0024674D">
        <w:rPr>
          <w:rFonts w:ascii="Times New Roman" w:hAnsi="Times New Roman"/>
          <w:b/>
          <w:bCs/>
          <w:sz w:val="24"/>
          <w:szCs w:val="24"/>
        </w:rPr>
        <w:t xml:space="preserve">Description: </w:t>
      </w:r>
      <w:r w:rsidR="005845A4" w:rsidRPr="0024674D">
        <w:rPr>
          <w:rFonts w:ascii="Times New Roman" w:hAnsi="Times New Roman"/>
          <w:sz w:val="24"/>
          <w:szCs w:val="24"/>
        </w:rPr>
        <w:t xml:space="preserve">This </w:t>
      </w:r>
      <w:r w:rsidR="007B1CAD" w:rsidRPr="0024674D">
        <w:rPr>
          <w:rFonts w:ascii="Times New Roman" w:hAnsi="Times New Roman"/>
          <w:sz w:val="24"/>
          <w:szCs w:val="24"/>
        </w:rPr>
        <w:t xml:space="preserve">example </w:t>
      </w:r>
      <w:r w:rsidR="00A218EF" w:rsidRPr="0024674D">
        <w:rPr>
          <w:rFonts w:ascii="Times New Roman" w:hAnsi="Times New Roman"/>
          <w:sz w:val="24"/>
          <w:szCs w:val="24"/>
        </w:rPr>
        <w:t>document is provide</w:t>
      </w:r>
      <w:r w:rsidR="00F64BF6" w:rsidRPr="0024674D">
        <w:rPr>
          <w:rFonts w:ascii="Times New Roman" w:hAnsi="Times New Roman"/>
          <w:sz w:val="24"/>
          <w:szCs w:val="24"/>
        </w:rPr>
        <w:t>d</w:t>
      </w:r>
      <w:r w:rsidR="00A218EF" w:rsidRPr="0024674D">
        <w:rPr>
          <w:rFonts w:ascii="Times New Roman" w:hAnsi="Times New Roman"/>
          <w:sz w:val="24"/>
          <w:szCs w:val="24"/>
        </w:rPr>
        <w:t xml:space="preserve"> for </w:t>
      </w:r>
      <w:r w:rsidR="00F22F8E" w:rsidRPr="0024674D">
        <w:rPr>
          <w:rFonts w:ascii="Times New Roman" w:hAnsi="Times New Roman"/>
          <w:sz w:val="24"/>
          <w:szCs w:val="24"/>
        </w:rPr>
        <w:t xml:space="preserve">Community Development Block Grant </w:t>
      </w:r>
      <w:r w:rsidR="00D96AC7" w:rsidRPr="0024674D">
        <w:rPr>
          <w:rFonts w:ascii="Times New Roman" w:hAnsi="Times New Roman"/>
          <w:sz w:val="24"/>
          <w:szCs w:val="24"/>
        </w:rPr>
        <w:t>D</w:t>
      </w:r>
      <w:r w:rsidRPr="0024674D">
        <w:rPr>
          <w:rFonts w:ascii="Times New Roman" w:hAnsi="Times New Roman"/>
          <w:sz w:val="24"/>
          <w:szCs w:val="24"/>
        </w:rPr>
        <w:t xml:space="preserve">isaster </w:t>
      </w:r>
      <w:r w:rsidR="00D96AC7" w:rsidRPr="0024674D">
        <w:rPr>
          <w:rFonts w:ascii="Times New Roman" w:hAnsi="Times New Roman"/>
          <w:sz w:val="24"/>
          <w:szCs w:val="24"/>
        </w:rPr>
        <w:t>R</w:t>
      </w:r>
      <w:r w:rsidRPr="0024674D">
        <w:rPr>
          <w:rFonts w:ascii="Times New Roman" w:hAnsi="Times New Roman"/>
          <w:sz w:val="24"/>
          <w:szCs w:val="24"/>
        </w:rPr>
        <w:t xml:space="preserve">ecovery (CDBG-DR) </w:t>
      </w:r>
      <w:r w:rsidR="004B5633" w:rsidRPr="0024674D">
        <w:rPr>
          <w:rFonts w:ascii="Times New Roman" w:hAnsi="Times New Roman"/>
          <w:sz w:val="24"/>
          <w:szCs w:val="24"/>
        </w:rPr>
        <w:t>grantees</w:t>
      </w:r>
      <w:r w:rsidR="00A218EF" w:rsidRPr="0024674D">
        <w:rPr>
          <w:rFonts w:ascii="Times New Roman" w:hAnsi="Times New Roman"/>
          <w:sz w:val="24"/>
          <w:szCs w:val="24"/>
        </w:rPr>
        <w:t xml:space="preserve"> seeking an example of local government procurement using a sealed bid solicitation for construction.  In this particular example, the </w:t>
      </w:r>
      <w:r w:rsidR="00137D72">
        <w:rPr>
          <w:rFonts w:ascii="Times New Roman" w:hAnsi="Times New Roman"/>
          <w:sz w:val="24"/>
          <w:szCs w:val="24"/>
        </w:rPr>
        <w:t>City</w:t>
      </w:r>
      <w:r w:rsidR="00A218EF" w:rsidRPr="0024674D">
        <w:rPr>
          <w:rFonts w:ascii="Times New Roman" w:hAnsi="Times New Roman"/>
          <w:sz w:val="24"/>
          <w:szCs w:val="24"/>
        </w:rPr>
        <w:t xml:space="preserve"> of Joplin, Missouri seeks to procure a general contractor to construct a new </w:t>
      </w:r>
      <w:r w:rsidR="00C47E44" w:rsidRPr="0024674D">
        <w:rPr>
          <w:rFonts w:ascii="Times New Roman" w:hAnsi="Times New Roman"/>
          <w:sz w:val="24"/>
          <w:szCs w:val="24"/>
        </w:rPr>
        <w:t>[Project Name]</w:t>
      </w:r>
      <w:r w:rsidR="00A218EF" w:rsidRPr="0024674D">
        <w:rPr>
          <w:rFonts w:ascii="Times New Roman" w:hAnsi="Times New Roman"/>
          <w:sz w:val="24"/>
          <w:szCs w:val="24"/>
        </w:rPr>
        <w:t xml:space="preserve"> </w:t>
      </w:r>
      <w:r w:rsidR="00F64BF6" w:rsidRPr="0024674D">
        <w:rPr>
          <w:rFonts w:ascii="Times New Roman" w:hAnsi="Times New Roman"/>
          <w:sz w:val="24"/>
          <w:szCs w:val="24"/>
        </w:rPr>
        <w:t xml:space="preserve">and </w:t>
      </w:r>
      <w:r w:rsidR="00A218EF" w:rsidRPr="0024674D">
        <w:rPr>
          <w:rFonts w:ascii="Times New Roman" w:hAnsi="Times New Roman"/>
          <w:sz w:val="24"/>
          <w:szCs w:val="24"/>
        </w:rPr>
        <w:t xml:space="preserve">a FEMA shelter that will be located within the </w:t>
      </w:r>
      <w:r w:rsidR="00C47E44" w:rsidRPr="0024674D">
        <w:rPr>
          <w:rFonts w:ascii="Times New Roman" w:hAnsi="Times New Roman"/>
          <w:sz w:val="24"/>
          <w:szCs w:val="24"/>
        </w:rPr>
        <w:t>[Project Name]</w:t>
      </w:r>
      <w:r w:rsidR="00A218EF" w:rsidRPr="0024674D">
        <w:rPr>
          <w:rFonts w:ascii="Times New Roman" w:hAnsi="Times New Roman"/>
          <w:sz w:val="24"/>
          <w:szCs w:val="24"/>
        </w:rPr>
        <w:t>.</w:t>
      </w:r>
      <w:r w:rsidR="00847F2A" w:rsidRPr="0024674D">
        <w:rPr>
          <w:rFonts w:ascii="Times New Roman" w:hAnsi="Times New Roman"/>
          <w:sz w:val="24"/>
          <w:szCs w:val="24"/>
        </w:rPr>
        <w:t xml:space="preserve"> </w:t>
      </w:r>
      <w:r w:rsidR="00A218EF" w:rsidRPr="0024674D">
        <w:rPr>
          <w:rFonts w:ascii="Times New Roman" w:hAnsi="Times New Roman"/>
          <w:sz w:val="24"/>
          <w:szCs w:val="24"/>
        </w:rPr>
        <w:t xml:space="preserve">The </w:t>
      </w:r>
      <w:r w:rsidR="00C47E44" w:rsidRPr="0024674D">
        <w:rPr>
          <w:rFonts w:ascii="Times New Roman" w:hAnsi="Times New Roman"/>
          <w:sz w:val="24"/>
          <w:szCs w:val="24"/>
        </w:rPr>
        <w:t>[Project Name]</w:t>
      </w:r>
      <w:r w:rsidR="00A218EF" w:rsidRPr="0024674D">
        <w:rPr>
          <w:rFonts w:ascii="Times New Roman" w:hAnsi="Times New Roman"/>
          <w:sz w:val="24"/>
          <w:szCs w:val="24"/>
        </w:rPr>
        <w:t xml:space="preserve"> is part of a larger redevelopment of a hospital site destroyed by a </w:t>
      </w:r>
      <w:r w:rsidR="004C20A8" w:rsidRPr="0024674D">
        <w:rPr>
          <w:rFonts w:ascii="Times New Roman" w:hAnsi="Times New Roman"/>
          <w:sz w:val="24"/>
          <w:szCs w:val="24"/>
        </w:rPr>
        <w:t xml:space="preserve">massive </w:t>
      </w:r>
      <w:r w:rsidR="00A218EF" w:rsidRPr="0024674D">
        <w:rPr>
          <w:rFonts w:ascii="Times New Roman" w:hAnsi="Times New Roman"/>
          <w:sz w:val="24"/>
          <w:szCs w:val="24"/>
        </w:rPr>
        <w:t>tornado in 2011.</w:t>
      </w:r>
      <w:r w:rsidR="004B5633" w:rsidRPr="0024674D">
        <w:rPr>
          <w:rFonts w:ascii="Times New Roman" w:hAnsi="Times New Roman"/>
          <w:sz w:val="24"/>
          <w:szCs w:val="24"/>
        </w:rPr>
        <w:t xml:space="preserve"> </w:t>
      </w:r>
    </w:p>
    <w:p w14:paraId="4DA07BE8" w14:textId="77777777" w:rsidR="006C5170" w:rsidRPr="0024674D" w:rsidRDefault="006C5170" w:rsidP="0024674D">
      <w:pPr>
        <w:pStyle w:val="Tabletext"/>
        <w:spacing w:before="0" w:after="0"/>
        <w:rPr>
          <w:rFonts w:ascii="Times New Roman" w:hAnsi="Times New Roman"/>
          <w:sz w:val="24"/>
          <w:szCs w:val="24"/>
        </w:rPr>
      </w:pPr>
    </w:p>
    <w:p w14:paraId="2C7D7CAF" w14:textId="575FEB9B" w:rsidR="00A218EF" w:rsidRPr="0024674D" w:rsidRDefault="00A218EF" w:rsidP="0024674D">
      <w:pPr>
        <w:pStyle w:val="Tabletext"/>
        <w:spacing w:before="0" w:after="0"/>
        <w:rPr>
          <w:rFonts w:ascii="Times New Roman" w:hAnsi="Times New Roman"/>
          <w:b/>
          <w:bCs/>
          <w:sz w:val="24"/>
          <w:szCs w:val="24"/>
        </w:rPr>
      </w:pPr>
      <w:r w:rsidRPr="0024674D">
        <w:rPr>
          <w:rFonts w:ascii="Times New Roman" w:hAnsi="Times New Roman"/>
          <w:b/>
          <w:bCs/>
          <w:sz w:val="24"/>
          <w:szCs w:val="24"/>
        </w:rPr>
        <w:t>Source of the Document:</w:t>
      </w:r>
      <w:r w:rsidR="004604A1" w:rsidRPr="0024674D">
        <w:rPr>
          <w:rFonts w:ascii="Times New Roman" w:hAnsi="Times New Roman"/>
          <w:b/>
          <w:bCs/>
          <w:sz w:val="24"/>
          <w:szCs w:val="24"/>
        </w:rPr>
        <w:t xml:space="preserve">  </w:t>
      </w:r>
      <w:r w:rsidR="004604A1" w:rsidRPr="0024674D">
        <w:rPr>
          <w:rFonts w:ascii="Times New Roman" w:hAnsi="Times New Roman"/>
          <w:bCs/>
          <w:sz w:val="24"/>
          <w:szCs w:val="24"/>
        </w:rPr>
        <w:t>This example</w:t>
      </w:r>
      <w:r w:rsidR="004C20A8" w:rsidRPr="0024674D">
        <w:rPr>
          <w:rFonts w:ascii="Times New Roman" w:hAnsi="Times New Roman"/>
          <w:bCs/>
          <w:sz w:val="24"/>
          <w:szCs w:val="24"/>
        </w:rPr>
        <w:t xml:space="preserve"> document</w:t>
      </w:r>
      <w:r w:rsidR="004604A1" w:rsidRPr="0024674D">
        <w:rPr>
          <w:rFonts w:ascii="Times New Roman" w:hAnsi="Times New Roman"/>
          <w:bCs/>
          <w:sz w:val="24"/>
          <w:szCs w:val="24"/>
        </w:rPr>
        <w:t xml:space="preserve"> was</w:t>
      </w:r>
      <w:r w:rsidR="004604A1" w:rsidRPr="0024674D">
        <w:rPr>
          <w:rFonts w:ascii="Times New Roman" w:hAnsi="Times New Roman"/>
          <w:b/>
          <w:bCs/>
          <w:sz w:val="24"/>
          <w:szCs w:val="24"/>
        </w:rPr>
        <w:t xml:space="preserve"> </w:t>
      </w:r>
      <w:r w:rsidR="004604A1" w:rsidRPr="0024674D">
        <w:rPr>
          <w:rFonts w:ascii="Times New Roman" w:hAnsi="Times New Roman"/>
          <w:bCs/>
          <w:sz w:val="24"/>
          <w:szCs w:val="24"/>
        </w:rPr>
        <w:t xml:space="preserve">obtained through the </w:t>
      </w:r>
      <w:r w:rsidR="00137D72">
        <w:rPr>
          <w:rFonts w:ascii="Times New Roman" w:hAnsi="Times New Roman"/>
          <w:bCs/>
          <w:sz w:val="24"/>
          <w:szCs w:val="24"/>
        </w:rPr>
        <w:t>City</w:t>
      </w:r>
      <w:r w:rsidR="004604A1" w:rsidRPr="0024674D">
        <w:rPr>
          <w:rFonts w:ascii="Times New Roman" w:hAnsi="Times New Roman"/>
          <w:bCs/>
          <w:sz w:val="24"/>
          <w:szCs w:val="24"/>
        </w:rPr>
        <w:t xml:space="preserve"> </w:t>
      </w:r>
      <w:r w:rsidR="0024674D" w:rsidRPr="0024674D">
        <w:rPr>
          <w:rFonts w:ascii="Times New Roman" w:hAnsi="Times New Roman"/>
          <w:bCs/>
          <w:sz w:val="24"/>
          <w:szCs w:val="24"/>
        </w:rPr>
        <w:t xml:space="preserve">of Joplin, Missouri’s “CDBG-DR </w:t>
      </w:r>
      <w:r w:rsidR="004604A1" w:rsidRPr="0024674D">
        <w:rPr>
          <w:rFonts w:ascii="Times New Roman" w:hAnsi="Times New Roman"/>
          <w:bCs/>
          <w:sz w:val="24"/>
          <w:szCs w:val="24"/>
        </w:rPr>
        <w:t>Project Dashboard” website (</w:t>
      </w:r>
      <w:hyperlink r:id="rId8" w:history="1">
        <w:r w:rsidR="004604A1" w:rsidRPr="0024674D">
          <w:rPr>
            <w:rStyle w:val="Hyperlink"/>
            <w:rFonts w:ascii="Times New Roman" w:hAnsi="Times New Roman"/>
            <w:bCs/>
            <w:sz w:val="24"/>
            <w:szCs w:val="24"/>
          </w:rPr>
          <w:t>https://www.joplincdbgdrpublic.com/</w:t>
        </w:r>
      </w:hyperlink>
      <w:r w:rsidR="004C20A8" w:rsidRPr="0024674D">
        <w:rPr>
          <w:rFonts w:ascii="Times New Roman" w:hAnsi="Times New Roman"/>
          <w:bCs/>
          <w:sz w:val="24"/>
          <w:szCs w:val="24"/>
        </w:rPr>
        <w:t>), established as required by law as part of its CDBG-DR funded tornado recovery program.   This document is not an official HUD document and has not been reviewed by HUD counsel.  It is provided for informational purposes</w:t>
      </w:r>
      <w:r w:rsidR="00F64BF6" w:rsidRPr="0024674D">
        <w:rPr>
          <w:rFonts w:ascii="Times New Roman" w:hAnsi="Times New Roman"/>
          <w:bCs/>
          <w:sz w:val="24"/>
          <w:szCs w:val="24"/>
        </w:rPr>
        <w:t xml:space="preserve"> only</w:t>
      </w:r>
      <w:r w:rsidR="004C20A8" w:rsidRPr="0024674D">
        <w:rPr>
          <w:rFonts w:ascii="Times New Roman" w:hAnsi="Times New Roman"/>
          <w:bCs/>
          <w:sz w:val="24"/>
          <w:szCs w:val="24"/>
        </w:rPr>
        <w:t xml:space="preserve">. </w:t>
      </w:r>
    </w:p>
    <w:p w14:paraId="474FED58" w14:textId="77777777" w:rsidR="006C5170" w:rsidRPr="0024674D" w:rsidRDefault="006C5170" w:rsidP="0024674D">
      <w:pPr>
        <w:pStyle w:val="Tabletext"/>
        <w:spacing w:before="0" w:after="0"/>
        <w:rPr>
          <w:rFonts w:ascii="Times New Roman" w:hAnsi="Times New Roman"/>
          <w:b/>
          <w:bCs/>
          <w:sz w:val="24"/>
          <w:szCs w:val="24"/>
        </w:rPr>
      </w:pPr>
    </w:p>
    <w:p w14:paraId="4B091DB4" w14:textId="60D951F2" w:rsidR="00C24FDC" w:rsidRPr="0024674D" w:rsidRDefault="00C24FDC" w:rsidP="0024674D">
      <w:pPr>
        <w:pStyle w:val="Tabletext"/>
        <w:spacing w:before="0" w:after="0"/>
        <w:rPr>
          <w:rFonts w:ascii="Times New Roman" w:hAnsi="Times New Roman"/>
          <w:sz w:val="24"/>
          <w:szCs w:val="24"/>
        </w:rPr>
      </w:pPr>
      <w:r w:rsidRPr="0024674D">
        <w:rPr>
          <w:rFonts w:ascii="Times New Roman" w:hAnsi="Times New Roman"/>
          <w:b/>
          <w:bCs/>
          <w:sz w:val="24"/>
          <w:szCs w:val="24"/>
        </w:rPr>
        <w:t xml:space="preserve">How to </w:t>
      </w:r>
      <w:r w:rsidR="00A218EF" w:rsidRPr="0024674D">
        <w:rPr>
          <w:rFonts w:ascii="Times New Roman" w:hAnsi="Times New Roman"/>
          <w:b/>
          <w:bCs/>
          <w:sz w:val="24"/>
          <w:szCs w:val="24"/>
        </w:rPr>
        <w:t>use</w:t>
      </w:r>
      <w:r w:rsidRPr="0024674D">
        <w:rPr>
          <w:rFonts w:ascii="Times New Roman" w:hAnsi="Times New Roman"/>
          <w:b/>
          <w:bCs/>
          <w:sz w:val="24"/>
          <w:szCs w:val="24"/>
        </w:rPr>
        <w:t xml:space="preserve"> this Document: </w:t>
      </w:r>
      <w:r w:rsidR="00F64BF6" w:rsidRPr="0024674D">
        <w:rPr>
          <w:rFonts w:ascii="Times New Roman" w:hAnsi="Times New Roman"/>
          <w:bCs/>
          <w:sz w:val="24"/>
          <w:szCs w:val="24"/>
        </w:rPr>
        <w:t xml:space="preserve">Chapter 8 of the CDBG-DR Procurement Toolkit addresses the regulations, requirements, considerations and processes that grantees should consider when procuring services using sealed bids.  The regulations </w:t>
      </w:r>
      <w:r w:rsidR="00F64BF6" w:rsidRPr="0024674D">
        <w:rPr>
          <w:rFonts w:ascii="Times New Roman" w:hAnsi="Times New Roman"/>
          <w:sz w:val="24"/>
          <w:szCs w:val="24"/>
        </w:rPr>
        <w:t>controlling</w:t>
      </w:r>
      <w:r w:rsidR="00D509FF" w:rsidRPr="0024674D">
        <w:rPr>
          <w:rFonts w:ascii="Times New Roman" w:hAnsi="Times New Roman"/>
          <w:sz w:val="24"/>
          <w:szCs w:val="24"/>
        </w:rPr>
        <w:t xml:space="preserve"> procurement by sealed bids for all non-State grantees and for States that have elected to adopt 2 CFR Part 200 procurement regulations are as follows:</w:t>
      </w:r>
    </w:p>
    <w:p w14:paraId="0C29A1D6" w14:textId="77777777" w:rsidR="006C5170" w:rsidRPr="0024674D" w:rsidRDefault="006C5170" w:rsidP="006C5170">
      <w:pPr>
        <w:pStyle w:val="Tabletext"/>
        <w:spacing w:before="0" w:after="0"/>
        <w:jc w:val="both"/>
        <w:rPr>
          <w:rFonts w:ascii="Times New Roman" w:hAnsi="Times New Roman"/>
          <w:sz w:val="24"/>
          <w:szCs w:val="24"/>
        </w:rPr>
      </w:pPr>
    </w:p>
    <w:p w14:paraId="779066F5" w14:textId="77777777" w:rsidR="00F64BF6" w:rsidRPr="0024674D" w:rsidRDefault="00F64BF6" w:rsidP="006C5170">
      <w:pPr>
        <w:pStyle w:val="Tabletext"/>
        <w:numPr>
          <w:ilvl w:val="0"/>
          <w:numId w:val="21"/>
        </w:numPr>
        <w:spacing w:before="0" w:after="0"/>
        <w:ind w:left="720"/>
        <w:rPr>
          <w:rFonts w:ascii="Times New Roman" w:hAnsi="Times New Roman"/>
          <w:i/>
          <w:sz w:val="24"/>
          <w:szCs w:val="24"/>
        </w:rPr>
      </w:pPr>
      <w:r w:rsidRPr="0024674D">
        <w:rPr>
          <w:rFonts w:ascii="Times New Roman" w:hAnsi="Times New Roman"/>
          <w:b/>
          <w:bCs/>
          <w:i/>
          <w:sz w:val="24"/>
          <w:szCs w:val="24"/>
        </w:rPr>
        <w:t>§200.320(c)</w:t>
      </w:r>
      <w:r w:rsidRPr="0024674D">
        <w:rPr>
          <w:rFonts w:ascii="Times New Roman" w:hAnsi="Times New Roman"/>
          <w:i/>
          <w:sz w:val="24"/>
          <w:szCs w:val="24"/>
        </w:rPr>
        <w:t xml:space="preserve">.  Procurement by sealed bids (formal advertising). Bids are publicly solicited and a firm fixed price contract (lump sum or unit price) is awarded to the responsible bidder whose bid, conforming </w:t>
      </w:r>
      <w:proofErr w:type="gramStart"/>
      <w:r w:rsidRPr="0024674D">
        <w:rPr>
          <w:rFonts w:ascii="Times New Roman" w:hAnsi="Times New Roman"/>
          <w:i/>
          <w:sz w:val="24"/>
          <w:szCs w:val="24"/>
        </w:rPr>
        <w:t>with</w:t>
      </w:r>
      <w:proofErr w:type="gramEnd"/>
      <w:r w:rsidRPr="0024674D">
        <w:rPr>
          <w:rFonts w:ascii="Times New Roman" w:hAnsi="Times New Roman"/>
          <w:i/>
          <w:sz w:val="24"/>
          <w:szCs w:val="24"/>
        </w:rPr>
        <w:t xml:space="preserve"> all the material terms and conditions of the invitation for bids, is the lowest in price. The sealed bid method is the preferred method for procuring construction, if the conditions in paragraph (c</w:t>
      </w:r>
      <w:proofErr w:type="gramStart"/>
      <w:r w:rsidRPr="0024674D">
        <w:rPr>
          <w:rFonts w:ascii="Times New Roman" w:hAnsi="Times New Roman"/>
          <w:i/>
          <w:sz w:val="24"/>
          <w:szCs w:val="24"/>
        </w:rPr>
        <w:t>)(</w:t>
      </w:r>
      <w:proofErr w:type="gramEnd"/>
      <w:r w:rsidRPr="0024674D">
        <w:rPr>
          <w:rFonts w:ascii="Times New Roman" w:hAnsi="Times New Roman"/>
          <w:i/>
          <w:sz w:val="24"/>
          <w:szCs w:val="24"/>
        </w:rPr>
        <w:t>1) of this section apply.</w:t>
      </w:r>
    </w:p>
    <w:p w14:paraId="79CACF8B" w14:textId="77777777" w:rsidR="00F64BF6" w:rsidRPr="0024674D" w:rsidRDefault="00F64BF6" w:rsidP="006C5170">
      <w:pPr>
        <w:pStyle w:val="Tabletext"/>
        <w:numPr>
          <w:ilvl w:val="0"/>
          <w:numId w:val="21"/>
        </w:numPr>
        <w:spacing w:before="0" w:after="0"/>
        <w:rPr>
          <w:rFonts w:ascii="Times New Roman" w:hAnsi="Times New Roman"/>
          <w:i/>
          <w:sz w:val="24"/>
          <w:szCs w:val="24"/>
        </w:rPr>
      </w:pPr>
      <w:r w:rsidRPr="0024674D">
        <w:rPr>
          <w:rFonts w:ascii="Times New Roman" w:hAnsi="Times New Roman"/>
          <w:b/>
          <w:bCs/>
          <w:i/>
          <w:sz w:val="24"/>
          <w:szCs w:val="24"/>
        </w:rPr>
        <w:t>§200.320(c</w:t>
      </w:r>
      <w:proofErr w:type="gramStart"/>
      <w:r w:rsidRPr="0024674D">
        <w:rPr>
          <w:rFonts w:ascii="Times New Roman" w:hAnsi="Times New Roman"/>
          <w:b/>
          <w:bCs/>
          <w:i/>
          <w:sz w:val="24"/>
          <w:szCs w:val="24"/>
        </w:rPr>
        <w:t>)(</w:t>
      </w:r>
      <w:proofErr w:type="gramEnd"/>
      <w:r w:rsidRPr="0024674D">
        <w:rPr>
          <w:rFonts w:ascii="Times New Roman" w:hAnsi="Times New Roman"/>
          <w:b/>
          <w:bCs/>
          <w:i/>
          <w:sz w:val="24"/>
          <w:szCs w:val="24"/>
        </w:rPr>
        <w:t>1)</w:t>
      </w:r>
      <w:r w:rsidRPr="0024674D">
        <w:rPr>
          <w:rFonts w:ascii="Times New Roman" w:hAnsi="Times New Roman"/>
          <w:i/>
          <w:sz w:val="24"/>
          <w:szCs w:val="24"/>
        </w:rPr>
        <w:t xml:space="preserve">.  In order for sealed bidding to be feasible, the following conditions should be present: </w:t>
      </w:r>
    </w:p>
    <w:p w14:paraId="74890227" w14:textId="7540D764" w:rsidR="00F64BF6" w:rsidRPr="0024674D" w:rsidRDefault="00F64BF6"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 xml:space="preserve">(i) </w:t>
      </w:r>
      <w:r w:rsidR="00643D70" w:rsidRPr="0024674D">
        <w:rPr>
          <w:rFonts w:ascii="Times New Roman" w:hAnsi="Times New Roman"/>
          <w:i/>
          <w:sz w:val="24"/>
          <w:szCs w:val="24"/>
        </w:rPr>
        <w:tab/>
      </w:r>
      <w:r w:rsidRPr="0024674D">
        <w:rPr>
          <w:rFonts w:ascii="Times New Roman" w:hAnsi="Times New Roman"/>
          <w:i/>
          <w:sz w:val="24"/>
          <w:szCs w:val="24"/>
        </w:rPr>
        <w:t xml:space="preserve">A complete, adequate, and realistic specification or purchase description is available; </w:t>
      </w:r>
    </w:p>
    <w:p w14:paraId="47247958" w14:textId="77092765" w:rsidR="00F64BF6" w:rsidRPr="0024674D" w:rsidRDefault="00643D70"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(ii)</w:t>
      </w:r>
      <w:r w:rsidRPr="0024674D">
        <w:rPr>
          <w:rFonts w:ascii="Times New Roman" w:hAnsi="Times New Roman"/>
          <w:i/>
          <w:sz w:val="24"/>
          <w:szCs w:val="24"/>
        </w:rPr>
        <w:tab/>
      </w:r>
      <w:r w:rsidR="00F64BF6" w:rsidRPr="0024674D">
        <w:rPr>
          <w:rFonts w:ascii="Times New Roman" w:hAnsi="Times New Roman"/>
          <w:i/>
          <w:sz w:val="24"/>
          <w:szCs w:val="24"/>
        </w:rPr>
        <w:t xml:space="preserve">Two or more responsible bidders are willing and able to compete effectively for the business; and </w:t>
      </w:r>
    </w:p>
    <w:p w14:paraId="5D500374" w14:textId="32587946" w:rsidR="00F64BF6" w:rsidRPr="0024674D" w:rsidRDefault="00643D70"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(iii)</w:t>
      </w:r>
      <w:r w:rsidRPr="0024674D">
        <w:rPr>
          <w:rFonts w:ascii="Times New Roman" w:hAnsi="Times New Roman"/>
          <w:i/>
          <w:sz w:val="24"/>
          <w:szCs w:val="24"/>
        </w:rPr>
        <w:tab/>
      </w:r>
      <w:r w:rsidR="00F64BF6" w:rsidRPr="0024674D">
        <w:rPr>
          <w:rFonts w:ascii="Times New Roman" w:hAnsi="Times New Roman"/>
          <w:i/>
          <w:sz w:val="24"/>
          <w:szCs w:val="24"/>
        </w:rPr>
        <w:t xml:space="preserve">The procurement lends itself to a firm fixed price contract and the selection of the successful bidder can be made principally on the basis of price.  </w:t>
      </w:r>
    </w:p>
    <w:p w14:paraId="61A154DA" w14:textId="77777777" w:rsidR="00F64BF6" w:rsidRPr="0024674D" w:rsidRDefault="00F64BF6" w:rsidP="006C5170">
      <w:pPr>
        <w:pStyle w:val="Tabletext"/>
        <w:numPr>
          <w:ilvl w:val="0"/>
          <w:numId w:val="22"/>
        </w:numPr>
        <w:spacing w:before="0" w:after="0"/>
        <w:ind w:left="1080"/>
        <w:rPr>
          <w:rFonts w:ascii="Times New Roman" w:hAnsi="Times New Roman"/>
          <w:i/>
          <w:sz w:val="24"/>
          <w:szCs w:val="24"/>
        </w:rPr>
      </w:pPr>
      <w:r w:rsidRPr="0024674D">
        <w:rPr>
          <w:rFonts w:ascii="Times New Roman" w:hAnsi="Times New Roman"/>
          <w:b/>
          <w:bCs/>
          <w:i/>
          <w:sz w:val="24"/>
          <w:szCs w:val="24"/>
        </w:rPr>
        <w:t>§200.320(c</w:t>
      </w:r>
      <w:proofErr w:type="gramStart"/>
      <w:r w:rsidRPr="0024674D">
        <w:rPr>
          <w:rFonts w:ascii="Times New Roman" w:hAnsi="Times New Roman"/>
          <w:b/>
          <w:bCs/>
          <w:i/>
          <w:sz w:val="24"/>
          <w:szCs w:val="24"/>
        </w:rPr>
        <w:t>)(</w:t>
      </w:r>
      <w:proofErr w:type="gramEnd"/>
      <w:r w:rsidRPr="0024674D">
        <w:rPr>
          <w:rFonts w:ascii="Times New Roman" w:hAnsi="Times New Roman"/>
          <w:b/>
          <w:bCs/>
          <w:i/>
          <w:sz w:val="24"/>
          <w:szCs w:val="24"/>
        </w:rPr>
        <w:t>2)</w:t>
      </w:r>
      <w:r w:rsidRPr="0024674D">
        <w:rPr>
          <w:rFonts w:ascii="Times New Roman" w:hAnsi="Times New Roman"/>
          <w:i/>
          <w:sz w:val="24"/>
          <w:szCs w:val="24"/>
        </w:rPr>
        <w:t xml:space="preserve">.  If sealed bids are used, the following requirements apply:  </w:t>
      </w:r>
    </w:p>
    <w:p w14:paraId="054115A0" w14:textId="76C9145B" w:rsidR="00F64BF6" w:rsidRPr="0024674D" w:rsidRDefault="00F64BF6" w:rsidP="006C5170">
      <w:pPr>
        <w:pStyle w:val="Tabletext"/>
        <w:numPr>
          <w:ilvl w:val="0"/>
          <w:numId w:val="23"/>
        </w:numPr>
        <w:spacing w:before="0" w:after="0"/>
        <w:ind w:left="1530" w:hanging="450"/>
        <w:rPr>
          <w:rFonts w:ascii="Times New Roman" w:hAnsi="Times New Roman"/>
          <w:i/>
          <w:sz w:val="24"/>
          <w:szCs w:val="24"/>
        </w:rPr>
      </w:pPr>
      <w:r w:rsidRPr="0024674D">
        <w:rPr>
          <w:rFonts w:ascii="Times New Roman" w:hAnsi="Times New Roman"/>
          <w:i/>
          <w:sz w:val="24"/>
          <w:szCs w:val="24"/>
        </w:rPr>
        <w:t>Bids must be solicited from an adequate number of known suppliers, providing them sufficient response time prior to the date set for opening the bids, for local, and tribal governments, the invitation for bids must be publicly advertised;</w:t>
      </w:r>
    </w:p>
    <w:p w14:paraId="2CE75A37" w14:textId="37DEE259" w:rsidR="00F64BF6" w:rsidRPr="0024674D" w:rsidRDefault="00643D70"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(ii)</w:t>
      </w:r>
      <w:r w:rsidRPr="0024674D">
        <w:rPr>
          <w:rFonts w:ascii="Times New Roman" w:hAnsi="Times New Roman"/>
          <w:i/>
          <w:sz w:val="24"/>
          <w:szCs w:val="24"/>
        </w:rPr>
        <w:tab/>
      </w:r>
      <w:r w:rsidR="00F64BF6" w:rsidRPr="0024674D">
        <w:rPr>
          <w:rFonts w:ascii="Times New Roman" w:hAnsi="Times New Roman"/>
          <w:i/>
          <w:sz w:val="24"/>
          <w:szCs w:val="24"/>
        </w:rPr>
        <w:t>The invitation for bids, which will include any specifications and pertinent attachments, must define the items or services in order for the bidder to properly respond;</w:t>
      </w:r>
    </w:p>
    <w:p w14:paraId="427CC792" w14:textId="47A2615E" w:rsidR="00F64BF6" w:rsidRPr="0024674D" w:rsidRDefault="00643D70"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(iii)</w:t>
      </w:r>
      <w:r w:rsidRPr="0024674D">
        <w:rPr>
          <w:rFonts w:ascii="Times New Roman" w:hAnsi="Times New Roman"/>
          <w:i/>
          <w:sz w:val="24"/>
          <w:szCs w:val="24"/>
        </w:rPr>
        <w:tab/>
      </w:r>
      <w:r w:rsidR="00F64BF6" w:rsidRPr="0024674D">
        <w:rPr>
          <w:rFonts w:ascii="Times New Roman" w:hAnsi="Times New Roman"/>
          <w:i/>
          <w:sz w:val="24"/>
          <w:szCs w:val="24"/>
        </w:rPr>
        <w:t>All bids will be opened at the time and place prescribed in the invitation for bids, and for local and tribal governments, the bids must be opened publicly;</w:t>
      </w:r>
    </w:p>
    <w:p w14:paraId="480112D7" w14:textId="3D5492FF" w:rsidR="00F64BF6" w:rsidRPr="0024674D" w:rsidRDefault="00643D70" w:rsidP="006C5170">
      <w:pPr>
        <w:pStyle w:val="Tabletext"/>
        <w:spacing w:before="0" w:after="0"/>
        <w:ind w:left="1530" w:hanging="450"/>
        <w:rPr>
          <w:rFonts w:ascii="Times New Roman" w:hAnsi="Times New Roman"/>
          <w:i/>
          <w:sz w:val="24"/>
          <w:szCs w:val="24"/>
        </w:rPr>
      </w:pPr>
      <w:proofErr w:type="gramStart"/>
      <w:r w:rsidRPr="0024674D">
        <w:rPr>
          <w:rFonts w:ascii="Times New Roman" w:hAnsi="Times New Roman"/>
          <w:i/>
          <w:sz w:val="24"/>
          <w:szCs w:val="24"/>
        </w:rPr>
        <w:lastRenderedPageBreak/>
        <w:t>(iv)</w:t>
      </w:r>
      <w:r w:rsidRPr="0024674D">
        <w:rPr>
          <w:rFonts w:ascii="Times New Roman" w:hAnsi="Times New Roman"/>
          <w:i/>
          <w:sz w:val="24"/>
          <w:szCs w:val="24"/>
        </w:rPr>
        <w:tab/>
      </w:r>
      <w:r w:rsidR="00F64BF6" w:rsidRPr="0024674D">
        <w:rPr>
          <w:rFonts w:ascii="Times New Roman" w:hAnsi="Times New Roman"/>
          <w:i/>
          <w:sz w:val="24"/>
          <w:szCs w:val="24"/>
        </w:rPr>
        <w:t>A</w:t>
      </w:r>
      <w:proofErr w:type="gramEnd"/>
      <w:r w:rsidR="00F64BF6" w:rsidRPr="0024674D">
        <w:rPr>
          <w:rFonts w:ascii="Times New Roman" w:hAnsi="Times New Roman"/>
          <w:i/>
          <w:sz w:val="24"/>
          <w:szCs w:val="24"/>
        </w:rPr>
        <w:t xml:space="preserve"> firm fixed price </w:t>
      </w:r>
      <w:hyperlink r:id="rId9" w:tooltip="contract" w:history="1">
        <w:r w:rsidR="00F64BF6" w:rsidRPr="0024674D">
          <w:rPr>
            <w:rStyle w:val="Hyperlink"/>
            <w:rFonts w:ascii="Times New Roman" w:hAnsi="Times New Roman"/>
            <w:i/>
            <w:sz w:val="24"/>
            <w:szCs w:val="24"/>
          </w:rPr>
          <w:t>contract</w:t>
        </w:r>
      </w:hyperlink>
      <w:r w:rsidR="00F64BF6" w:rsidRPr="0024674D">
        <w:rPr>
          <w:rFonts w:ascii="Times New Roman" w:hAnsi="Times New Roman"/>
          <w:i/>
          <w:sz w:val="24"/>
          <w:szCs w:val="24"/>
        </w:rPr>
        <w:t xml:space="preserve">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6C3CA409" w14:textId="60BF5225" w:rsidR="007B03DF" w:rsidRPr="0024674D" w:rsidRDefault="00643D70" w:rsidP="006C5170">
      <w:pPr>
        <w:pStyle w:val="Tabletext"/>
        <w:spacing w:before="0" w:after="0"/>
        <w:ind w:left="1530" w:hanging="450"/>
        <w:rPr>
          <w:rFonts w:ascii="Times New Roman" w:hAnsi="Times New Roman"/>
          <w:i/>
          <w:sz w:val="24"/>
          <w:szCs w:val="24"/>
        </w:rPr>
      </w:pPr>
      <w:r w:rsidRPr="0024674D">
        <w:rPr>
          <w:rFonts w:ascii="Times New Roman" w:hAnsi="Times New Roman"/>
          <w:i/>
          <w:sz w:val="24"/>
          <w:szCs w:val="24"/>
        </w:rPr>
        <w:t>(v)</w:t>
      </w:r>
      <w:r w:rsidRPr="0024674D">
        <w:rPr>
          <w:rFonts w:ascii="Times New Roman" w:hAnsi="Times New Roman"/>
          <w:i/>
          <w:sz w:val="24"/>
          <w:szCs w:val="24"/>
        </w:rPr>
        <w:tab/>
      </w:r>
      <w:r w:rsidR="00F64BF6" w:rsidRPr="0024674D">
        <w:rPr>
          <w:rFonts w:ascii="Times New Roman" w:hAnsi="Times New Roman"/>
          <w:i/>
          <w:sz w:val="24"/>
          <w:szCs w:val="24"/>
        </w:rPr>
        <w:t>Any or all bids may be rejected if there is a sound documented reason.</w:t>
      </w:r>
    </w:p>
    <w:p w14:paraId="08203E1F" w14:textId="5CBAE94A" w:rsidR="007B03DF" w:rsidRPr="0024674D" w:rsidRDefault="007B03DF" w:rsidP="006C5170">
      <w:pPr>
        <w:pStyle w:val="Tabletext"/>
        <w:spacing w:before="0" w:after="0"/>
        <w:ind w:left="720"/>
        <w:rPr>
          <w:rFonts w:ascii="Times New Roman" w:hAnsi="Times New Roman"/>
          <w:i/>
          <w:sz w:val="24"/>
          <w:szCs w:val="24"/>
        </w:rPr>
      </w:pPr>
    </w:p>
    <w:p w14:paraId="0D9891CA" w14:textId="723EC0FD" w:rsidR="007B03DF" w:rsidRPr="0024674D" w:rsidRDefault="007B1CAD" w:rsidP="006C5170">
      <w:pPr>
        <w:pStyle w:val="Tabletext"/>
        <w:spacing w:before="0" w:after="0"/>
        <w:rPr>
          <w:rFonts w:ascii="Times New Roman" w:hAnsi="Times New Roman"/>
          <w:sz w:val="24"/>
          <w:szCs w:val="24"/>
        </w:rPr>
      </w:pPr>
      <w:r w:rsidRPr="0024674D">
        <w:rPr>
          <w:rFonts w:ascii="Times New Roman" w:hAnsi="Times New Roman"/>
          <w:sz w:val="24"/>
          <w:szCs w:val="24"/>
        </w:rPr>
        <w:t>In reviewing the sample solicitation, note that it addresses require</w:t>
      </w:r>
      <w:r w:rsidR="00815E89" w:rsidRPr="0024674D">
        <w:rPr>
          <w:rFonts w:ascii="Times New Roman" w:hAnsi="Times New Roman"/>
          <w:sz w:val="24"/>
          <w:szCs w:val="24"/>
        </w:rPr>
        <w:t>d</w:t>
      </w:r>
      <w:r w:rsidRPr="0024674D">
        <w:rPr>
          <w:rFonts w:ascii="Times New Roman" w:hAnsi="Times New Roman"/>
          <w:sz w:val="24"/>
          <w:szCs w:val="24"/>
        </w:rPr>
        <w:t xml:space="preserve"> elements noted in the regulations above and discussed in greater length in Chapter 8</w:t>
      </w:r>
      <w:r w:rsidR="00815E89" w:rsidRPr="0024674D">
        <w:rPr>
          <w:rFonts w:ascii="Times New Roman" w:hAnsi="Times New Roman"/>
          <w:sz w:val="24"/>
          <w:szCs w:val="24"/>
        </w:rPr>
        <w:t xml:space="preserve"> and other sections of the Toolkit</w:t>
      </w:r>
      <w:r w:rsidRPr="0024674D">
        <w:rPr>
          <w:rFonts w:ascii="Times New Roman" w:hAnsi="Times New Roman"/>
          <w:sz w:val="24"/>
          <w:szCs w:val="24"/>
        </w:rPr>
        <w:t>, including:</w:t>
      </w:r>
    </w:p>
    <w:p w14:paraId="6C7EA9CF" w14:textId="77777777" w:rsidR="006C5170" w:rsidRPr="0024674D" w:rsidRDefault="006C5170" w:rsidP="006C5170">
      <w:pPr>
        <w:pStyle w:val="Tabletext"/>
        <w:spacing w:before="0" w:after="0"/>
        <w:rPr>
          <w:rFonts w:ascii="Times New Roman" w:hAnsi="Times New Roman"/>
          <w:sz w:val="24"/>
          <w:szCs w:val="24"/>
        </w:rPr>
      </w:pPr>
    </w:p>
    <w:p w14:paraId="667A1231" w14:textId="77777777" w:rsidR="003E5202" w:rsidRPr="0024674D" w:rsidRDefault="003E5202" w:rsidP="006C5170">
      <w:pPr>
        <w:pStyle w:val="Tabletext"/>
        <w:numPr>
          <w:ilvl w:val="0"/>
          <w:numId w:val="20"/>
        </w:numPr>
        <w:spacing w:before="0" w:after="0"/>
        <w:rPr>
          <w:rFonts w:ascii="Times New Roman" w:hAnsi="Times New Roman"/>
          <w:sz w:val="24"/>
          <w:szCs w:val="24"/>
        </w:rPr>
      </w:pPr>
      <w:r w:rsidRPr="0024674D">
        <w:rPr>
          <w:rFonts w:ascii="Times New Roman" w:hAnsi="Times New Roman"/>
          <w:sz w:val="24"/>
          <w:szCs w:val="24"/>
        </w:rPr>
        <w:t>Dates and, where appropriate, locations are clearly identified for:</w:t>
      </w:r>
    </w:p>
    <w:p w14:paraId="20AB148B" w14:textId="6DC18BA1" w:rsidR="003E5202" w:rsidRPr="0024674D" w:rsidRDefault="003E5202"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The publication of the bid solicitation</w:t>
      </w:r>
    </w:p>
    <w:p w14:paraId="76AC7B51" w14:textId="08240860" w:rsidR="003E5202" w:rsidRPr="0024674D" w:rsidRDefault="003E5202"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The mandatory pre-bid meeting</w:t>
      </w:r>
    </w:p>
    <w:p w14:paraId="696207CA" w14:textId="1665B17B" w:rsidR="003E5202" w:rsidRPr="0024674D" w:rsidRDefault="003E5202"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The closing (due) date for bid submissions and the location of the required public bid opening.</w:t>
      </w:r>
    </w:p>
    <w:p w14:paraId="5EF544A9" w14:textId="190426AA" w:rsidR="003E5202" w:rsidRPr="0024674D" w:rsidRDefault="003E5202" w:rsidP="006C5170">
      <w:pPr>
        <w:pStyle w:val="Tabletext"/>
        <w:numPr>
          <w:ilvl w:val="0"/>
          <w:numId w:val="20"/>
        </w:numPr>
        <w:spacing w:before="0" w:after="0"/>
        <w:rPr>
          <w:rFonts w:ascii="Times New Roman" w:hAnsi="Times New Roman"/>
          <w:sz w:val="24"/>
          <w:szCs w:val="24"/>
        </w:rPr>
      </w:pPr>
      <w:r w:rsidRPr="0024674D">
        <w:rPr>
          <w:rFonts w:ascii="Times New Roman" w:hAnsi="Times New Roman"/>
          <w:sz w:val="24"/>
          <w:szCs w:val="24"/>
        </w:rPr>
        <w:t xml:space="preserve">A complete, adequate and realistic specification or purchase description is available.  In this case – the complete plans and specifications for the proposed senior </w:t>
      </w:r>
      <w:r w:rsidR="00C47E44" w:rsidRPr="0024674D">
        <w:rPr>
          <w:rFonts w:ascii="Times New Roman" w:hAnsi="Times New Roman"/>
          <w:sz w:val="24"/>
          <w:szCs w:val="24"/>
        </w:rPr>
        <w:t>[Project Name]</w:t>
      </w:r>
      <w:r w:rsidRPr="0024674D">
        <w:rPr>
          <w:rFonts w:ascii="Times New Roman" w:hAnsi="Times New Roman"/>
          <w:sz w:val="24"/>
          <w:szCs w:val="24"/>
        </w:rPr>
        <w:t xml:space="preserve"> are available at a designated architect’s office or in digital format by emailing the architect.</w:t>
      </w:r>
    </w:p>
    <w:p w14:paraId="0A259025" w14:textId="252FD13B" w:rsidR="003E5202" w:rsidRPr="0024674D" w:rsidRDefault="00815E89" w:rsidP="006C5170">
      <w:pPr>
        <w:pStyle w:val="Tabletext"/>
        <w:numPr>
          <w:ilvl w:val="0"/>
          <w:numId w:val="20"/>
        </w:numPr>
        <w:spacing w:before="0" w:after="0"/>
        <w:rPr>
          <w:rFonts w:ascii="Times New Roman" w:hAnsi="Times New Roman"/>
          <w:sz w:val="24"/>
          <w:szCs w:val="24"/>
        </w:rPr>
      </w:pPr>
      <w:r w:rsidRPr="0024674D">
        <w:rPr>
          <w:rFonts w:ascii="Times New Roman" w:hAnsi="Times New Roman"/>
          <w:sz w:val="24"/>
          <w:szCs w:val="24"/>
        </w:rPr>
        <w:t>Reference to the contract provisions that the successful (lowest price, qualified and responsible) bidder will be expected to comply with, including both federal and state requirements for:</w:t>
      </w:r>
    </w:p>
    <w:p w14:paraId="367A8EC3" w14:textId="16D441A0" w:rsidR="00815E89" w:rsidRPr="0024674D" w:rsidRDefault="00815E89"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Non-disbarment</w:t>
      </w:r>
    </w:p>
    <w:p w14:paraId="1D3FD58A" w14:textId="1411F540" w:rsidR="00815E89" w:rsidRPr="0024674D" w:rsidRDefault="00815E89"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The immigration status of employees and agents</w:t>
      </w:r>
    </w:p>
    <w:p w14:paraId="0FFA4A3B" w14:textId="0C3C96FA" w:rsidR="00815E89" w:rsidRPr="0024674D" w:rsidRDefault="00815E89"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Prevailing wage</w:t>
      </w:r>
    </w:p>
    <w:p w14:paraId="0B78A514" w14:textId="13FFF627" w:rsidR="00815E89" w:rsidRPr="0024674D" w:rsidRDefault="00815E89" w:rsidP="006C5170">
      <w:pPr>
        <w:pStyle w:val="Tabletext"/>
        <w:numPr>
          <w:ilvl w:val="1"/>
          <w:numId w:val="20"/>
        </w:numPr>
        <w:spacing w:before="0" w:after="0"/>
        <w:ind w:left="1080"/>
        <w:rPr>
          <w:rFonts w:ascii="Times New Roman" w:hAnsi="Times New Roman"/>
          <w:sz w:val="24"/>
          <w:szCs w:val="24"/>
        </w:rPr>
      </w:pPr>
      <w:r w:rsidRPr="0024674D">
        <w:rPr>
          <w:rFonts w:ascii="Times New Roman" w:hAnsi="Times New Roman"/>
          <w:sz w:val="24"/>
          <w:szCs w:val="24"/>
        </w:rPr>
        <w:t xml:space="preserve">Performance bonding in the amount of the bid. </w:t>
      </w:r>
    </w:p>
    <w:p w14:paraId="2FA3CCF4" w14:textId="77777777" w:rsidR="00C47E44" w:rsidRPr="0024674D" w:rsidRDefault="00C47E44" w:rsidP="006C5170">
      <w:pPr>
        <w:rPr>
          <w:rFonts w:ascii="Times New Roman" w:hAnsi="Times New Roman"/>
        </w:rPr>
      </w:pPr>
    </w:p>
    <w:p w14:paraId="26956484" w14:textId="7A2F0E3E" w:rsidR="00C47E44" w:rsidRDefault="00C47E44" w:rsidP="00C47E44">
      <w:pPr>
        <w:tabs>
          <w:tab w:val="left" w:pos="1917"/>
        </w:tabs>
        <w:rPr>
          <w:rFonts w:ascii="Times New Roman" w:hAnsi="Times New Roman"/>
          <w:color w:val="000000"/>
        </w:rPr>
      </w:pPr>
      <w:r w:rsidRPr="0024674D">
        <w:rPr>
          <w:rFonts w:ascii="Times New Roman" w:hAnsi="Times New Roman"/>
          <w:color w:val="000000"/>
        </w:rPr>
        <w:t>Bracketed text ([Input]) in the example below suggests the placement of text that the Grantee should enter to identify project-specific information and state and local requirements for respondents and bidders.</w:t>
      </w:r>
    </w:p>
    <w:p w14:paraId="7A424D04" w14:textId="30C75975" w:rsidR="00CB6E77" w:rsidRDefault="00CB6E77" w:rsidP="00C47E44">
      <w:pPr>
        <w:tabs>
          <w:tab w:val="left" w:pos="1917"/>
        </w:tabs>
        <w:rPr>
          <w:rFonts w:ascii="Times New Roman" w:hAnsi="Times New Roman"/>
          <w:color w:val="000000"/>
        </w:rPr>
      </w:pPr>
    </w:p>
    <w:p w14:paraId="6ABFBCBC" w14:textId="77777777" w:rsidR="00CB6E77" w:rsidRPr="0024674D" w:rsidRDefault="00CB6E77" w:rsidP="00C47E44">
      <w:pPr>
        <w:tabs>
          <w:tab w:val="left" w:pos="1917"/>
        </w:tabs>
        <w:rPr>
          <w:rFonts w:ascii="Times New Roman" w:hAnsi="Times New Roman"/>
          <w:color w:val="000000"/>
        </w:rPr>
      </w:pPr>
    </w:p>
    <w:p w14:paraId="0B42A3CA" w14:textId="06A2A619" w:rsidR="003E5202" w:rsidRPr="0024674D" w:rsidRDefault="00CB6E77" w:rsidP="006C5170">
      <w:pPr>
        <w:rPr>
          <w:rFonts w:ascii="Times New Roman" w:hAnsi="Times New Roman"/>
        </w:rPr>
      </w:pPr>
      <w:r w:rsidRPr="00AC140C">
        <w:rPr>
          <w:rFonts w:ascii="Times New Roman" w:hAnsi="Times New Roman"/>
          <w:noProof/>
        </w:rPr>
        <mc:AlternateContent>
          <mc:Choice Requires="wps">
            <w:drawing>
              <wp:inline distT="0" distB="0" distL="0" distR="0" wp14:anchorId="28CAD431" wp14:editId="599BAEAD">
                <wp:extent cx="5943600" cy="1809468"/>
                <wp:effectExtent l="57150" t="38100" r="76200" b="95885"/>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809468"/>
                        </a:xfrm>
                        <a:prstGeom prst="rect">
                          <a:avLst/>
                        </a:prstGeom>
                        <a:gradFill rotWithShape="1">
                          <a:gsLst>
                            <a:gs pos="58335">
                              <a:srgbClr val="DADADA"/>
                            </a:gs>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635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52146D1" w14:textId="77777777" w:rsidR="00CB6E77" w:rsidRPr="001A1F46" w:rsidRDefault="00CB6E77" w:rsidP="00CB6E77">
                            <w:pPr>
                              <w:spacing w:after="180"/>
                              <w:jc w:val="center"/>
                              <w:rPr>
                                <w:b/>
                              </w:rPr>
                            </w:pPr>
                            <w:r w:rsidRPr="001A1F46">
                              <w:rPr>
                                <w:b/>
                              </w:rPr>
                              <w:t>For More Information</w:t>
                            </w:r>
                          </w:p>
                          <w:p w14:paraId="08A68889" w14:textId="51AF1AE8" w:rsidR="00CB6E77" w:rsidRDefault="00CB6E77" w:rsidP="00CB6E77">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10" w:history="1">
                              <w:r w:rsidR="006F1E36">
                                <w:rPr>
                                  <w:rStyle w:val="Hyperlink"/>
                                  <w:sz w:val="16"/>
                                  <w:szCs w:val="16"/>
                                </w:rPr>
                                <w:t>https://www.hudexchange.info/programs/cdbg-dr/toolkits/</w:t>
                              </w:r>
                            </w:hyperlink>
                            <w:bookmarkStart w:id="0" w:name="_GoBack"/>
                            <w:bookmarkEnd w:id="0"/>
                            <w:r w:rsidRPr="005C42AA">
                              <w:rPr>
                                <w:sz w:val="16"/>
                                <w:szCs w:val="16"/>
                              </w:rPr>
                              <w:t>.</w:t>
                            </w:r>
                          </w:p>
                          <w:p w14:paraId="77D0A39E" w14:textId="77777777" w:rsidR="00CB6E77" w:rsidRPr="005C42AA" w:rsidRDefault="00CB6E77" w:rsidP="00CB6E77">
                            <w:pPr>
                              <w:rPr>
                                <w:sz w:val="16"/>
                                <w:szCs w:val="16"/>
                              </w:rPr>
                            </w:pPr>
                          </w:p>
                          <w:p w14:paraId="1A21D8EA" w14:textId="77777777" w:rsidR="00CB6E77" w:rsidRDefault="00CB6E77" w:rsidP="00CB6E77">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14:paraId="1F8B4DDF" w14:textId="77777777" w:rsidR="00CB6E77" w:rsidRPr="005C42AA" w:rsidRDefault="00CB6E77" w:rsidP="00CB6E77">
                            <w:pPr>
                              <w:jc w:val="both"/>
                              <w:rPr>
                                <w:rStyle w:val="apple-style-span"/>
                                <w:i/>
                                <w:iCs/>
                                <w:color w:val="000000"/>
                                <w:sz w:val="16"/>
                                <w:szCs w:val="16"/>
                              </w:rPr>
                            </w:pPr>
                          </w:p>
                          <w:p w14:paraId="3E3714B7" w14:textId="77777777" w:rsidR="00CB6E77" w:rsidRPr="005C42AA" w:rsidRDefault="00CB6E77" w:rsidP="00CB6E77">
                            <w:pPr>
                              <w:rPr>
                                <w:rFonts w:cstheme="minorHAnsi"/>
                                <w:sz w:val="16"/>
                                <w:szCs w:val="16"/>
                              </w:rPr>
                            </w:pPr>
                            <w:r w:rsidRPr="005C42AA">
                              <w:rPr>
                                <w:sz w:val="16"/>
                                <w:szCs w:val="16"/>
                              </w:rPr>
                              <w:t>For additional information about disaster recovery programs, please see your HUD representative.</w:t>
                            </w:r>
                          </w:p>
                          <w:p w14:paraId="62228CDE" w14:textId="77777777" w:rsidR="00CB6E77" w:rsidRPr="005C42AA" w:rsidRDefault="00CB6E77" w:rsidP="00CB6E77">
                            <w:pPr>
                              <w:spacing w:after="180"/>
                              <w:rPr>
                                <w:sz w:val="16"/>
                                <w:szCs w:val="16"/>
                              </w:rPr>
                            </w:pPr>
                          </w:p>
                          <w:p w14:paraId="6282F910" w14:textId="77777777" w:rsidR="00CB6E77" w:rsidRPr="005C42AA" w:rsidRDefault="00CB6E77" w:rsidP="00CB6E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CAD431" id="_x0000_t202" coordsize="21600,21600" o:spt="202" path="m,l,21600r21600,l21600,xe">
                <v:stroke joinstyle="miter"/>
                <v:path gradientshapeok="t" o:connecttype="rect"/>
              </v:shapetype>
              <v:shape id="Text Box 1" o:spid="_x0000_s1026" type="#_x0000_t202" style="width:46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" fillcolor="#bcbcbc" strokeweight=".5pt">
                <v:fill color2="#ededed" rotate="t" angle="180" colors="0 #bcbcbc;22938f #d0d0d0;38230f #dadada;1 #ededed" focus="100%" type="gradient"/>
                <v:shadow on="t" color="black" opacity="24903f" origin=",.5" offset="0,.55556mm"/>
                <v:path arrowok="t"/>
                <v:textbox>
                  <w:txbxContent>
                    <w:p w14:paraId="252146D1" w14:textId="77777777" w:rsidR="00CB6E77" w:rsidRPr="001A1F46" w:rsidRDefault="00CB6E77" w:rsidP="00CB6E77">
                      <w:pPr>
                        <w:spacing w:after="180"/>
                        <w:jc w:val="center"/>
                        <w:rPr>
                          <w:b/>
                        </w:rPr>
                      </w:pPr>
                      <w:r w:rsidRPr="001A1F46">
                        <w:rPr>
                          <w:b/>
                        </w:rPr>
                        <w:t>For More Information</w:t>
                      </w:r>
                    </w:p>
                    <w:p w14:paraId="08A68889" w14:textId="51AF1AE8" w:rsidR="00CB6E77" w:rsidRDefault="00CB6E77" w:rsidP="00CB6E77">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11" w:history="1">
                        <w:r w:rsidR="006F1E36">
                          <w:rPr>
                            <w:rStyle w:val="Hyperlink"/>
                            <w:sz w:val="16"/>
                            <w:szCs w:val="16"/>
                          </w:rPr>
                          <w:t>https://www.hudexchange.info/programs/cdbg-dr/toolkits/</w:t>
                        </w:r>
                      </w:hyperlink>
                      <w:bookmarkStart w:id="1" w:name="_GoBack"/>
                      <w:bookmarkEnd w:id="1"/>
                      <w:r w:rsidRPr="005C42AA">
                        <w:rPr>
                          <w:sz w:val="16"/>
                          <w:szCs w:val="16"/>
                        </w:rPr>
                        <w:t>.</w:t>
                      </w:r>
                    </w:p>
                    <w:p w14:paraId="77D0A39E" w14:textId="77777777" w:rsidR="00CB6E77" w:rsidRPr="005C42AA" w:rsidRDefault="00CB6E77" w:rsidP="00CB6E77">
                      <w:pPr>
                        <w:rPr>
                          <w:sz w:val="16"/>
                          <w:szCs w:val="16"/>
                        </w:rPr>
                      </w:pPr>
                    </w:p>
                    <w:p w14:paraId="1A21D8EA" w14:textId="77777777" w:rsidR="00CB6E77" w:rsidRDefault="00CB6E77" w:rsidP="00CB6E77">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14:paraId="1F8B4DDF" w14:textId="77777777" w:rsidR="00CB6E77" w:rsidRPr="005C42AA" w:rsidRDefault="00CB6E77" w:rsidP="00CB6E77">
                      <w:pPr>
                        <w:jc w:val="both"/>
                        <w:rPr>
                          <w:rStyle w:val="apple-style-span"/>
                          <w:i/>
                          <w:iCs/>
                          <w:color w:val="000000"/>
                          <w:sz w:val="16"/>
                          <w:szCs w:val="16"/>
                        </w:rPr>
                      </w:pPr>
                    </w:p>
                    <w:p w14:paraId="3E3714B7" w14:textId="77777777" w:rsidR="00CB6E77" w:rsidRPr="005C42AA" w:rsidRDefault="00CB6E77" w:rsidP="00CB6E77">
                      <w:pPr>
                        <w:rPr>
                          <w:rFonts w:cstheme="minorHAnsi"/>
                          <w:sz w:val="16"/>
                          <w:szCs w:val="16"/>
                        </w:rPr>
                      </w:pPr>
                      <w:r w:rsidRPr="005C42AA">
                        <w:rPr>
                          <w:sz w:val="16"/>
                          <w:szCs w:val="16"/>
                        </w:rPr>
                        <w:t>For additional information about disaster recovery programs, please see your HUD representative.</w:t>
                      </w:r>
                    </w:p>
                    <w:p w14:paraId="62228CDE" w14:textId="77777777" w:rsidR="00CB6E77" w:rsidRPr="005C42AA" w:rsidRDefault="00CB6E77" w:rsidP="00CB6E77">
                      <w:pPr>
                        <w:spacing w:after="180"/>
                        <w:rPr>
                          <w:sz w:val="16"/>
                          <w:szCs w:val="16"/>
                        </w:rPr>
                      </w:pPr>
                    </w:p>
                    <w:p w14:paraId="6282F910" w14:textId="77777777" w:rsidR="00CB6E77" w:rsidRPr="005C42AA" w:rsidRDefault="00CB6E77" w:rsidP="00CB6E77">
                      <w:pPr>
                        <w:rPr>
                          <w:sz w:val="16"/>
                          <w:szCs w:val="16"/>
                        </w:rPr>
                      </w:pPr>
                    </w:p>
                  </w:txbxContent>
                </v:textbox>
                <w10:anchorlock/>
              </v:shape>
            </w:pict>
          </mc:Fallback>
        </mc:AlternateContent>
      </w:r>
      <w:r w:rsidR="003E5202" w:rsidRPr="0024674D">
        <w:rPr>
          <w:rFonts w:ascii="Times New Roman" w:hAnsi="Times New Roman"/>
        </w:rPr>
        <w:br w:type="page"/>
      </w:r>
    </w:p>
    <w:p w14:paraId="0F314322" w14:textId="77777777" w:rsidR="007B1CAD" w:rsidRPr="0024674D" w:rsidRDefault="007B1CAD" w:rsidP="006C5170">
      <w:pPr>
        <w:pStyle w:val="Tabletext"/>
        <w:spacing w:before="0" w:after="0"/>
        <w:ind w:left="720"/>
        <w:rPr>
          <w:rFonts w:ascii="Times New Roman" w:hAnsi="Times New Roman"/>
          <w:sz w:val="24"/>
          <w:szCs w:val="24"/>
        </w:rPr>
      </w:pPr>
    </w:p>
    <w:p w14:paraId="11542D86" w14:textId="68035F76" w:rsidR="006625D9" w:rsidRPr="0024674D" w:rsidRDefault="00A81B74" w:rsidP="006C5170">
      <w:pPr>
        <w:widowControl w:val="0"/>
        <w:tabs>
          <w:tab w:val="left" w:pos="4001"/>
        </w:tabs>
        <w:spacing w:line="208" w:lineRule="exact"/>
        <w:rPr>
          <w:rFonts w:ascii="Times New Roman" w:eastAsia="Calibri" w:hAnsi="Times New Roman"/>
          <w:b/>
          <w:sz w:val="20"/>
          <w:szCs w:val="22"/>
        </w:rPr>
      </w:pPr>
      <w:r w:rsidRPr="0024674D">
        <w:rPr>
          <w:rFonts w:ascii="Times New Roman" w:eastAsia="Verdana" w:hAnsi="Times New Roman"/>
          <w:noProof/>
          <w:sz w:val="2"/>
          <w:szCs w:val="2"/>
        </w:rPr>
        <mc:AlternateContent>
          <mc:Choice Requires="wpg">
            <w:drawing>
              <wp:inline distT="0" distB="0" distL="0" distR="0" wp14:anchorId="647222EF" wp14:editId="3164BC92">
                <wp:extent cx="5943600" cy="9663"/>
                <wp:effectExtent l="0" t="0" r="19050" b="9525"/>
                <wp:docPr id="19" name="Group 50" descr="black line to separate the bid number, bid title, category and status from remainder of the document.  &#10;"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663"/>
                          <a:chOff x="0" y="0"/>
                          <a:chExt cx="10456" cy="17"/>
                        </a:xfrm>
                      </wpg:grpSpPr>
                      <wpg:grpSp>
                        <wpg:cNvPr id="20" name="Group 51"/>
                        <wpg:cNvGrpSpPr>
                          <a:grpSpLocks/>
                        </wpg:cNvGrpSpPr>
                        <wpg:grpSpPr bwMode="auto">
                          <a:xfrm>
                            <a:off x="9" y="9"/>
                            <a:ext cx="10439" cy="2"/>
                            <a:chOff x="9" y="9"/>
                            <a:chExt cx="10439" cy="2"/>
                          </a:xfrm>
                        </wpg:grpSpPr>
                        <wps:wsp>
                          <wps:cNvPr id="21" name="Freeform 52"/>
                          <wps:cNvSpPr>
                            <a:spLocks/>
                          </wps:cNvSpPr>
                          <wps:spPr bwMode="auto">
                            <a:xfrm>
                              <a:off x="9" y="9"/>
                              <a:ext cx="10439" cy="2"/>
                            </a:xfrm>
                            <a:custGeom>
                              <a:avLst/>
                              <a:gdLst>
                                <a:gd name="T0" fmla="+- 0 9 9"/>
                                <a:gd name="T1" fmla="*/ T0 w 10439"/>
                                <a:gd name="T2" fmla="+- 0 10447 9"/>
                                <a:gd name="T3" fmla="*/ T2 w 10439"/>
                              </a:gdLst>
                              <a:ahLst/>
                              <a:cxnLst>
                                <a:cxn ang="0">
                                  <a:pos x="T1" y="0"/>
                                </a:cxn>
                                <a:cxn ang="0">
                                  <a:pos x="T3" y="0"/>
                                </a:cxn>
                              </a:cxnLst>
                              <a:rect l="0" t="0" r="r" b="b"/>
                              <a:pathLst>
                                <a:path w="10439">
                                  <a:moveTo>
                                    <a:pt x="0" y="0"/>
                                  </a:moveTo>
                                  <a:lnTo>
                                    <a:pt x="10438" y="0"/>
                                  </a:lnTo>
                                </a:path>
                              </a:pathLst>
                            </a:custGeom>
                            <a:noFill/>
                            <a:ln w="10807">
                              <a:solidFill>
                                <a:srgbClr val="0E1A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A0F601A" id="Group 50" o:spid="_x0000_s1026" alt="Title: black line - Description: black line to separate the bid number, bid title, category and status from remainder of the document.  &#10;" style="width:468pt;height:.75pt;mso-position-horizontal-relative:char;mso-position-vertical-relative:line" coordsize="104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">
                <v:group id="Group 51" o:spid="_x0000_s1027" style="position:absolute;left:9;top:9;width:10439;height:2" coordorigin="9,9"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10439;height:2;visibility:visible;mso-wrap-style:square;v-text-anchor:top"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" path="m,l10438,e" filled="f" strokecolor="#0e1a40" strokeweight=".30019mm">
                    <v:path arrowok="t" o:connecttype="custom" o:connectlocs="0,0;10438,0" o:connectangles="0,0"/>
                  </v:shape>
                </v:group>
                <w10:anchorlock/>
              </v:group>
            </w:pict>
          </mc:Fallback>
        </mc:AlternateContent>
      </w:r>
    </w:p>
    <w:p w14:paraId="65631BC2" w14:textId="4F4BF743" w:rsidR="006625D9" w:rsidRPr="0024674D" w:rsidRDefault="006625D9" w:rsidP="0024674D">
      <w:pPr>
        <w:widowControl w:val="0"/>
        <w:tabs>
          <w:tab w:val="left" w:pos="4001"/>
        </w:tabs>
        <w:rPr>
          <w:rFonts w:ascii="Times New Roman" w:eastAsia="Calibri" w:hAnsi="Times New Roman"/>
          <w:szCs w:val="22"/>
        </w:rPr>
      </w:pPr>
      <w:r w:rsidRPr="0024674D">
        <w:rPr>
          <w:rFonts w:ascii="Times New Roman" w:eastAsia="Calibri" w:hAnsi="Times New Roman"/>
          <w:b/>
          <w:szCs w:val="22"/>
        </w:rPr>
        <w:t>Bid Number</w:t>
      </w:r>
      <w:r w:rsidRPr="0024674D">
        <w:rPr>
          <w:rFonts w:ascii="Times New Roman" w:eastAsia="Calibri" w:hAnsi="Times New Roman"/>
          <w:b/>
          <w:szCs w:val="22"/>
        </w:rPr>
        <w:tab/>
      </w:r>
      <w:r w:rsidR="00C47E44" w:rsidRPr="0024674D">
        <w:rPr>
          <w:rFonts w:ascii="Times New Roman" w:eastAsia="Calibri" w:hAnsi="Times New Roman"/>
          <w:szCs w:val="22"/>
        </w:rPr>
        <w:t>[Grantee Designated ID]</w:t>
      </w:r>
    </w:p>
    <w:p w14:paraId="262CD684" w14:textId="3059A553" w:rsidR="006625D9" w:rsidRPr="0024674D" w:rsidRDefault="006625D9" w:rsidP="0024674D">
      <w:pPr>
        <w:widowControl w:val="0"/>
        <w:tabs>
          <w:tab w:val="left" w:pos="4001"/>
        </w:tabs>
        <w:rPr>
          <w:rFonts w:ascii="Times New Roman" w:eastAsia="Calibri" w:hAnsi="Times New Roman"/>
          <w:szCs w:val="22"/>
        </w:rPr>
      </w:pPr>
      <w:r w:rsidRPr="0024674D">
        <w:rPr>
          <w:rFonts w:ascii="Times New Roman" w:eastAsia="Calibri" w:hAnsi="Times New Roman"/>
          <w:b/>
          <w:szCs w:val="22"/>
        </w:rPr>
        <w:t>Bid Title:</w:t>
      </w:r>
      <w:r w:rsidRPr="0024674D">
        <w:rPr>
          <w:rFonts w:ascii="Times New Roman" w:eastAsia="Calibri" w:hAnsi="Times New Roman"/>
          <w:b/>
          <w:szCs w:val="22"/>
        </w:rPr>
        <w:tab/>
      </w:r>
      <w:r w:rsidR="00C47E44" w:rsidRPr="0024674D">
        <w:rPr>
          <w:rFonts w:ascii="Times New Roman" w:eastAsia="Calibri" w:hAnsi="Times New Roman"/>
          <w:b/>
          <w:szCs w:val="22"/>
        </w:rPr>
        <w:t>[Grantee Name]</w:t>
      </w:r>
      <w:r w:rsidR="00C47E44" w:rsidRPr="0024674D">
        <w:rPr>
          <w:rFonts w:ascii="Times New Roman" w:eastAsia="Calibri" w:hAnsi="Times New Roman"/>
          <w:szCs w:val="22"/>
        </w:rPr>
        <w:t xml:space="preserve"> [Project Name]</w:t>
      </w:r>
      <w:r w:rsidRPr="0024674D">
        <w:rPr>
          <w:rFonts w:ascii="Times New Roman" w:eastAsia="Calibri" w:hAnsi="Times New Roman"/>
          <w:szCs w:val="22"/>
        </w:rPr>
        <w:t xml:space="preserve"> Construction Bid</w:t>
      </w:r>
    </w:p>
    <w:p w14:paraId="212E5528" w14:textId="77777777" w:rsidR="006625D9" w:rsidRPr="0024674D" w:rsidRDefault="006625D9" w:rsidP="0024674D">
      <w:pPr>
        <w:widowControl w:val="0"/>
        <w:tabs>
          <w:tab w:val="left" w:pos="4001"/>
        </w:tabs>
        <w:spacing w:line="208" w:lineRule="exact"/>
        <w:rPr>
          <w:rFonts w:ascii="Times New Roman" w:eastAsia="Calibri" w:hAnsi="Times New Roman"/>
          <w:b/>
          <w:w w:val="95"/>
          <w:szCs w:val="22"/>
        </w:rPr>
      </w:pPr>
    </w:p>
    <w:p w14:paraId="098592C9" w14:textId="77777777" w:rsidR="006625D9" w:rsidRPr="0024674D" w:rsidRDefault="006625D9" w:rsidP="0024674D">
      <w:pPr>
        <w:widowControl w:val="0"/>
        <w:tabs>
          <w:tab w:val="left" w:pos="4001"/>
        </w:tabs>
        <w:spacing w:line="208" w:lineRule="exact"/>
        <w:rPr>
          <w:rFonts w:ascii="Times New Roman" w:eastAsia="Verdana" w:hAnsi="Times New Roman"/>
          <w:szCs w:val="20"/>
        </w:rPr>
      </w:pPr>
      <w:r w:rsidRPr="0024674D">
        <w:rPr>
          <w:rFonts w:ascii="Times New Roman" w:eastAsia="Calibri" w:hAnsi="Times New Roman"/>
          <w:b/>
          <w:w w:val="95"/>
          <w:szCs w:val="22"/>
        </w:rPr>
        <w:t>Category:</w:t>
      </w:r>
      <w:r w:rsidRPr="0024674D">
        <w:rPr>
          <w:rFonts w:ascii="Times New Roman" w:eastAsia="Calibri" w:hAnsi="Times New Roman"/>
          <w:b/>
          <w:w w:val="95"/>
          <w:szCs w:val="22"/>
        </w:rPr>
        <w:tab/>
      </w:r>
      <w:r w:rsidRPr="0024674D">
        <w:rPr>
          <w:rFonts w:ascii="Times New Roman" w:eastAsia="Calibri" w:hAnsi="Times New Roman"/>
          <w:szCs w:val="22"/>
        </w:rPr>
        <w:t xml:space="preserve">Public </w:t>
      </w:r>
      <w:r w:rsidRPr="0024674D">
        <w:rPr>
          <w:rFonts w:ascii="Times New Roman" w:eastAsia="Calibri" w:hAnsi="Times New Roman"/>
          <w:spacing w:val="-2"/>
          <w:szCs w:val="22"/>
        </w:rPr>
        <w:t>Works</w:t>
      </w:r>
    </w:p>
    <w:p w14:paraId="645CE5C9" w14:textId="77777777" w:rsidR="006625D9" w:rsidRPr="0024674D" w:rsidRDefault="006625D9" w:rsidP="0024674D">
      <w:pPr>
        <w:widowControl w:val="0"/>
        <w:tabs>
          <w:tab w:val="left" w:pos="4001"/>
        </w:tabs>
        <w:rPr>
          <w:rFonts w:ascii="Times New Roman" w:eastAsia="Verdana" w:hAnsi="Times New Roman"/>
          <w:szCs w:val="20"/>
        </w:rPr>
      </w:pPr>
      <w:r w:rsidRPr="0024674D">
        <w:rPr>
          <w:rFonts w:ascii="Times New Roman" w:eastAsia="Calibri" w:hAnsi="Times New Roman"/>
          <w:b/>
          <w:szCs w:val="22"/>
        </w:rPr>
        <w:t>Status:</w:t>
      </w:r>
      <w:r w:rsidRPr="0024674D">
        <w:rPr>
          <w:rFonts w:ascii="Times New Roman" w:eastAsia="Calibri" w:hAnsi="Times New Roman"/>
          <w:b/>
          <w:szCs w:val="22"/>
        </w:rPr>
        <w:tab/>
      </w:r>
      <w:r w:rsidRPr="0024674D">
        <w:rPr>
          <w:rFonts w:ascii="Times New Roman" w:eastAsia="Calibri" w:hAnsi="Times New Roman"/>
          <w:szCs w:val="22"/>
        </w:rPr>
        <w:t>Closed</w:t>
      </w:r>
    </w:p>
    <w:p w14:paraId="5AE835C5" w14:textId="77777777" w:rsidR="006625D9" w:rsidRPr="0024674D" w:rsidRDefault="006625D9" w:rsidP="0024674D">
      <w:pPr>
        <w:widowControl w:val="0"/>
        <w:rPr>
          <w:rFonts w:ascii="Times New Roman" w:eastAsia="Verdana" w:hAnsi="Times New Roman"/>
          <w:sz w:val="5"/>
          <w:szCs w:val="5"/>
        </w:rPr>
      </w:pPr>
    </w:p>
    <w:p w14:paraId="1963BA09" w14:textId="260AA4BD" w:rsidR="006625D9" w:rsidRPr="0024674D" w:rsidRDefault="00A81B74" w:rsidP="0024674D">
      <w:pPr>
        <w:widowControl w:val="0"/>
        <w:spacing w:line="20" w:lineRule="atLeast"/>
        <w:rPr>
          <w:rFonts w:ascii="Times New Roman" w:eastAsia="Verdana" w:hAnsi="Times New Roman"/>
          <w:sz w:val="2"/>
          <w:szCs w:val="2"/>
        </w:rPr>
      </w:pPr>
      <w:r w:rsidRPr="0024674D">
        <w:rPr>
          <w:rFonts w:ascii="Times New Roman" w:eastAsia="Verdana" w:hAnsi="Times New Roman"/>
          <w:noProof/>
          <w:sz w:val="2"/>
          <w:szCs w:val="2"/>
        </w:rPr>
        <mc:AlternateContent>
          <mc:Choice Requires="wpg">
            <w:drawing>
              <wp:inline distT="0" distB="0" distL="0" distR="0" wp14:anchorId="69462639" wp14:editId="388FEFBE">
                <wp:extent cx="5943600" cy="9663"/>
                <wp:effectExtent l="0" t="0" r="19050" b="9525"/>
                <wp:docPr id="1" name="Group 50" descr="black line to separate the bid number, bid title, category and status from remainder of the document.  &#10;"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663"/>
                          <a:chOff x="0" y="0"/>
                          <a:chExt cx="10456" cy="17"/>
                        </a:xfrm>
                      </wpg:grpSpPr>
                      <wpg:grpSp>
                        <wpg:cNvPr id="2" name="Group 51"/>
                        <wpg:cNvGrpSpPr>
                          <a:grpSpLocks/>
                        </wpg:cNvGrpSpPr>
                        <wpg:grpSpPr bwMode="auto">
                          <a:xfrm>
                            <a:off x="9" y="9"/>
                            <a:ext cx="10439" cy="2"/>
                            <a:chOff x="9" y="9"/>
                            <a:chExt cx="10439" cy="2"/>
                          </a:xfrm>
                        </wpg:grpSpPr>
                        <wps:wsp>
                          <wps:cNvPr id="3" name="Freeform 52"/>
                          <wps:cNvSpPr>
                            <a:spLocks/>
                          </wps:cNvSpPr>
                          <wps:spPr bwMode="auto">
                            <a:xfrm>
                              <a:off x="9" y="9"/>
                              <a:ext cx="10439" cy="2"/>
                            </a:xfrm>
                            <a:custGeom>
                              <a:avLst/>
                              <a:gdLst>
                                <a:gd name="T0" fmla="+- 0 9 9"/>
                                <a:gd name="T1" fmla="*/ T0 w 10439"/>
                                <a:gd name="T2" fmla="+- 0 10447 9"/>
                                <a:gd name="T3" fmla="*/ T2 w 10439"/>
                              </a:gdLst>
                              <a:ahLst/>
                              <a:cxnLst>
                                <a:cxn ang="0">
                                  <a:pos x="T1" y="0"/>
                                </a:cxn>
                                <a:cxn ang="0">
                                  <a:pos x="T3" y="0"/>
                                </a:cxn>
                              </a:cxnLst>
                              <a:rect l="0" t="0" r="r" b="b"/>
                              <a:pathLst>
                                <a:path w="10439">
                                  <a:moveTo>
                                    <a:pt x="0" y="0"/>
                                  </a:moveTo>
                                  <a:lnTo>
                                    <a:pt x="10438" y="0"/>
                                  </a:lnTo>
                                </a:path>
                              </a:pathLst>
                            </a:custGeom>
                            <a:noFill/>
                            <a:ln w="10807">
                              <a:solidFill>
                                <a:srgbClr val="0E1A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61C513A" id="Group 50" o:spid="_x0000_s1026" alt="Title: black line - Description: black line to separate the bid number, bid title, category and status from remainder of the document.  &#10;" style="width:468pt;height:.75pt;mso-position-horizontal-relative:char;mso-position-vertical-relative:line" coordsize="104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">
                <v:group id="Group 51" o:spid="_x0000_s1027" style="position:absolute;left:9;top:9;width:10439;height:2" coordorigin="9,9"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2" o:spid="_x0000_s1028" style="position:absolute;left:9;top:9;width:10439;height:2;visibility:visible;mso-wrap-style:square;v-text-anchor:top"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" path="m,l10438,e" filled="f" strokecolor="#0e1a40" strokeweight=".30019mm">
                    <v:path arrowok="t" o:connecttype="custom" o:connectlocs="0,0;10438,0" o:connectangles="0,0"/>
                  </v:shape>
                </v:group>
                <w10:anchorlock/>
              </v:group>
            </w:pict>
          </mc:Fallback>
        </mc:AlternateContent>
      </w:r>
    </w:p>
    <w:p w14:paraId="21E49B3A" w14:textId="77777777" w:rsidR="006625D9" w:rsidRPr="0024674D" w:rsidRDefault="006625D9" w:rsidP="0024674D">
      <w:pPr>
        <w:widowControl w:val="0"/>
        <w:rPr>
          <w:rFonts w:ascii="Times New Roman" w:eastAsia="Verdana" w:hAnsi="Times New Roman"/>
          <w:sz w:val="20"/>
          <w:szCs w:val="20"/>
        </w:rPr>
      </w:pPr>
    </w:p>
    <w:p w14:paraId="5A23BD23" w14:textId="77777777" w:rsidR="006625D9" w:rsidRPr="0024674D" w:rsidRDefault="006625D9" w:rsidP="0024674D">
      <w:pPr>
        <w:widowControl w:val="0"/>
        <w:rPr>
          <w:rFonts w:ascii="Times New Roman" w:eastAsia="Verdana" w:hAnsi="Times New Roman"/>
          <w:sz w:val="17"/>
          <w:szCs w:val="17"/>
        </w:rPr>
      </w:pPr>
    </w:p>
    <w:p w14:paraId="2CFCD0F3" w14:textId="77777777" w:rsidR="001815B2" w:rsidRPr="0024674D" w:rsidRDefault="006625D9" w:rsidP="0024674D">
      <w:pPr>
        <w:widowControl w:val="0"/>
        <w:spacing w:line="288" w:lineRule="auto"/>
        <w:rPr>
          <w:rFonts w:ascii="Times New Roman" w:eastAsia="Calibri" w:hAnsi="Times New Roman"/>
          <w:b/>
        </w:rPr>
      </w:pPr>
      <w:r w:rsidRPr="0024674D">
        <w:rPr>
          <w:rFonts w:ascii="Times New Roman" w:eastAsia="Calibri" w:hAnsi="Times New Roman"/>
          <w:b/>
        </w:rPr>
        <w:t xml:space="preserve">Description: </w:t>
      </w:r>
    </w:p>
    <w:p w14:paraId="281BC2FB" w14:textId="5D309CD0" w:rsidR="006625D9" w:rsidRPr="0024674D" w:rsidRDefault="001815B2" w:rsidP="0024674D">
      <w:pPr>
        <w:widowControl w:val="0"/>
        <w:spacing w:line="288" w:lineRule="auto"/>
        <w:rPr>
          <w:rFonts w:ascii="Times New Roman" w:eastAsia="Verdana" w:hAnsi="Times New Roman"/>
        </w:rPr>
      </w:pPr>
      <w:r w:rsidRPr="0024674D">
        <w:rPr>
          <w:rFonts w:ascii="Times New Roman" w:eastAsia="Calibri" w:hAnsi="Times New Roman"/>
        </w:rPr>
        <w:t>ADVERTISEMENT FOR BIDS</w:t>
      </w:r>
    </w:p>
    <w:p w14:paraId="4C13D3CD" w14:textId="7F780EC7" w:rsidR="006625D9" w:rsidRPr="0024674D" w:rsidRDefault="00C47E44" w:rsidP="0024674D">
      <w:pPr>
        <w:widowControl w:val="0"/>
        <w:spacing w:line="288" w:lineRule="auto"/>
        <w:rPr>
          <w:rFonts w:ascii="Times New Roman" w:eastAsia="Verdana" w:hAnsi="Times New Roman"/>
        </w:rPr>
      </w:pPr>
      <w:r w:rsidRPr="0024674D">
        <w:rPr>
          <w:rFonts w:ascii="Times New Roman" w:eastAsia="Verdana" w:hAnsi="Times New Roman"/>
        </w:rPr>
        <w:t>[Project Name]</w:t>
      </w:r>
    </w:p>
    <w:p w14:paraId="0563646B" w14:textId="77777777" w:rsidR="00A81B74" w:rsidRPr="0024674D" w:rsidRDefault="00A81B74" w:rsidP="0024674D">
      <w:pPr>
        <w:widowControl w:val="0"/>
        <w:spacing w:line="288" w:lineRule="auto"/>
        <w:rPr>
          <w:rFonts w:ascii="Times New Roman" w:eastAsia="Verdana" w:hAnsi="Times New Roman"/>
        </w:rPr>
      </w:pPr>
    </w:p>
    <w:p w14:paraId="508D71A3" w14:textId="3F67E525" w:rsidR="006625D9" w:rsidRPr="0024674D" w:rsidRDefault="00C47E44" w:rsidP="0024674D">
      <w:pPr>
        <w:widowControl w:val="0"/>
        <w:spacing w:line="288" w:lineRule="auto"/>
        <w:rPr>
          <w:rFonts w:ascii="Times New Roman" w:eastAsia="Verdana" w:hAnsi="Times New Roman"/>
        </w:rPr>
      </w:pPr>
      <w:r w:rsidRPr="0024674D">
        <w:rPr>
          <w:rFonts w:ascii="Times New Roman" w:eastAsia="Verdana" w:hAnsi="Times New Roman"/>
          <w:spacing w:val="-1"/>
        </w:rPr>
        <w:t>[Grantee Name]</w:t>
      </w:r>
      <w:r w:rsidR="006625D9" w:rsidRPr="0024674D">
        <w:rPr>
          <w:rFonts w:ascii="Times New Roman" w:eastAsia="Verdana" w:hAnsi="Times New Roman"/>
        </w:rPr>
        <w:t xml:space="preserve"> will be soliciting bids for </w:t>
      </w:r>
      <w:r w:rsidRPr="0024674D">
        <w:rPr>
          <w:rFonts w:ascii="Times New Roman" w:eastAsia="Verdana" w:hAnsi="Times New Roman"/>
        </w:rPr>
        <w:t>[Project Name or Description]</w:t>
      </w:r>
      <w:r w:rsidR="006625D9" w:rsidRPr="0024674D">
        <w:rPr>
          <w:rFonts w:ascii="Times New Roman" w:eastAsia="Verdana" w:hAnsi="Times New Roman"/>
        </w:rPr>
        <w:t xml:space="preserve"> on</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the </w:t>
      </w:r>
      <w:r w:rsidR="006625D9" w:rsidRPr="0024674D">
        <w:rPr>
          <w:rFonts w:ascii="Times New Roman" w:eastAsia="Verdana" w:hAnsi="Times New Roman"/>
          <w:spacing w:val="-1"/>
        </w:rPr>
        <w:t>property</w:t>
      </w:r>
      <w:r w:rsidR="006625D9" w:rsidRPr="0024674D">
        <w:rPr>
          <w:rFonts w:ascii="Times New Roman" w:eastAsia="Verdana" w:hAnsi="Times New Roman"/>
        </w:rPr>
        <w:t xml:space="preserve"> located next to </w:t>
      </w:r>
      <w:r w:rsidRPr="0024674D">
        <w:rPr>
          <w:rFonts w:ascii="Times New Roman" w:eastAsia="Verdana" w:hAnsi="Times New Roman"/>
        </w:rPr>
        <w:t>[Project Site / Address]</w:t>
      </w:r>
      <w:r w:rsidR="006625D9" w:rsidRPr="0024674D">
        <w:rPr>
          <w:rFonts w:ascii="Times New Roman" w:eastAsia="Verdana" w:hAnsi="Times New Roman"/>
        </w:rPr>
        <w:t xml:space="preserve">. The </w:t>
      </w:r>
      <w:r w:rsidRPr="0024674D">
        <w:rPr>
          <w:rFonts w:ascii="Times New Roman" w:eastAsia="Verdana" w:hAnsi="Times New Roman"/>
        </w:rPr>
        <w:t>[Project Name]</w:t>
      </w:r>
      <w:r w:rsidR="006625D9" w:rsidRPr="0024674D">
        <w:rPr>
          <w:rFonts w:ascii="Times New Roman" w:eastAsia="Verdana" w:hAnsi="Times New Roman"/>
        </w:rPr>
        <w:t xml:space="preserve"> is a </w:t>
      </w:r>
      <w:r w:rsidRPr="0024674D">
        <w:rPr>
          <w:rFonts w:ascii="Times New Roman" w:eastAsia="Verdana" w:hAnsi="Times New Roman"/>
        </w:rPr>
        <w:t xml:space="preserve">[Project Description] </w:t>
      </w:r>
      <w:r w:rsidR="006625D9" w:rsidRPr="0024674D">
        <w:rPr>
          <w:rFonts w:ascii="Times New Roman" w:eastAsia="Verdana" w:hAnsi="Times New Roman"/>
        </w:rPr>
        <w:t xml:space="preserve">with </w:t>
      </w:r>
      <w:r w:rsidR="006625D9" w:rsidRPr="0024674D">
        <w:rPr>
          <w:rFonts w:ascii="Times New Roman" w:eastAsia="Verdana" w:hAnsi="Times New Roman"/>
          <w:spacing w:val="-1"/>
        </w:rPr>
        <w:t>several</w:t>
      </w:r>
      <w:r w:rsidR="006625D9" w:rsidRPr="0024674D">
        <w:rPr>
          <w:rFonts w:ascii="Times New Roman" w:eastAsia="Verdana" w:hAnsi="Times New Roman"/>
        </w:rPr>
        <w:t xml:space="preserve"> functions for the</w:t>
      </w:r>
      <w:r w:rsidR="006625D9" w:rsidRPr="0024674D">
        <w:rPr>
          <w:rFonts w:ascii="Times New Roman" w:eastAsia="Verdana" w:hAnsi="Times New Roman"/>
          <w:spacing w:val="-1"/>
        </w:rPr>
        <w:t xml:space="preserve"> </w:t>
      </w:r>
      <w:r w:rsidRPr="0024674D">
        <w:rPr>
          <w:rFonts w:ascii="Times New Roman" w:eastAsia="Verdana" w:hAnsi="Times New Roman"/>
          <w:spacing w:val="-1"/>
        </w:rPr>
        <w:t xml:space="preserve">[Targeted User Description} </w:t>
      </w:r>
      <w:r w:rsidR="006625D9" w:rsidRPr="0024674D">
        <w:rPr>
          <w:rFonts w:ascii="Times New Roman" w:eastAsia="Verdana" w:hAnsi="Times New Roman"/>
          <w:spacing w:val="-2"/>
        </w:rPr>
        <w:t>community.</w:t>
      </w:r>
      <w:r w:rsidR="006625D9" w:rsidRPr="0024674D">
        <w:rPr>
          <w:rFonts w:ascii="Times New Roman" w:eastAsia="Verdana" w:hAnsi="Times New Roman"/>
        </w:rPr>
        <w:t xml:space="preserve"> The structure comprises</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of </w:t>
      </w:r>
      <w:r w:rsidR="006625D9" w:rsidRPr="0024674D">
        <w:rPr>
          <w:rFonts w:ascii="Times New Roman" w:eastAsia="Verdana" w:hAnsi="Times New Roman"/>
          <w:spacing w:val="-1"/>
        </w:rPr>
        <w:t>structural</w:t>
      </w:r>
      <w:r w:rsidR="006625D9" w:rsidRPr="0024674D">
        <w:rPr>
          <w:rFonts w:ascii="Times New Roman" w:eastAsia="Verdana" w:hAnsi="Times New Roman"/>
        </w:rPr>
        <w:t xml:space="preserve"> steel and</w:t>
      </w:r>
      <w:r w:rsidR="006625D9" w:rsidRPr="0024674D">
        <w:rPr>
          <w:rFonts w:ascii="Times New Roman" w:eastAsia="Verdana" w:hAnsi="Times New Roman"/>
          <w:spacing w:val="28"/>
        </w:rPr>
        <w:t xml:space="preserve"> </w:t>
      </w:r>
      <w:r w:rsidR="006625D9" w:rsidRPr="0024674D">
        <w:rPr>
          <w:rFonts w:ascii="Times New Roman" w:eastAsia="Verdana" w:hAnsi="Times New Roman"/>
        </w:rPr>
        <w:t>masonry/concrete</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work and all site </w:t>
      </w:r>
      <w:r w:rsidR="006625D9" w:rsidRPr="0024674D">
        <w:rPr>
          <w:rFonts w:ascii="Times New Roman" w:eastAsia="Verdana" w:hAnsi="Times New Roman"/>
          <w:spacing w:val="-1"/>
        </w:rPr>
        <w:t>development</w:t>
      </w:r>
      <w:r w:rsidR="006625D9" w:rsidRPr="0024674D">
        <w:rPr>
          <w:rFonts w:ascii="Times New Roman" w:eastAsia="Verdana" w:hAnsi="Times New Roman"/>
        </w:rPr>
        <w:t xml:space="preserve"> scope of work and all other miscellaneous work</w:t>
      </w:r>
      <w:r w:rsidR="006625D9" w:rsidRPr="0024674D">
        <w:rPr>
          <w:rFonts w:ascii="Times New Roman" w:eastAsia="Verdana" w:hAnsi="Times New Roman"/>
          <w:spacing w:val="29"/>
        </w:rPr>
        <w:t xml:space="preserve"> </w:t>
      </w:r>
      <w:r w:rsidR="006625D9" w:rsidRPr="0024674D">
        <w:rPr>
          <w:rFonts w:ascii="Times New Roman" w:eastAsia="Verdana" w:hAnsi="Times New Roman"/>
        </w:rPr>
        <w:t>required</w:t>
      </w:r>
      <w:r w:rsidR="006625D9" w:rsidRPr="0024674D">
        <w:rPr>
          <w:rFonts w:ascii="Times New Roman" w:eastAsia="Verdana" w:hAnsi="Times New Roman"/>
          <w:spacing w:val="-1"/>
        </w:rPr>
        <w:t xml:space="preserve"> </w:t>
      </w:r>
      <w:r w:rsidR="006625D9" w:rsidRPr="0024674D">
        <w:rPr>
          <w:rFonts w:ascii="Times New Roman" w:eastAsia="Verdana" w:hAnsi="Times New Roman"/>
        </w:rPr>
        <w:t>for completion of the project. There will</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be a full kitchen, serving area, </w:t>
      </w:r>
      <w:r w:rsidR="006625D9" w:rsidRPr="0024674D">
        <w:rPr>
          <w:rFonts w:ascii="Times New Roman" w:eastAsia="Verdana" w:hAnsi="Times New Roman"/>
          <w:spacing w:val="-1"/>
        </w:rPr>
        <w:t>program</w:t>
      </w:r>
      <w:r w:rsidR="006625D9" w:rsidRPr="0024674D">
        <w:rPr>
          <w:rFonts w:ascii="Times New Roman" w:eastAsia="Verdana" w:hAnsi="Times New Roman"/>
        </w:rPr>
        <w:t xml:space="preserve"> spaces,</w:t>
      </w:r>
      <w:r w:rsidR="006625D9" w:rsidRPr="0024674D">
        <w:rPr>
          <w:rFonts w:ascii="Times New Roman" w:eastAsia="Verdana" w:hAnsi="Times New Roman"/>
          <w:spacing w:val="-1"/>
        </w:rPr>
        <w:t xml:space="preserve"> </w:t>
      </w:r>
      <w:r w:rsidR="006625D9" w:rsidRPr="0024674D">
        <w:rPr>
          <w:rFonts w:ascii="Times New Roman" w:eastAsia="Verdana" w:hAnsi="Times New Roman"/>
        </w:rPr>
        <w:t>as</w:t>
      </w:r>
      <w:r w:rsidR="006625D9" w:rsidRPr="0024674D">
        <w:rPr>
          <w:rFonts w:ascii="Times New Roman" w:eastAsia="Verdana" w:hAnsi="Times New Roman"/>
          <w:spacing w:val="23"/>
        </w:rPr>
        <w:t xml:space="preserve"> </w:t>
      </w:r>
      <w:r w:rsidR="006625D9" w:rsidRPr="0024674D">
        <w:rPr>
          <w:rFonts w:ascii="Times New Roman" w:eastAsia="Verdana" w:hAnsi="Times New Roman"/>
        </w:rPr>
        <w:t xml:space="preserve">well as a FEMA shelter within the </w:t>
      </w:r>
      <w:r w:rsidRPr="0024674D">
        <w:rPr>
          <w:rFonts w:ascii="Times New Roman" w:eastAsia="Verdana" w:hAnsi="Times New Roman"/>
        </w:rPr>
        <w:t>[Project Name or Type]</w:t>
      </w:r>
      <w:r w:rsidR="006625D9" w:rsidRPr="0024674D">
        <w:rPr>
          <w:rFonts w:ascii="Times New Roman" w:eastAsia="Verdana" w:hAnsi="Times New Roman"/>
        </w:rPr>
        <w:t>.</w:t>
      </w:r>
    </w:p>
    <w:p w14:paraId="58101812" w14:textId="77777777" w:rsidR="006C5170" w:rsidRPr="0024674D" w:rsidRDefault="006C5170" w:rsidP="0024674D">
      <w:pPr>
        <w:widowControl w:val="0"/>
        <w:spacing w:line="288" w:lineRule="auto"/>
        <w:rPr>
          <w:rFonts w:ascii="Times New Roman" w:eastAsia="Verdana" w:hAnsi="Times New Roman"/>
        </w:rPr>
      </w:pPr>
    </w:p>
    <w:p w14:paraId="7D1C920B" w14:textId="6BD756BD" w:rsidR="006625D9" w:rsidRPr="0024674D" w:rsidRDefault="006625D9" w:rsidP="0024674D">
      <w:pPr>
        <w:widowControl w:val="0"/>
        <w:spacing w:line="288" w:lineRule="auto"/>
        <w:rPr>
          <w:rFonts w:ascii="Times New Roman" w:eastAsia="Verdana" w:hAnsi="Times New Roman"/>
          <w:spacing w:val="-2"/>
        </w:rPr>
      </w:pPr>
      <w:r w:rsidRPr="0024674D">
        <w:rPr>
          <w:rFonts w:ascii="Times New Roman" w:eastAsia="Verdana" w:hAnsi="Times New Roman"/>
        </w:rPr>
        <w:t>This</w:t>
      </w:r>
      <w:r w:rsidRPr="0024674D">
        <w:rPr>
          <w:rFonts w:ascii="Times New Roman" w:eastAsia="Verdana" w:hAnsi="Times New Roman"/>
          <w:spacing w:val="-1"/>
        </w:rPr>
        <w:t xml:space="preserve"> </w:t>
      </w:r>
      <w:r w:rsidRPr="0024674D">
        <w:rPr>
          <w:rFonts w:ascii="Times New Roman" w:eastAsia="Verdana" w:hAnsi="Times New Roman"/>
        </w:rPr>
        <w:t xml:space="preserve">project is being supported with </w:t>
      </w:r>
      <w:r w:rsidRPr="0024674D">
        <w:rPr>
          <w:rFonts w:ascii="Times New Roman" w:eastAsia="Verdana" w:hAnsi="Times New Roman"/>
          <w:spacing w:val="-1"/>
        </w:rPr>
        <w:t>U.S.</w:t>
      </w:r>
      <w:r w:rsidRPr="0024674D">
        <w:rPr>
          <w:rFonts w:ascii="Times New Roman" w:eastAsia="Verdana" w:hAnsi="Times New Roman"/>
        </w:rPr>
        <w:t xml:space="preserve"> Department of Housing and Urban </w:t>
      </w:r>
      <w:r w:rsidRPr="0024674D">
        <w:rPr>
          <w:rFonts w:ascii="Times New Roman" w:eastAsia="Verdana" w:hAnsi="Times New Roman"/>
          <w:spacing w:val="-1"/>
        </w:rPr>
        <w:t>Development,</w:t>
      </w:r>
      <w:r w:rsidRPr="0024674D">
        <w:rPr>
          <w:rFonts w:ascii="Times New Roman" w:eastAsia="Verdana" w:hAnsi="Times New Roman"/>
        </w:rPr>
        <w:t xml:space="preserve"> </w:t>
      </w:r>
      <w:r w:rsidRPr="0024674D">
        <w:rPr>
          <w:rFonts w:ascii="Times New Roman" w:eastAsia="Verdana" w:hAnsi="Times New Roman"/>
          <w:spacing w:val="-1"/>
        </w:rPr>
        <w:t>Community</w:t>
      </w:r>
      <w:r w:rsidRPr="0024674D">
        <w:rPr>
          <w:rFonts w:ascii="Times New Roman" w:eastAsia="Verdana" w:hAnsi="Times New Roman"/>
          <w:spacing w:val="37"/>
        </w:rPr>
        <w:t xml:space="preserve"> </w:t>
      </w:r>
      <w:r w:rsidRPr="0024674D">
        <w:rPr>
          <w:rFonts w:ascii="Times New Roman" w:eastAsia="Verdana" w:hAnsi="Times New Roman"/>
          <w:spacing w:val="-1"/>
        </w:rPr>
        <w:t xml:space="preserve">Development </w:t>
      </w:r>
      <w:r w:rsidRPr="0024674D">
        <w:rPr>
          <w:rFonts w:ascii="Times New Roman" w:eastAsia="Verdana" w:hAnsi="Times New Roman"/>
        </w:rPr>
        <w:t xml:space="preserve">Block </w:t>
      </w:r>
      <w:r w:rsidRPr="0024674D">
        <w:rPr>
          <w:rFonts w:ascii="Times New Roman" w:eastAsia="Verdana" w:hAnsi="Times New Roman"/>
          <w:spacing w:val="-1"/>
        </w:rPr>
        <w:t>Grant,</w:t>
      </w:r>
      <w:r w:rsidRPr="0024674D">
        <w:rPr>
          <w:rFonts w:ascii="Times New Roman" w:eastAsia="Verdana" w:hAnsi="Times New Roman"/>
        </w:rPr>
        <w:t xml:space="preserve"> Disaster </w:t>
      </w:r>
      <w:r w:rsidRPr="0024674D">
        <w:rPr>
          <w:rFonts w:ascii="Times New Roman" w:eastAsia="Verdana" w:hAnsi="Times New Roman"/>
          <w:spacing w:val="-2"/>
        </w:rPr>
        <w:t>Recovery</w:t>
      </w:r>
      <w:r w:rsidRPr="0024674D">
        <w:rPr>
          <w:rFonts w:ascii="Times New Roman" w:eastAsia="Verdana" w:hAnsi="Times New Roman"/>
        </w:rPr>
        <w:t xml:space="preserve"> </w:t>
      </w:r>
      <w:r w:rsidRPr="0024674D">
        <w:rPr>
          <w:rFonts w:ascii="Times New Roman" w:eastAsia="Verdana" w:hAnsi="Times New Roman"/>
          <w:spacing w:val="-1"/>
        </w:rPr>
        <w:t>grant</w:t>
      </w:r>
      <w:r w:rsidRPr="0024674D">
        <w:rPr>
          <w:rFonts w:ascii="Times New Roman" w:eastAsia="Verdana" w:hAnsi="Times New Roman"/>
        </w:rPr>
        <w:t xml:space="preserve"> funding. Therefore,</w:t>
      </w:r>
      <w:r w:rsidRPr="0024674D">
        <w:rPr>
          <w:rFonts w:ascii="Times New Roman" w:eastAsia="Verdana" w:hAnsi="Times New Roman"/>
          <w:spacing w:val="-1"/>
        </w:rPr>
        <w:t xml:space="preserve"> </w:t>
      </w:r>
      <w:r w:rsidRPr="0024674D">
        <w:rPr>
          <w:rFonts w:ascii="Times New Roman" w:eastAsia="Verdana" w:hAnsi="Times New Roman"/>
        </w:rPr>
        <w:t>certain restrictions and other</w:t>
      </w:r>
      <w:r w:rsidRPr="0024674D">
        <w:rPr>
          <w:rFonts w:ascii="Times New Roman" w:eastAsia="Verdana" w:hAnsi="Times New Roman"/>
          <w:spacing w:val="39"/>
        </w:rPr>
        <w:t xml:space="preserve"> </w:t>
      </w:r>
      <w:r w:rsidRPr="0024674D">
        <w:rPr>
          <w:rFonts w:ascii="Times New Roman" w:eastAsia="Verdana" w:hAnsi="Times New Roman"/>
          <w:spacing w:val="-1"/>
        </w:rPr>
        <w:t xml:space="preserve">federal </w:t>
      </w:r>
      <w:r w:rsidRPr="0024674D">
        <w:rPr>
          <w:rFonts w:ascii="Times New Roman" w:eastAsia="Verdana" w:hAnsi="Times New Roman"/>
        </w:rPr>
        <w:t xml:space="preserve">requirements attach to this </w:t>
      </w:r>
      <w:r w:rsidRPr="0024674D">
        <w:rPr>
          <w:rFonts w:ascii="Times New Roman" w:eastAsia="Verdana" w:hAnsi="Times New Roman"/>
          <w:spacing w:val="-2"/>
        </w:rPr>
        <w:t>opportunity.</w:t>
      </w:r>
    </w:p>
    <w:p w14:paraId="3F279403" w14:textId="77777777" w:rsidR="0024674D" w:rsidRPr="0024674D" w:rsidRDefault="0024674D" w:rsidP="0024674D">
      <w:pPr>
        <w:widowControl w:val="0"/>
        <w:spacing w:line="288" w:lineRule="auto"/>
        <w:rPr>
          <w:rFonts w:ascii="Times New Roman" w:eastAsia="Verdana" w:hAnsi="Times New Roman"/>
        </w:rPr>
      </w:pPr>
    </w:p>
    <w:p w14:paraId="07EC5688" w14:textId="11CD7F06" w:rsidR="007B1CAD"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spacing w:val="-1"/>
        </w:rPr>
        <w:t xml:space="preserve">Separate </w:t>
      </w:r>
      <w:r w:rsidRPr="0024674D">
        <w:rPr>
          <w:rFonts w:ascii="Times New Roman" w:eastAsia="Verdana" w:hAnsi="Times New Roman"/>
        </w:rPr>
        <w:t xml:space="preserve">sealed bids for </w:t>
      </w:r>
      <w:r w:rsidR="00C47E44" w:rsidRPr="0024674D">
        <w:rPr>
          <w:rFonts w:ascii="Times New Roman" w:eastAsia="Verdana" w:hAnsi="Times New Roman"/>
        </w:rPr>
        <w:t>[Project Name]</w:t>
      </w:r>
      <w:r w:rsidRPr="0024674D">
        <w:rPr>
          <w:rFonts w:ascii="Times New Roman" w:eastAsia="Verdana" w:hAnsi="Times New Roman"/>
        </w:rPr>
        <w:t xml:space="preserve"> will be </w:t>
      </w:r>
      <w:r w:rsidRPr="0024674D">
        <w:rPr>
          <w:rFonts w:ascii="Times New Roman" w:eastAsia="Verdana" w:hAnsi="Times New Roman"/>
          <w:spacing w:val="-1"/>
        </w:rPr>
        <w:t>received</w:t>
      </w:r>
      <w:r w:rsidRPr="0024674D">
        <w:rPr>
          <w:rFonts w:ascii="Times New Roman" w:eastAsia="Verdana" w:hAnsi="Times New Roman"/>
        </w:rPr>
        <w:t xml:space="preserve"> </w:t>
      </w:r>
      <w:r w:rsidRPr="0024674D">
        <w:rPr>
          <w:rFonts w:ascii="Times New Roman" w:eastAsia="Verdana" w:hAnsi="Times New Roman"/>
          <w:spacing w:val="-1"/>
        </w:rPr>
        <w:t>by</w:t>
      </w:r>
      <w:r w:rsidRPr="0024674D">
        <w:rPr>
          <w:rFonts w:ascii="Times New Roman" w:eastAsia="Verdana" w:hAnsi="Times New Roman"/>
        </w:rPr>
        <w:t xml:space="preserve"> </w:t>
      </w:r>
      <w:r w:rsidR="00C47E44" w:rsidRPr="0024674D">
        <w:rPr>
          <w:rFonts w:ascii="Times New Roman" w:eastAsia="Verdana" w:hAnsi="Times New Roman"/>
        </w:rPr>
        <w:t>[Grantee Contact]</w:t>
      </w:r>
      <w:r w:rsidRPr="0024674D">
        <w:rPr>
          <w:rFonts w:ascii="Times New Roman" w:eastAsia="Verdana" w:hAnsi="Times New Roman"/>
        </w:rPr>
        <w:t xml:space="preserve"> at </w:t>
      </w:r>
      <w:r w:rsidR="00C47E44" w:rsidRPr="0024674D">
        <w:rPr>
          <w:rFonts w:ascii="Times New Roman" w:eastAsia="Verdana" w:hAnsi="Times New Roman"/>
          <w:spacing w:val="-1"/>
        </w:rPr>
        <w:t>[Grantee Building and Room]</w:t>
      </w:r>
      <w:r w:rsidRPr="0024674D">
        <w:rPr>
          <w:rFonts w:ascii="Times New Roman" w:eastAsia="Verdana" w:hAnsi="Times New Roman"/>
        </w:rPr>
        <w:t xml:space="preserve"> </w:t>
      </w:r>
      <w:r w:rsidR="00C47E44" w:rsidRPr="0024674D">
        <w:rPr>
          <w:rFonts w:ascii="Times New Roman" w:eastAsia="Verdana" w:hAnsi="Times New Roman"/>
        </w:rPr>
        <w:t>[Street Address], [City, State and Zip Code]</w:t>
      </w:r>
      <w:r w:rsidRPr="0024674D">
        <w:rPr>
          <w:rFonts w:ascii="Times New Roman" w:eastAsia="Verdana" w:hAnsi="Times New Roman"/>
        </w:rPr>
        <w:t xml:space="preserve"> until </w:t>
      </w:r>
      <w:r w:rsidR="00C47E44" w:rsidRPr="0024674D">
        <w:rPr>
          <w:rFonts w:ascii="Times New Roman" w:eastAsia="Verdana" w:hAnsi="Times New Roman"/>
        </w:rPr>
        <w:t>[Time and Date of Submission Deadline]</w:t>
      </w:r>
      <w:r w:rsidRPr="0024674D">
        <w:rPr>
          <w:rFonts w:ascii="Times New Roman" w:eastAsia="Verdana" w:hAnsi="Times New Roman"/>
        </w:rPr>
        <w:t xml:space="preserve">, and then at said office publicly opened and read aloud. </w:t>
      </w:r>
      <w:r w:rsidRPr="0024674D">
        <w:rPr>
          <w:rFonts w:ascii="Times New Roman" w:eastAsia="Verdana" w:hAnsi="Times New Roman"/>
          <w:spacing w:val="-1"/>
        </w:rPr>
        <w:t>Any</w:t>
      </w:r>
      <w:r w:rsidRPr="0024674D">
        <w:rPr>
          <w:rFonts w:ascii="Times New Roman" w:eastAsia="Verdana" w:hAnsi="Times New Roman"/>
        </w:rPr>
        <w:t xml:space="preserve"> person with </w:t>
      </w:r>
      <w:r w:rsidRPr="0024674D">
        <w:rPr>
          <w:rFonts w:ascii="Times New Roman" w:eastAsia="Verdana" w:hAnsi="Times New Roman"/>
          <w:spacing w:val="-1"/>
        </w:rPr>
        <w:t>disability</w:t>
      </w:r>
      <w:r w:rsidRPr="0024674D">
        <w:rPr>
          <w:rFonts w:ascii="Times New Roman" w:eastAsia="Verdana" w:hAnsi="Times New Roman"/>
        </w:rPr>
        <w:t xml:space="preserve"> requiring special accommodations must</w:t>
      </w:r>
      <w:r w:rsidRPr="0024674D">
        <w:rPr>
          <w:rFonts w:ascii="Times New Roman" w:eastAsia="Verdana" w:hAnsi="Times New Roman"/>
          <w:spacing w:val="21"/>
        </w:rPr>
        <w:t xml:space="preserve"> </w:t>
      </w:r>
      <w:r w:rsidRPr="0024674D">
        <w:rPr>
          <w:rFonts w:ascii="Times New Roman" w:eastAsia="Verdana" w:hAnsi="Times New Roman"/>
        </w:rPr>
        <w:t xml:space="preserve">contact the </w:t>
      </w:r>
      <w:r w:rsidR="00C47E44" w:rsidRPr="0024674D">
        <w:rPr>
          <w:rFonts w:ascii="Times New Roman" w:eastAsia="Verdana" w:hAnsi="Times New Roman"/>
          <w:spacing w:val="-1"/>
        </w:rPr>
        <w:t>[Grantee Name]</w:t>
      </w:r>
      <w:r w:rsidRPr="0024674D">
        <w:rPr>
          <w:rFonts w:ascii="Times New Roman" w:eastAsia="Verdana" w:hAnsi="Times New Roman"/>
        </w:rPr>
        <w:t xml:space="preserve"> no later than 7 </w:t>
      </w:r>
      <w:r w:rsidRPr="0024674D">
        <w:rPr>
          <w:rFonts w:ascii="Times New Roman" w:eastAsia="Verdana" w:hAnsi="Times New Roman"/>
          <w:spacing w:val="-1"/>
        </w:rPr>
        <w:t>days</w:t>
      </w:r>
      <w:r w:rsidRPr="0024674D">
        <w:rPr>
          <w:rFonts w:ascii="Times New Roman" w:eastAsia="Verdana" w:hAnsi="Times New Roman"/>
        </w:rPr>
        <w:t xml:space="preserve"> prior to the bid opening.</w:t>
      </w:r>
    </w:p>
    <w:p w14:paraId="484950F0" w14:textId="77777777" w:rsidR="006C5170" w:rsidRPr="0024674D" w:rsidRDefault="006C5170" w:rsidP="0024674D">
      <w:pPr>
        <w:widowControl w:val="0"/>
        <w:spacing w:line="288" w:lineRule="auto"/>
        <w:rPr>
          <w:rFonts w:ascii="Times New Roman" w:eastAsia="Verdana" w:hAnsi="Times New Roman"/>
        </w:rPr>
      </w:pPr>
    </w:p>
    <w:p w14:paraId="644F7999" w14:textId="7B45F85B"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rPr>
        <w:t xml:space="preserve">A </w:t>
      </w:r>
      <w:r w:rsidRPr="0024674D">
        <w:rPr>
          <w:rFonts w:ascii="Times New Roman" w:eastAsia="Verdana" w:hAnsi="Times New Roman"/>
          <w:spacing w:val="-3"/>
        </w:rPr>
        <w:t>MANDATORY</w:t>
      </w:r>
      <w:r w:rsidRPr="0024674D">
        <w:rPr>
          <w:rFonts w:ascii="Times New Roman" w:eastAsia="Verdana" w:hAnsi="Times New Roman"/>
        </w:rPr>
        <w:t xml:space="preserve"> Pre-bid Meeting will be held at </w:t>
      </w:r>
      <w:r w:rsidR="00C47E44" w:rsidRPr="0024674D">
        <w:rPr>
          <w:rFonts w:ascii="Times New Roman" w:eastAsia="Verdana" w:hAnsi="Times New Roman"/>
        </w:rPr>
        <w:t>[Time and Date]</w:t>
      </w:r>
      <w:r w:rsidRPr="0024674D">
        <w:rPr>
          <w:rFonts w:ascii="Times New Roman" w:eastAsia="Verdana" w:hAnsi="Times New Roman"/>
        </w:rPr>
        <w:t xml:space="preserve">, </w:t>
      </w:r>
      <w:r w:rsidR="00C47E44" w:rsidRPr="0024674D">
        <w:rPr>
          <w:rFonts w:ascii="Times New Roman" w:eastAsia="Verdana" w:hAnsi="Times New Roman"/>
          <w:spacing w:val="-1"/>
        </w:rPr>
        <w:t>[Grantee Designated Location]</w:t>
      </w:r>
      <w:r w:rsidRPr="0024674D">
        <w:rPr>
          <w:rFonts w:ascii="Times New Roman" w:eastAsia="Verdana" w:hAnsi="Times New Roman"/>
          <w:spacing w:val="-4"/>
        </w:rPr>
        <w:t>.</w:t>
      </w:r>
      <w:r w:rsidRPr="0024674D">
        <w:rPr>
          <w:rFonts w:ascii="Times New Roman" w:eastAsia="Verdana" w:hAnsi="Times New Roman"/>
          <w:spacing w:val="33"/>
        </w:rPr>
        <w:t xml:space="preserve"> </w:t>
      </w:r>
      <w:r w:rsidRPr="0024674D">
        <w:rPr>
          <w:rFonts w:ascii="Times New Roman" w:eastAsia="Verdana" w:hAnsi="Times New Roman"/>
        </w:rPr>
        <w:t>All bidders are required to attend the Pre-Bid Meeting and sign the attendance sheet at the meeting.</w:t>
      </w:r>
      <w:r w:rsidR="001815B2" w:rsidRPr="0024674D">
        <w:rPr>
          <w:rFonts w:ascii="Times New Roman" w:eastAsia="Verdana" w:hAnsi="Times New Roman"/>
        </w:rPr>
        <w:t xml:space="preserve"> </w:t>
      </w:r>
      <w:r w:rsidRPr="0024674D">
        <w:rPr>
          <w:rFonts w:ascii="Times New Roman" w:eastAsia="Verdana" w:hAnsi="Times New Roman"/>
        </w:rPr>
        <w:t>Bids</w:t>
      </w:r>
      <w:r w:rsidRPr="0024674D">
        <w:rPr>
          <w:rFonts w:ascii="Times New Roman" w:eastAsia="Verdana" w:hAnsi="Times New Roman"/>
          <w:spacing w:val="-1"/>
        </w:rPr>
        <w:t xml:space="preserve"> received</w:t>
      </w:r>
      <w:r w:rsidRPr="0024674D">
        <w:rPr>
          <w:rFonts w:ascii="Times New Roman" w:eastAsia="Verdana" w:hAnsi="Times New Roman"/>
        </w:rPr>
        <w:t xml:space="preserve"> from bidders who </w:t>
      </w:r>
      <w:r w:rsidRPr="0024674D">
        <w:rPr>
          <w:rFonts w:ascii="Times New Roman" w:eastAsia="Verdana" w:hAnsi="Times New Roman"/>
          <w:spacing w:val="-1"/>
        </w:rPr>
        <w:t>have</w:t>
      </w:r>
      <w:r w:rsidRPr="0024674D">
        <w:rPr>
          <w:rFonts w:ascii="Times New Roman" w:eastAsia="Verdana" w:hAnsi="Times New Roman"/>
        </w:rPr>
        <w:t xml:space="preserve"> not attended the Pre-Bid Meeting and signed the attendance</w:t>
      </w:r>
      <w:r w:rsidRPr="0024674D">
        <w:rPr>
          <w:rFonts w:ascii="Times New Roman" w:eastAsia="Verdana" w:hAnsi="Times New Roman"/>
          <w:spacing w:val="27"/>
        </w:rPr>
        <w:t xml:space="preserve"> </w:t>
      </w:r>
      <w:r w:rsidRPr="0024674D">
        <w:rPr>
          <w:rFonts w:ascii="Times New Roman" w:eastAsia="Verdana" w:hAnsi="Times New Roman"/>
        </w:rPr>
        <w:t xml:space="preserve">sheet at the meeting will be considered </w:t>
      </w:r>
      <w:r w:rsidRPr="0024674D">
        <w:rPr>
          <w:rFonts w:ascii="Times New Roman" w:eastAsia="Verdana" w:hAnsi="Times New Roman"/>
          <w:spacing w:val="-1"/>
        </w:rPr>
        <w:t>nonresponsive.</w:t>
      </w:r>
    </w:p>
    <w:p w14:paraId="01FF30F1" w14:textId="77777777" w:rsidR="006C5170" w:rsidRPr="0024674D" w:rsidRDefault="006C5170" w:rsidP="0024674D">
      <w:pPr>
        <w:widowControl w:val="0"/>
        <w:spacing w:line="288" w:lineRule="auto"/>
        <w:rPr>
          <w:rFonts w:ascii="Times New Roman" w:eastAsia="Verdana" w:hAnsi="Times New Roman"/>
        </w:rPr>
      </w:pPr>
    </w:p>
    <w:p w14:paraId="397657E6" w14:textId="6DC1A131"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rPr>
        <w:t>All</w:t>
      </w:r>
      <w:r w:rsidRPr="0024674D">
        <w:rPr>
          <w:rFonts w:ascii="Times New Roman" w:eastAsia="Verdana" w:hAnsi="Times New Roman"/>
          <w:spacing w:val="-1"/>
        </w:rPr>
        <w:t xml:space="preserve"> </w:t>
      </w:r>
      <w:r w:rsidRPr="0024674D">
        <w:rPr>
          <w:rFonts w:ascii="Times New Roman" w:eastAsia="Verdana" w:hAnsi="Times New Roman"/>
        </w:rPr>
        <w:t xml:space="preserve">bid documents </w:t>
      </w:r>
      <w:r w:rsidRPr="0024674D">
        <w:rPr>
          <w:rFonts w:ascii="Times New Roman" w:eastAsia="Verdana" w:hAnsi="Times New Roman"/>
          <w:spacing w:val="-1"/>
        </w:rPr>
        <w:t>may</w:t>
      </w:r>
      <w:r w:rsidRPr="0024674D">
        <w:rPr>
          <w:rFonts w:ascii="Times New Roman" w:eastAsia="Verdana" w:hAnsi="Times New Roman"/>
        </w:rPr>
        <w:t xml:space="preserve"> be examined at the</w:t>
      </w:r>
      <w:r w:rsidRPr="0024674D">
        <w:rPr>
          <w:rFonts w:ascii="Times New Roman" w:eastAsia="Verdana" w:hAnsi="Times New Roman"/>
          <w:spacing w:val="-1"/>
        </w:rPr>
        <w:t xml:space="preserve"> </w:t>
      </w:r>
      <w:r w:rsidRPr="0024674D">
        <w:rPr>
          <w:rFonts w:ascii="Times New Roman" w:eastAsia="Verdana" w:hAnsi="Times New Roman"/>
        </w:rPr>
        <w:t xml:space="preserve">following: </w:t>
      </w:r>
      <w:r w:rsidR="00C47E44" w:rsidRPr="0024674D">
        <w:rPr>
          <w:rFonts w:ascii="Times New Roman" w:eastAsia="Verdana" w:hAnsi="Times New Roman"/>
        </w:rPr>
        <w:t>[Grantee Designated Location for Detailed Bid Documents], [Street Address], [City, State and Zip Code]</w:t>
      </w:r>
      <w:r w:rsidRPr="0024674D">
        <w:rPr>
          <w:rFonts w:ascii="Times New Roman" w:eastAsia="Verdana" w:hAnsi="Times New Roman"/>
        </w:rPr>
        <w:t xml:space="preserve">. </w:t>
      </w:r>
      <w:r w:rsidRPr="0024674D">
        <w:rPr>
          <w:rFonts w:ascii="Times New Roman" w:eastAsia="Verdana" w:hAnsi="Times New Roman"/>
          <w:spacing w:val="-11"/>
        </w:rPr>
        <w:t>To</w:t>
      </w:r>
      <w:r w:rsidRPr="0024674D">
        <w:rPr>
          <w:rFonts w:ascii="Times New Roman" w:eastAsia="Verdana" w:hAnsi="Times New Roman"/>
        </w:rPr>
        <w:t xml:space="preserve"> obtain </w:t>
      </w:r>
      <w:r w:rsidRPr="0024674D">
        <w:rPr>
          <w:rFonts w:ascii="Times New Roman" w:eastAsia="Verdana" w:hAnsi="Times New Roman"/>
          <w:spacing w:val="-2"/>
        </w:rPr>
        <w:t>DIGITAL</w:t>
      </w:r>
      <w:r w:rsidRPr="0024674D">
        <w:rPr>
          <w:rFonts w:ascii="Times New Roman" w:eastAsia="Verdana" w:hAnsi="Times New Roman"/>
        </w:rPr>
        <w:t xml:space="preserve"> Plans and Specifications, please email </w:t>
      </w:r>
      <w:r w:rsidR="00C47E44" w:rsidRPr="0024674D">
        <w:rPr>
          <w:rFonts w:ascii="Times New Roman" w:eastAsia="Verdana" w:hAnsi="Times New Roman"/>
        </w:rPr>
        <w:t>[Grantee Contact]</w:t>
      </w:r>
      <w:r w:rsidRPr="0024674D">
        <w:rPr>
          <w:rFonts w:ascii="Times New Roman" w:eastAsia="Verdana" w:hAnsi="Times New Roman"/>
        </w:rPr>
        <w:t xml:space="preserve"> at</w:t>
      </w:r>
      <w:r w:rsidRPr="0024674D">
        <w:rPr>
          <w:rFonts w:ascii="Times New Roman" w:eastAsia="Verdana" w:hAnsi="Times New Roman"/>
          <w:spacing w:val="-1"/>
        </w:rPr>
        <w:t xml:space="preserve"> </w:t>
      </w:r>
      <w:r w:rsidR="00C47E44" w:rsidRPr="0024674D">
        <w:rPr>
          <w:rFonts w:ascii="Times New Roman" w:eastAsia="Verdana" w:hAnsi="Times New Roman"/>
          <w:spacing w:val="-1"/>
        </w:rPr>
        <w:t>[Contact Emai</w:t>
      </w:r>
      <w:r w:rsidR="0024674D" w:rsidRPr="0024674D">
        <w:rPr>
          <w:rFonts w:ascii="Times New Roman" w:eastAsia="Verdana" w:hAnsi="Times New Roman"/>
          <w:spacing w:val="-1"/>
        </w:rPr>
        <w:t>l].</w:t>
      </w:r>
    </w:p>
    <w:p w14:paraId="5A453E78" w14:textId="77777777" w:rsidR="006C5170" w:rsidRPr="0024674D" w:rsidRDefault="006C5170" w:rsidP="0024674D">
      <w:pPr>
        <w:widowControl w:val="0"/>
        <w:spacing w:line="288" w:lineRule="auto"/>
        <w:rPr>
          <w:rFonts w:ascii="Times New Roman" w:eastAsia="Verdana" w:hAnsi="Times New Roman"/>
        </w:rPr>
      </w:pPr>
    </w:p>
    <w:p w14:paraId="595ED466" w14:textId="48CA4D52" w:rsidR="007B1CAD" w:rsidRPr="0024674D" w:rsidRDefault="00C47E44" w:rsidP="0024674D">
      <w:pPr>
        <w:widowControl w:val="0"/>
        <w:spacing w:line="288" w:lineRule="auto"/>
        <w:rPr>
          <w:rFonts w:ascii="Times New Roman" w:eastAsia="Verdana" w:hAnsi="Times New Roman"/>
          <w:spacing w:val="-1"/>
        </w:rPr>
      </w:pPr>
      <w:r w:rsidRPr="0024674D">
        <w:rPr>
          <w:rFonts w:ascii="Times New Roman" w:eastAsia="Verdana" w:hAnsi="Times New Roman"/>
          <w:spacing w:val="-1"/>
        </w:rPr>
        <w:t>[Grantee Name]</w:t>
      </w:r>
      <w:r w:rsidR="006625D9" w:rsidRPr="0024674D">
        <w:rPr>
          <w:rFonts w:ascii="Times New Roman" w:eastAsia="Verdana" w:hAnsi="Times New Roman"/>
        </w:rPr>
        <w:t xml:space="preserve"> </w:t>
      </w:r>
      <w:r w:rsidR="006625D9" w:rsidRPr="0024674D">
        <w:rPr>
          <w:rFonts w:ascii="Times New Roman" w:eastAsia="Verdana" w:hAnsi="Times New Roman"/>
          <w:spacing w:val="-1"/>
        </w:rPr>
        <w:t>hereby</w:t>
      </w:r>
      <w:r w:rsidR="006625D9" w:rsidRPr="0024674D">
        <w:rPr>
          <w:rFonts w:ascii="Times New Roman" w:eastAsia="Verdana" w:hAnsi="Times New Roman"/>
        </w:rPr>
        <w:t xml:space="preserve"> notifies all</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bidders that it will </w:t>
      </w:r>
      <w:r w:rsidR="006625D9" w:rsidRPr="0024674D">
        <w:rPr>
          <w:rFonts w:ascii="Times New Roman" w:eastAsia="Verdana" w:hAnsi="Times New Roman"/>
          <w:spacing w:val="-1"/>
        </w:rPr>
        <w:t>affirmatively</w:t>
      </w:r>
      <w:r w:rsidR="006625D9" w:rsidRPr="0024674D">
        <w:rPr>
          <w:rFonts w:ascii="Times New Roman" w:eastAsia="Verdana" w:hAnsi="Times New Roman"/>
        </w:rPr>
        <w:t xml:space="preserve"> insure</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that in </w:t>
      </w:r>
      <w:r w:rsidR="006625D9" w:rsidRPr="0024674D">
        <w:rPr>
          <w:rFonts w:ascii="Times New Roman" w:eastAsia="Verdana" w:hAnsi="Times New Roman"/>
          <w:spacing w:val="-1"/>
        </w:rPr>
        <w:t>any</w:t>
      </w:r>
      <w:r w:rsidR="006625D9" w:rsidRPr="0024674D">
        <w:rPr>
          <w:rFonts w:ascii="Times New Roman" w:eastAsia="Verdana" w:hAnsi="Times New Roman"/>
        </w:rPr>
        <w:t xml:space="preserve"> </w:t>
      </w:r>
      <w:r w:rsidR="006625D9" w:rsidRPr="0024674D">
        <w:rPr>
          <w:rFonts w:ascii="Times New Roman" w:eastAsia="Verdana" w:hAnsi="Times New Roman"/>
          <w:spacing w:val="-1"/>
        </w:rPr>
        <w:t>contract</w:t>
      </w:r>
      <w:r w:rsidR="006625D9" w:rsidRPr="0024674D">
        <w:rPr>
          <w:rFonts w:ascii="Times New Roman" w:eastAsia="Verdana" w:hAnsi="Times New Roman"/>
        </w:rPr>
        <w:t xml:space="preserve"> entered</w:t>
      </w:r>
      <w:r w:rsidR="006625D9" w:rsidRPr="0024674D">
        <w:rPr>
          <w:rFonts w:ascii="Times New Roman" w:eastAsia="Verdana" w:hAnsi="Times New Roman"/>
          <w:spacing w:val="49"/>
        </w:rPr>
        <w:t xml:space="preserve"> </w:t>
      </w:r>
      <w:r w:rsidR="006625D9" w:rsidRPr="0024674D">
        <w:rPr>
          <w:rFonts w:ascii="Times New Roman" w:eastAsia="Verdana" w:hAnsi="Times New Roman"/>
        </w:rPr>
        <w:t>into</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pursuant to this </w:t>
      </w:r>
      <w:r w:rsidR="006625D9" w:rsidRPr="0024674D">
        <w:rPr>
          <w:rFonts w:ascii="Times New Roman" w:eastAsia="Verdana" w:hAnsi="Times New Roman"/>
          <w:spacing w:val="-1"/>
        </w:rPr>
        <w:t>advertisement</w:t>
      </w:r>
      <w:r w:rsidR="006625D9" w:rsidRPr="0024674D">
        <w:rPr>
          <w:rFonts w:ascii="Times New Roman" w:eastAsia="Verdana" w:hAnsi="Times New Roman"/>
        </w:rPr>
        <w:t xml:space="preserve"> will be afforded</w:t>
      </w:r>
      <w:r w:rsidR="006625D9" w:rsidRPr="0024674D">
        <w:rPr>
          <w:rFonts w:ascii="Times New Roman" w:eastAsia="Verdana" w:hAnsi="Times New Roman"/>
          <w:spacing w:val="-1"/>
        </w:rPr>
        <w:t xml:space="preserve"> </w:t>
      </w:r>
      <w:r w:rsidR="006625D9" w:rsidRPr="0024674D">
        <w:rPr>
          <w:rFonts w:ascii="Times New Roman" w:eastAsia="Verdana" w:hAnsi="Times New Roman"/>
        </w:rPr>
        <w:t>full</w:t>
      </w:r>
      <w:r w:rsidR="006625D9" w:rsidRPr="0024674D">
        <w:rPr>
          <w:rFonts w:ascii="Times New Roman" w:eastAsia="Verdana" w:hAnsi="Times New Roman"/>
          <w:spacing w:val="43"/>
        </w:rPr>
        <w:t xml:space="preserve"> </w:t>
      </w:r>
      <w:r w:rsidR="006625D9" w:rsidRPr="0024674D">
        <w:rPr>
          <w:rFonts w:ascii="Times New Roman" w:eastAsia="Verdana" w:hAnsi="Times New Roman"/>
          <w:spacing w:val="-1"/>
        </w:rPr>
        <w:t>opportunity</w:t>
      </w:r>
      <w:r w:rsidR="006625D9" w:rsidRPr="0024674D">
        <w:rPr>
          <w:rFonts w:ascii="Times New Roman" w:eastAsia="Verdana" w:hAnsi="Times New Roman"/>
        </w:rPr>
        <w:t xml:space="preserve"> to submit bids in </w:t>
      </w:r>
      <w:r w:rsidR="006625D9" w:rsidRPr="0024674D">
        <w:rPr>
          <w:rFonts w:ascii="Times New Roman" w:eastAsia="Verdana" w:hAnsi="Times New Roman"/>
        </w:rPr>
        <w:lastRenderedPageBreak/>
        <w:t xml:space="preserve">response to this </w:t>
      </w:r>
      <w:r w:rsidR="006625D9" w:rsidRPr="0024674D">
        <w:rPr>
          <w:rFonts w:ascii="Times New Roman" w:eastAsia="Verdana" w:hAnsi="Times New Roman"/>
          <w:spacing w:val="-1"/>
        </w:rPr>
        <w:t>invitation</w:t>
      </w:r>
      <w:r w:rsidR="006625D9" w:rsidRPr="0024674D">
        <w:rPr>
          <w:rFonts w:ascii="Times New Roman" w:eastAsia="Verdana" w:hAnsi="Times New Roman"/>
        </w:rPr>
        <w:t xml:space="preserve"> and will not be discriminated against on the</w:t>
      </w:r>
      <w:r w:rsidR="006625D9" w:rsidRPr="0024674D">
        <w:rPr>
          <w:rFonts w:ascii="Times New Roman" w:eastAsia="Verdana" w:hAnsi="Times New Roman"/>
          <w:spacing w:val="37"/>
        </w:rPr>
        <w:t xml:space="preserve"> </w:t>
      </w:r>
      <w:r w:rsidR="006625D9" w:rsidRPr="0024674D">
        <w:rPr>
          <w:rFonts w:ascii="Times New Roman" w:eastAsia="Verdana" w:hAnsi="Times New Roman"/>
        </w:rPr>
        <w:t>grounds</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of </w:t>
      </w:r>
      <w:r w:rsidR="006625D9" w:rsidRPr="0024674D">
        <w:rPr>
          <w:rFonts w:ascii="Times New Roman" w:eastAsia="Verdana" w:hAnsi="Times New Roman"/>
          <w:spacing w:val="-4"/>
        </w:rPr>
        <w:t>r</w:t>
      </w:r>
      <w:r w:rsidR="006625D9" w:rsidRPr="0024674D">
        <w:rPr>
          <w:rFonts w:ascii="Times New Roman" w:eastAsia="Verdana" w:hAnsi="Times New Roman"/>
        </w:rPr>
        <w:t>ace, colo</w:t>
      </w:r>
      <w:r w:rsidR="006625D9" w:rsidRPr="0024674D">
        <w:rPr>
          <w:rFonts w:ascii="Times New Roman" w:eastAsia="Verdana" w:hAnsi="Times New Roman"/>
          <w:spacing w:val="-29"/>
        </w:rPr>
        <w:t>r</w:t>
      </w:r>
      <w:r w:rsidR="006625D9" w:rsidRPr="0024674D">
        <w:rPr>
          <w:rFonts w:ascii="Times New Roman" w:eastAsia="Verdana" w:hAnsi="Times New Roman"/>
        </w:rPr>
        <w:t>, sex, or national origin in conside</w:t>
      </w:r>
      <w:r w:rsidR="006625D9" w:rsidRPr="0024674D">
        <w:rPr>
          <w:rFonts w:ascii="Times New Roman" w:eastAsia="Verdana" w:hAnsi="Times New Roman"/>
          <w:spacing w:val="-4"/>
        </w:rPr>
        <w:t>r</w:t>
      </w:r>
      <w:r w:rsidR="006625D9" w:rsidRPr="0024674D">
        <w:rPr>
          <w:rFonts w:ascii="Times New Roman" w:eastAsia="Verdana" w:hAnsi="Times New Roman"/>
        </w:rPr>
        <w:t xml:space="preserve">ation for an </w:t>
      </w:r>
      <w:r w:rsidR="006625D9" w:rsidRPr="0024674D">
        <w:rPr>
          <w:rFonts w:ascii="Times New Roman" w:eastAsia="Verdana" w:hAnsi="Times New Roman"/>
          <w:spacing w:val="-1"/>
        </w:rPr>
        <w:t>a</w:t>
      </w:r>
      <w:r w:rsidR="006625D9" w:rsidRPr="0024674D">
        <w:rPr>
          <w:rFonts w:ascii="Times New Roman" w:eastAsia="Verdana" w:hAnsi="Times New Roman"/>
          <w:spacing w:val="-2"/>
        </w:rPr>
        <w:t>w</w:t>
      </w:r>
      <w:r w:rsidR="006625D9" w:rsidRPr="0024674D">
        <w:rPr>
          <w:rFonts w:ascii="Times New Roman" w:eastAsia="Verdana" w:hAnsi="Times New Roman"/>
        </w:rPr>
        <w:t>ard.</w:t>
      </w:r>
      <w:r w:rsidR="006625D9" w:rsidRPr="0024674D">
        <w:rPr>
          <w:rFonts w:ascii="Times New Roman" w:eastAsia="Verdana" w:hAnsi="Times New Roman"/>
          <w:spacing w:val="-1"/>
        </w:rPr>
        <w:t xml:space="preserve"> </w:t>
      </w:r>
      <w:r w:rsidRPr="0024674D">
        <w:rPr>
          <w:rFonts w:ascii="Times New Roman" w:eastAsia="Verdana" w:hAnsi="Times New Roman"/>
        </w:rPr>
        <w:t>[Grantee Name]</w:t>
      </w:r>
      <w:r w:rsidR="006625D9" w:rsidRPr="0024674D">
        <w:rPr>
          <w:rFonts w:ascii="Times New Roman" w:eastAsia="Verdana" w:hAnsi="Times New Roman"/>
        </w:rPr>
        <w:t xml:space="preserve"> is an Equal Opportuni</w:t>
      </w:r>
      <w:r w:rsidR="006625D9" w:rsidRPr="0024674D">
        <w:rPr>
          <w:rFonts w:ascii="Times New Roman" w:eastAsia="Verdana" w:hAnsi="Times New Roman"/>
          <w:spacing w:val="-1"/>
        </w:rPr>
        <w:t>t</w:t>
      </w:r>
      <w:r w:rsidR="006625D9" w:rsidRPr="0024674D">
        <w:rPr>
          <w:rFonts w:ascii="Times New Roman" w:eastAsia="Verdana" w:hAnsi="Times New Roman"/>
        </w:rPr>
        <w:t>y</w:t>
      </w:r>
      <w:r w:rsidR="006625D9" w:rsidRPr="0024674D">
        <w:rPr>
          <w:rFonts w:ascii="Times New Roman" w:eastAsia="Verdana" w:hAnsi="Times New Roman"/>
          <w:spacing w:val="-1"/>
        </w:rPr>
        <w:t xml:space="preserve"> </w:t>
      </w:r>
      <w:r w:rsidR="006625D9" w:rsidRPr="0024674D">
        <w:rPr>
          <w:rFonts w:ascii="Times New Roman" w:eastAsia="Verdana" w:hAnsi="Times New Roman"/>
        </w:rPr>
        <w:t>Empl</w:t>
      </w:r>
      <w:r w:rsidR="006625D9" w:rsidRPr="0024674D">
        <w:rPr>
          <w:rFonts w:ascii="Times New Roman" w:eastAsia="Verdana" w:hAnsi="Times New Roman"/>
          <w:spacing w:val="-2"/>
        </w:rPr>
        <w:t>oy</w:t>
      </w:r>
      <w:r w:rsidR="006625D9" w:rsidRPr="0024674D">
        <w:rPr>
          <w:rFonts w:ascii="Times New Roman" w:eastAsia="Verdana" w:hAnsi="Times New Roman"/>
        </w:rPr>
        <w:t>e</w:t>
      </w:r>
      <w:r w:rsidR="006625D9" w:rsidRPr="0024674D">
        <w:rPr>
          <w:rFonts w:ascii="Times New Roman" w:eastAsia="Verdana" w:hAnsi="Times New Roman"/>
          <w:spacing w:val="-29"/>
        </w:rPr>
        <w:t>r</w:t>
      </w:r>
      <w:r w:rsidR="006625D9" w:rsidRPr="0024674D">
        <w:rPr>
          <w:rFonts w:ascii="Times New Roman" w:eastAsia="Verdana" w:hAnsi="Times New Roman"/>
        </w:rPr>
        <w:t xml:space="preserve">. </w:t>
      </w:r>
      <w:r w:rsidR="006625D9" w:rsidRPr="0024674D">
        <w:rPr>
          <w:rFonts w:ascii="Times New Roman" w:eastAsia="Verdana" w:hAnsi="Times New Roman"/>
          <w:spacing w:val="-10"/>
        </w:rPr>
        <w:t>W</w:t>
      </w:r>
      <w:r w:rsidR="006625D9" w:rsidRPr="0024674D">
        <w:rPr>
          <w:rFonts w:ascii="Times New Roman" w:eastAsia="Verdana" w:hAnsi="Times New Roman"/>
        </w:rPr>
        <w:t>e encou</w:t>
      </w:r>
      <w:r w:rsidR="006625D9" w:rsidRPr="0024674D">
        <w:rPr>
          <w:rFonts w:ascii="Times New Roman" w:eastAsia="Verdana" w:hAnsi="Times New Roman"/>
          <w:spacing w:val="-4"/>
        </w:rPr>
        <w:t>r</w:t>
      </w:r>
      <w:r w:rsidR="006625D9" w:rsidRPr="0024674D">
        <w:rPr>
          <w:rFonts w:ascii="Times New Roman" w:eastAsia="Verdana" w:hAnsi="Times New Roman"/>
        </w:rPr>
        <w:t>age all small and minori</w:t>
      </w:r>
      <w:r w:rsidR="006625D9" w:rsidRPr="0024674D">
        <w:rPr>
          <w:rFonts w:ascii="Times New Roman" w:eastAsia="Verdana" w:hAnsi="Times New Roman"/>
          <w:spacing w:val="-1"/>
        </w:rPr>
        <w:t>t</w:t>
      </w:r>
      <w:r w:rsidR="006625D9" w:rsidRPr="0024674D">
        <w:rPr>
          <w:rFonts w:ascii="Times New Roman" w:eastAsia="Verdana" w:hAnsi="Times New Roman"/>
        </w:rPr>
        <w:t>y owned firms and women</w:t>
      </w:r>
      <w:r w:rsidR="006625D9" w:rsidRPr="0024674D">
        <w:rPr>
          <w:rFonts w:ascii="Times New Roman" w:eastAsia="Verdana" w:hAnsi="Times New Roman"/>
          <w:spacing w:val="-8"/>
        </w:rPr>
        <w:t>’</w:t>
      </w:r>
      <w:r w:rsidR="006625D9" w:rsidRPr="0024674D">
        <w:rPr>
          <w:rFonts w:ascii="Times New Roman" w:eastAsia="Verdana" w:hAnsi="Times New Roman"/>
        </w:rPr>
        <w:t>s business enterprises</w:t>
      </w:r>
      <w:r w:rsidR="006625D9" w:rsidRPr="0024674D">
        <w:rPr>
          <w:rFonts w:ascii="Times New Roman" w:eastAsia="Verdana" w:hAnsi="Times New Roman"/>
          <w:spacing w:val="-1"/>
        </w:rPr>
        <w:t xml:space="preserve"> </w:t>
      </w:r>
      <w:r w:rsidR="006625D9" w:rsidRPr="0024674D">
        <w:rPr>
          <w:rFonts w:ascii="Times New Roman" w:eastAsia="Verdana" w:hAnsi="Times New Roman"/>
        </w:rPr>
        <w:t xml:space="preserve">to participate. No bidder </w:t>
      </w:r>
      <w:r w:rsidR="006625D9" w:rsidRPr="0024674D">
        <w:rPr>
          <w:rFonts w:ascii="Times New Roman" w:eastAsia="Verdana" w:hAnsi="Times New Roman"/>
          <w:spacing w:val="-1"/>
        </w:rPr>
        <w:t>may</w:t>
      </w:r>
      <w:r w:rsidR="006625D9" w:rsidRPr="0024674D">
        <w:rPr>
          <w:rFonts w:ascii="Times New Roman" w:eastAsia="Verdana" w:hAnsi="Times New Roman"/>
        </w:rPr>
        <w:t xml:space="preserve"> </w:t>
      </w:r>
      <w:r w:rsidR="006625D9" w:rsidRPr="0024674D">
        <w:rPr>
          <w:rFonts w:ascii="Times New Roman" w:eastAsia="Verdana" w:hAnsi="Times New Roman"/>
          <w:spacing w:val="-1"/>
        </w:rPr>
        <w:t>withdraw</w:t>
      </w:r>
      <w:r w:rsidR="006625D9" w:rsidRPr="0024674D">
        <w:rPr>
          <w:rFonts w:ascii="Times New Roman" w:eastAsia="Verdana" w:hAnsi="Times New Roman"/>
        </w:rPr>
        <w:t xml:space="preserve"> his bid within (60) </w:t>
      </w:r>
      <w:r w:rsidR="006625D9" w:rsidRPr="0024674D">
        <w:rPr>
          <w:rFonts w:ascii="Times New Roman" w:eastAsia="Verdana" w:hAnsi="Times New Roman"/>
          <w:spacing w:val="-1"/>
        </w:rPr>
        <w:t>days</w:t>
      </w:r>
      <w:r w:rsidR="006625D9" w:rsidRPr="0024674D">
        <w:rPr>
          <w:rFonts w:ascii="Times New Roman" w:eastAsia="Verdana" w:hAnsi="Times New Roman"/>
        </w:rPr>
        <w:t xml:space="preserve"> after</w:t>
      </w:r>
      <w:r w:rsidR="006625D9" w:rsidRPr="0024674D">
        <w:rPr>
          <w:rFonts w:ascii="Times New Roman" w:eastAsia="Verdana" w:hAnsi="Times New Roman"/>
          <w:spacing w:val="-1"/>
        </w:rPr>
        <w:t xml:space="preserve"> </w:t>
      </w:r>
      <w:r w:rsidR="006625D9" w:rsidRPr="0024674D">
        <w:rPr>
          <w:rFonts w:ascii="Times New Roman" w:eastAsia="Verdana" w:hAnsi="Times New Roman"/>
        </w:rPr>
        <w:t>the actual date of the</w:t>
      </w:r>
      <w:r w:rsidR="006625D9" w:rsidRPr="0024674D">
        <w:rPr>
          <w:rFonts w:ascii="Times New Roman" w:eastAsia="Verdana" w:hAnsi="Times New Roman"/>
          <w:spacing w:val="27"/>
        </w:rPr>
        <w:t xml:space="preserve"> </w:t>
      </w:r>
      <w:r w:rsidR="006625D9" w:rsidRPr="0024674D">
        <w:rPr>
          <w:rFonts w:ascii="Times New Roman" w:eastAsia="Verdana" w:hAnsi="Times New Roman"/>
        </w:rPr>
        <w:t>opening</w:t>
      </w:r>
      <w:r w:rsidR="006625D9" w:rsidRPr="0024674D">
        <w:rPr>
          <w:rFonts w:ascii="Times New Roman" w:eastAsia="Verdana" w:hAnsi="Times New Roman"/>
          <w:spacing w:val="-1"/>
        </w:rPr>
        <w:t xml:space="preserve"> </w:t>
      </w:r>
      <w:r w:rsidR="006625D9" w:rsidRPr="0024674D">
        <w:rPr>
          <w:rFonts w:ascii="Times New Roman" w:eastAsia="Verdana" w:hAnsi="Times New Roman"/>
          <w:spacing w:val="-2"/>
        </w:rPr>
        <w:t>thereof.</w:t>
      </w:r>
    </w:p>
    <w:p w14:paraId="19693BCC" w14:textId="77777777" w:rsidR="006C5170" w:rsidRPr="0024674D" w:rsidRDefault="006C5170" w:rsidP="0024674D">
      <w:pPr>
        <w:widowControl w:val="0"/>
        <w:spacing w:line="288" w:lineRule="auto"/>
        <w:rPr>
          <w:rFonts w:ascii="Times New Roman" w:eastAsia="Verdana" w:hAnsi="Times New Roman"/>
          <w:spacing w:val="-1"/>
        </w:rPr>
      </w:pPr>
    </w:p>
    <w:p w14:paraId="601B1D54" w14:textId="6E239D06"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spacing w:val="-1"/>
        </w:rPr>
        <w:t>PLEASE NOTE:</w:t>
      </w:r>
      <w:r w:rsidRPr="0024674D">
        <w:rPr>
          <w:rFonts w:ascii="Times New Roman" w:eastAsia="Verdana" w:hAnsi="Times New Roman"/>
        </w:rPr>
        <w:t xml:space="preserve"> Official </w:t>
      </w:r>
      <w:proofErr w:type="spellStart"/>
      <w:r w:rsidRPr="0024674D">
        <w:rPr>
          <w:rFonts w:ascii="Times New Roman" w:eastAsia="Verdana" w:hAnsi="Times New Roman"/>
        </w:rPr>
        <w:t>planholders</w:t>
      </w:r>
      <w:proofErr w:type="spellEnd"/>
      <w:r w:rsidRPr="0024674D">
        <w:rPr>
          <w:rFonts w:ascii="Times New Roman" w:eastAsia="Verdana" w:hAnsi="Times New Roman"/>
        </w:rPr>
        <w:t xml:space="preserve"> list will only be the list maintained </w:t>
      </w:r>
      <w:r w:rsidRPr="0024674D">
        <w:rPr>
          <w:rFonts w:ascii="Times New Roman" w:eastAsia="Verdana" w:hAnsi="Times New Roman"/>
          <w:spacing w:val="-1"/>
        </w:rPr>
        <w:t>by</w:t>
      </w:r>
      <w:r w:rsidRPr="0024674D">
        <w:rPr>
          <w:rFonts w:ascii="Times New Roman" w:eastAsia="Verdana" w:hAnsi="Times New Roman"/>
        </w:rPr>
        <w:t xml:space="preserve"> </w:t>
      </w:r>
      <w:r w:rsidR="00C47E44" w:rsidRPr="0024674D">
        <w:rPr>
          <w:rFonts w:ascii="Times New Roman" w:eastAsia="Verdana" w:hAnsi="Times New Roman"/>
        </w:rPr>
        <w:t>[Grantee Contact]</w:t>
      </w:r>
      <w:r w:rsidRPr="0024674D">
        <w:rPr>
          <w:rFonts w:ascii="Times New Roman" w:eastAsia="Verdana" w:hAnsi="Times New Roman"/>
        </w:rPr>
        <w:t>. It is the sole</w:t>
      </w:r>
      <w:r w:rsidRPr="0024674D">
        <w:rPr>
          <w:rFonts w:ascii="Times New Roman" w:eastAsia="Verdana" w:hAnsi="Times New Roman"/>
          <w:spacing w:val="26"/>
        </w:rPr>
        <w:t xml:space="preserve"> </w:t>
      </w:r>
      <w:r w:rsidRPr="0024674D">
        <w:rPr>
          <w:rFonts w:ascii="Times New Roman" w:eastAsia="Verdana" w:hAnsi="Times New Roman"/>
          <w:spacing w:val="-1"/>
        </w:rPr>
        <w:t xml:space="preserve">responsibility </w:t>
      </w:r>
      <w:r w:rsidRPr="0024674D">
        <w:rPr>
          <w:rFonts w:ascii="Times New Roman" w:eastAsia="Verdana" w:hAnsi="Times New Roman"/>
        </w:rPr>
        <w:t xml:space="preserve">of all </w:t>
      </w:r>
      <w:proofErr w:type="spellStart"/>
      <w:r w:rsidRPr="0024674D">
        <w:rPr>
          <w:rFonts w:ascii="Times New Roman" w:eastAsia="Verdana" w:hAnsi="Times New Roman"/>
        </w:rPr>
        <w:t>planholders</w:t>
      </w:r>
      <w:proofErr w:type="spellEnd"/>
      <w:r w:rsidRPr="0024674D">
        <w:rPr>
          <w:rFonts w:ascii="Times New Roman" w:eastAsia="Verdana" w:hAnsi="Times New Roman"/>
        </w:rPr>
        <w:t xml:space="preserve">, whether they </w:t>
      </w:r>
      <w:r w:rsidRPr="0024674D">
        <w:rPr>
          <w:rFonts w:ascii="Times New Roman" w:eastAsia="Verdana" w:hAnsi="Times New Roman"/>
          <w:spacing w:val="-1"/>
        </w:rPr>
        <w:t>have</w:t>
      </w:r>
      <w:r w:rsidRPr="0024674D">
        <w:rPr>
          <w:rFonts w:ascii="Times New Roman" w:eastAsia="Verdana" w:hAnsi="Times New Roman"/>
        </w:rPr>
        <w:t xml:space="preserve"> </w:t>
      </w:r>
      <w:r w:rsidRPr="0024674D">
        <w:rPr>
          <w:rFonts w:ascii="Times New Roman" w:eastAsia="Verdana" w:hAnsi="Times New Roman"/>
          <w:spacing w:val="-1"/>
        </w:rPr>
        <w:t>received</w:t>
      </w:r>
      <w:r w:rsidRPr="0024674D">
        <w:rPr>
          <w:rFonts w:ascii="Times New Roman" w:eastAsia="Verdana" w:hAnsi="Times New Roman"/>
        </w:rPr>
        <w:t xml:space="preserve"> digital downloads or</w:t>
      </w:r>
      <w:r w:rsidRPr="0024674D">
        <w:rPr>
          <w:rFonts w:ascii="Times New Roman" w:eastAsia="Verdana" w:hAnsi="Times New Roman"/>
          <w:spacing w:val="-1"/>
        </w:rPr>
        <w:t xml:space="preserve"> </w:t>
      </w:r>
      <w:r w:rsidRPr="0024674D">
        <w:rPr>
          <w:rFonts w:ascii="Times New Roman" w:eastAsia="Verdana" w:hAnsi="Times New Roman"/>
        </w:rPr>
        <w:t>paper copies of the</w:t>
      </w:r>
      <w:r w:rsidRPr="0024674D">
        <w:rPr>
          <w:rFonts w:ascii="Times New Roman" w:eastAsia="Verdana" w:hAnsi="Times New Roman"/>
          <w:spacing w:val="39"/>
        </w:rPr>
        <w:t xml:space="preserve"> </w:t>
      </w:r>
      <w:r w:rsidRPr="0024674D">
        <w:rPr>
          <w:rFonts w:ascii="Times New Roman" w:eastAsia="Verdana" w:hAnsi="Times New Roman"/>
        </w:rPr>
        <w:t>plans</w:t>
      </w:r>
      <w:r w:rsidRPr="0024674D">
        <w:rPr>
          <w:rFonts w:ascii="Times New Roman" w:eastAsia="Verdana" w:hAnsi="Times New Roman"/>
          <w:spacing w:val="-1"/>
        </w:rPr>
        <w:t xml:space="preserve"> </w:t>
      </w:r>
      <w:r w:rsidRPr="0024674D">
        <w:rPr>
          <w:rFonts w:ascii="Times New Roman" w:eastAsia="Verdana" w:hAnsi="Times New Roman"/>
        </w:rPr>
        <w:t xml:space="preserve">and specifications, to periodically to check for Addenda which </w:t>
      </w:r>
      <w:r w:rsidRPr="0024674D">
        <w:rPr>
          <w:rFonts w:ascii="Times New Roman" w:eastAsia="Verdana" w:hAnsi="Times New Roman"/>
          <w:spacing w:val="-1"/>
        </w:rPr>
        <w:t>may have</w:t>
      </w:r>
      <w:r w:rsidRPr="0024674D">
        <w:rPr>
          <w:rFonts w:ascii="Times New Roman" w:eastAsia="Verdana" w:hAnsi="Times New Roman"/>
        </w:rPr>
        <w:t xml:space="preserve"> been posted o</w:t>
      </w:r>
      <w:r w:rsidR="0024674D" w:rsidRPr="0024674D">
        <w:rPr>
          <w:rFonts w:ascii="Times New Roman" w:eastAsia="Verdana" w:hAnsi="Times New Roman"/>
        </w:rPr>
        <w:t>n [Grantee Purchasing Website or Project Specific Website].</w:t>
      </w:r>
    </w:p>
    <w:p w14:paraId="5C3F6A41" w14:textId="77777777" w:rsidR="006C5170" w:rsidRPr="0024674D" w:rsidRDefault="006C5170" w:rsidP="0024674D">
      <w:pPr>
        <w:widowControl w:val="0"/>
        <w:spacing w:line="288" w:lineRule="auto"/>
        <w:rPr>
          <w:rFonts w:ascii="Times New Roman" w:eastAsia="Verdana" w:hAnsi="Times New Roman"/>
        </w:rPr>
      </w:pPr>
    </w:p>
    <w:p w14:paraId="545A7CC2" w14:textId="0CD144EB"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rPr>
        <w:t>Bidders</w:t>
      </w:r>
      <w:r w:rsidRPr="0024674D">
        <w:rPr>
          <w:rFonts w:ascii="Times New Roman" w:eastAsia="Verdana" w:hAnsi="Times New Roman"/>
          <w:spacing w:val="-1"/>
        </w:rPr>
        <w:t xml:space="preserve"> </w:t>
      </w:r>
      <w:r w:rsidRPr="0024674D">
        <w:rPr>
          <w:rFonts w:ascii="Times New Roman" w:eastAsia="Verdana" w:hAnsi="Times New Roman"/>
        </w:rPr>
        <w:t xml:space="preserve">must agree to comply with </w:t>
      </w:r>
      <w:r w:rsidRPr="0024674D">
        <w:rPr>
          <w:rFonts w:ascii="Times New Roman" w:eastAsia="Verdana" w:hAnsi="Times New Roman"/>
          <w:spacing w:val="-1"/>
        </w:rPr>
        <w:t>Prevailing</w:t>
      </w:r>
      <w:r w:rsidRPr="0024674D">
        <w:rPr>
          <w:rFonts w:ascii="Times New Roman" w:eastAsia="Verdana" w:hAnsi="Times New Roman"/>
        </w:rPr>
        <w:t xml:space="preserve"> </w:t>
      </w:r>
      <w:r w:rsidRPr="0024674D">
        <w:rPr>
          <w:rFonts w:ascii="Times New Roman" w:eastAsia="Verdana" w:hAnsi="Times New Roman"/>
          <w:spacing w:val="-3"/>
        </w:rPr>
        <w:t>Wage</w:t>
      </w:r>
      <w:r w:rsidRPr="0024674D">
        <w:rPr>
          <w:rFonts w:ascii="Times New Roman" w:eastAsia="Verdana" w:hAnsi="Times New Roman"/>
        </w:rPr>
        <w:t xml:space="preserve"> </w:t>
      </w:r>
      <w:r w:rsidRPr="0024674D">
        <w:rPr>
          <w:rFonts w:ascii="Times New Roman" w:eastAsia="Verdana" w:hAnsi="Times New Roman"/>
          <w:spacing w:val="-1"/>
        </w:rPr>
        <w:t>Rate</w:t>
      </w:r>
      <w:r w:rsidRPr="0024674D">
        <w:rPr>
          <w:rFonts w:ascii="Times New Roman" w:eastAsia="Verdana" w:hAnsi="Times New Roman"/>
        </w:rPr>
        <w:t xml:space="preserve"> </w:t>
      </w:r>
      <w:r w:rsidRPr="0024674D">
        <w:rPr>
          <w:rFonts w:ascii="Times New Roman" w:eastAsia="Verdana" w:hAnsi="Times New Roman"/>
          <w:spacing w:val="-1"/>
        </w:rPr>
        <w:t>provisions</w:t>
      </w:r>
      <w:r w:rsidRPr="0024674D">
        <w:rPr>
          <w:rFonts w:ascii="Times New Roman" w:eastAsia="Verdana" w:hAnsi="Times New Roman"/>
        </w:rPr>
        <w:t xml:space="preserve"> per the </w:t>
      </w:r>
      <w:r w:rsidR="00930168" w:rsidRPr="0024674D">
        <w:rPr>
          <w:rFonts w:ascii="Times New Roman" w:eastAsia="Verdana" w:hAnsi="Times New Roman"/>
        </w:rPr>
        <w:t>[Grantee’s State Agency, if applicable]</w:t>
      </w:r>
      <w:r w:rsidRPr="0024674D">
        <w:rPr>
          <w:rFonts w:ascii="Times New Roman" w:eastAsia="Verdana" w:hAnsi="Times New Roman"/>
        </w:rPr>
        <w:t xml:space="preserve"> in addition to the </w:t>
      </w:r>
      <w:r w:rsidRPr="0024674D">
        <w:rPr>
          <w:rFonts w:ascii="Times New Roman" w:eastAsia="Verdana" w:hAnsi="Times New Roman"/>
          <w:spacing w:val="-2"/>
        </w:rPr>
        <w:t>Federal</w:t>
      </w:r>
      <w:r w:rsidRPr="0024674D">
        <w:rPr>
          <w:rFonts w:ascii="Times New Roman" w:eastAsia="Verdana" w:hAnsi="Times New Roman"/>
        </w:rPr>
        <w:t xml:space="preserve"> </w:t>
      </w:r>
      <w:r w:rsidRPr="0024674D">
        <w:rPr>
          <w:rFonts w:ascii="Times New Roman" w:eastAsia="Verdana" w:hAnsi="Times New Roman"/>
          <w:spacing w:val="-1"/>
        </w:rPr>
        <w:t>Davis-Bacon</w:t>
      </w:r>
      <w:r w:rsidRPr="0024674D">
        <w:rPr>
          <w:rFonts w:ascii="Times New Roman" w:eastAsia="Verdana" w:hAnsi="Times New Roman"/>
        </w:rPr>
        <w:t xml:space="preserve"> Act, </w:t>
      </w:r>
      <w:r w:rsidRPr="0024674D">
        <w:rPr>
          <w:rFonts w:ascii="Times New Roman" w:eastAsia="Verdana" w:hAnsi="Times New Roman"/>
          <w:spacing w:val="-1"/>
        </w:rPr>
        <w:t>whichever</w:t>
      </w:r>
      <w:r w:rsidRPr="0024674D">
        <w:rPr>
          <w:rFonts w:ascii="Times New Roman" w:eastAsia="Verdana" w:hAnsi="Times New Roman"/>
        </w:rPr>
        <w:t xml:space="preserve"> is highe</w:t>
      </w:r>
      <w:r w:rsidRPr="0024674D">
        <w:rPr>
          <w:rFonts w:ascii="Times New Roman" w:eastAsia="Verdana" w:hAnsi="Times New Roman"/>
          <w:spacing w:val="-29"/>
        </w:rPr>
        <w:t>r</w:t>
      </w:r>
      <w:r w:rsidRPr="0024674D">
        <w:rPr>
          <w:rFonts w:ascii="Times New Roman" w:eastAsia="Verdana" w:hAnsi="Times New Roman"/>
        </w:rPr>
        <w:t>.</w:t>
      </w:r>
      <w:r w:rsidRPr="0024674D">
        <w:rPr>
          <w:rFonts w:ascii="Times New Roman" w:eastAsia="Verdana" w:hAnsi="Times New Roman"/>
          <w:spacing w:val="69"/>
        </w:rPr>
        <w:t xml:space="preserve"> </w:t>
      </w:r>
      <w:proofErr w:type="gramStart"/>
      <w:r w:rsidRPr="0024674D">
        <w:rPr>
          <w:rFonts w:ascii="Times New Roman" w:eastAsia="Verdana" w:hAnsi="Times New Roman"/>
          <w:spacing w:val="-1"/>
        </w:rPr>
        <w:t>Contractor's</w:t>
      </w:r>
      <w:proofErr w:type="gramEnd"/>
      <w:r w:rsidRPr="0024674D">
        <w:rPr>
          <w:rFonts w:ascii="Times New Roman" w:eastAsia="Verdana" w:hAnsi="Times New Roman"/>
        </w:rPr>
        <w:t xml:space="preserve"> must not</w:t>
      </w:r>
      <w:r w:rsidRPr="0024674D">
        <w:rPr>
          <w:rFonts w:ascii="Times New Roman" w:eastAsia="Verdana" w:hAnsi="Times New Roman"/>
          <w:spacing w:val="21"/>
        </w:rPr>
        <w:t xml:space="preserve"> </w:t>
      </w:r>
      <w:r w:rsidRPr="0024674D">
        <w:rPr>
          <w:rFonts w:ascii="Times New Roman" w:eastAsia="Verdana" w:hAnsi="Times New Roman"/>
        </w:rPr>
        <w:t xml:space="preserve">appear on </w:t>
      </w:r>
      <w:r w:rsidRPr="0024674D">
        <w:rPr>
          <w:rFonts w:ascii="Times New Roman" w:eastAsia="Verdana" w:hAnsi="Times New Roman"/>
          <w:spacing w:val="-1"/>
        </w:rPr>
        <w:t>Sam.gov</w:t>
      </w:r>
      <w:r w:rsidRPr="0024674D">
        <w:rPr>
          <w:rFonts w:ascii="Times New Roman" w:eastAsia="Verdana" w:hAnsi="Times New Roman"/>
        </w:rPr>
        <w:t xml:space="preserve"> disbarment list.</w:t>
      </w:r>
    </w:p>
    <w:p w14:paraId="3D74680F" w14:textId="77777777" w:rsidR="006C5170" w:rsidRPr="0024674D" w:rsidRDefault="006C5170" w:rsidP="0024674D">
      <w:pPr>
        <w:widowControl w:val="0"/>
        <w:spacing w:line="288" w:lineRule="auto"/>
        <w:rPr>
          <w:rFonts w:ascii="Times New Roman" w:eastAsia="Verdana" w:hAnsi="Times New Roman"/>
        </w:rPr>
      </w:pPr>
    </w:p>
    <w:p w14:paraId="61C4818D" w14:textId="1A760A43"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rPr>
        <w:t>A</w:t>
      </w:r>
      <w:r w:rsidRPr="0024674D">
        <w:rPr>
          <w:rFonts w:ascii="Times New Roman" w:eastAsia="Verdana" w:hAnsi="Times New Roman"/>
          <w:spacing w:val="-1"/>
        </w:rPr>
        <w:t xml:space="preserve"> </w:t>
      </w:r>
      <w:r w:rsidRPr="0024674D">
        <w:rPr>
          <w:rFonts w:ascii="Times New Roman" w:eastAsia="Verdana" w:hAnsi="Times New Roman"/>
        </w:rPr>
        <w:t>detailed listing of all subcont</w:t>
      </w:r>
      <w:r w:rsidRPr="0024674D">
        <w:rPr>
          <w:rFonts w:ascii="Times New Roman" w:eastAsia="Verdana" w:hAnsi="Times New Roman"/>
          <w:spacing w:val="-4"/>
        </w:rPr>
        <w:t>r</w:t>
      </w:r>
      <w:r w:rsidRPr="0024674D">
        <w:rPr>
          <w:rFonts w:ascii="Times New Roman" w:eastAsia="Verdana" w:hAnsi="Times New Roman"/>
        </w:rPr>
        <w:t>actors shall be pr</w:t>
      </w:r>
      <w:r w:rsidRPr="0024674D">
        <w:rPr>
          <w:rFonts w:ascii="Times New Roman" w:eastAsia="Verdana" w:hAnsi="Times New Roman"/>
          <w:spacing w:val="-2"/>
        </w:rPr>
        <w:t>o</w:t>
      </w:r>
      <w:r w:rsidRPr="0024674D">
        <w:rPr>
          <w:rFonts w:ascii="Times New Roman" w:eastAsia="Verdana" w:hAnsi="Times New Roman"/>
        </w:rPr>
        <w:t xml:space="preserve">vided </w:t>
      </w:r>
      <w:r w:rsidRPr="0024674D">
        <w:rPr>
          <w:rFonts w:ascii="Times New Roman" w:eastAsia="Verdana" w:hAnsi="Times New Roman"/>
          <w:spacing w:val="-1"/>
        </w:rPr>
        <w:t>b</w:t>
      </w:r>
      <w:r w:rsidRPr="0024674D">
        <w:rPr>
          <w:rFonts w:ascii="Times New Roman" w:eastAsia="Verdana" w:hAnsi="Times New Roman"/>
        </w:rPr>
        <w:t>y the Bidde</w:t>
      </w:r>
      <w:r w:rsidRPr="0024674D">
        <w:rPr>
          <w:rFonts w:ascii="Times New Roman" w:eastAsia="Verdana" w:hAnsi="Times New Roman"/>
          <w:spacing w:val="-29"/>
        </w:rPr>
        <w:t>r</w:t>
      </w:r>
      <w:r w:rsidRPr="0024674D">
        <w:rPr>
          <w:rFonts w:ascii="Times New Roman" w:eastAsia="Verdana" w:hAnsi="Times New Roman"/>
        </w:rPr>
        <w:t>. In accordance with the Cont</w:t>
      </w:r>
      <w:r w:rsidRPr="0024674D">
        <w:rPr>
          <w:rFonts w:ascii="Times New Roman" w:eastAsia="Verdana" w:hAnsi="Times New Roman"/>
          <w:spacing w:val="-4"/>
        </w:rPr>
        <w:t>r</w:t>
      </w:r>
      <w:r w:rsidRPr="0024674D">
        <w:rPr>
          <w:rFonts w:ascii="Times New Roman" w:eastAsia="Verdana" w:hAnsi="Times New Roman"/>
        </w:rPr>
        <w:t xml:space="preserve">act Documents, documentation that the </w:t>
      </w:r>
      <w:r w:rsidRPr="0024674D">
        <w:rPr>
          <w:rFonts w:ascii="Times New Roman" w:eastAsia="Verdana" w:hAnsi="Times New Roman"/>
          <w:spacing w:val="-1"/>
        </w:rPr>
        <w:t>prospective</w:t>
      </w:r>
      <w:r w:rsidRPr="0024674D">
        <w:rPr>
          <w:rFonts w:ascii="Times New Roman" w:eastAsia="Verdana" w:hAnsi="Times New Roman"/>
        </w:rPr>
        <w:t xml:space="preserve"> </w:t>
      </w:r>
      <w:r w:rsidRPr="0024674D">
        <w:rPr>
          <w:rFonts w:ascii="Times New Roman" w:eastAsia="Verdana" w:hAnsi="Times New Roman"/>
          <w:spacing w:val="-1"/>
        </w:rPr>
        <w:t>General</w:t>
      </w:r>
      <w:r w:rsidRPr="0024674D">
        <w:rPr>
          <w:rFonts w:ascii="Times New Roman" w:eastAsia="Verdana" w:hAnsi="Times New Roman"/>
        </w:rPr>
        <w:t xml:space="preserve"> </w:t>
      </w:r>
      <w:r w:rsidRPr="0024674D">
        <w:rPr>
          <w:rFonts w:ascii="Times New Roman" w:eastAsia="Verdana" w:hAnsi="Times New Roman"/>
          <w:spacing w:val="-1"/>
        </w:rPr>
        <w:t>Contractor</w:t>
      </w:r>
      <w:r w:rsidRPr="0024674D">
        <w:rPr>
          <w:rFonts w:ascii="Times New Roman" w:eastAsia="Verdana" w:hAnsi="Times New Roman"/>
        </w:rPr>
        <w:t xml:space="preserve"> and its </w:t>
      </w:r>
      <w:r w:rsidRPr="0024674D">
        <w:rPr>
          <w:rFonts w:ascii="Times New Roman" w:eastAsia="Verdana" w:hAnsi="Times New Roman"/>
          <w:spacing w:val="-1"/>
        </w:rPr>
        <w:t>subcontractors</w:t>
      </w:r>
      <w:r w:rsidRPr="0024674D">
        <w:rPr>
          <w:rFonts w:ascii="Times New Roman" w:eastAsia="Verdana" w:hAnsi="Times New Roman"/>
        </w:rPr>
        <w:t xml:space="preserve"> meet</w:t>
      </w:r>
      <w:r w:rsidRPr="0024674D">
        <w:rPr>
          <w:rFonts w:ascii="Times New Roman" w:eastAsia="Verdana" w:hAnsi="Times New Roman"/>
          <w:spacing w:val="57"/>
        </w:rPr>
        <w:t xml:space="preserve"> </w:t>
      </w:r>
      <w:r w:rsidRPr="0024674D">
        <w:rPr>
          <w:rFonts w:ascii="Times New Roman" w:eastAsia="Verdana" w:hAnsi="Times New Roman"/>
        </w:rPr>
        <w:t>minimum</w:t>
      </w:r>
      <w:r w:rsidRPr="0024674D">
        <w:rPr>
          <w:rFonts w:ascii="Times New Roman" w:eastAsia="Verdana" w:hAnsi="Times New Roman"/>
          <w:spacing w:val="-1"/>
        </w:rPr>
        <w:t xml:space="preserve"> </w:t>
      </w:r>
      <w:r w:rsidRPr="0024674D">
        <w:rPr>
          <w:rFonts w:ascii="Times New Roman" w:eastAsia="Verdana" w:hAnsi="Times New Roman"/>
        </w:rPr>
        <w:t xml:space="preserve">qualifications shall be </w:t>
      </w:r>
      <w:r w:rsidRPr="0024674D">
        <w:rPr>
          <w:rFonts w:ascii="Times New Roman" w:eastAsia="Verdana" w:hAnsi="Times New Roman"/>
          <w:spacing w:val="-1"/>
        </w:rPr>
        <w:t>provided</w:t>
      </w:r>
      <w:r w:rsidRPr="0024674D">
        <w:rPr>
          <w:rFonts w:ascii="Times New Roman" w:eastAsia="Verdana" w:hAnsi="Times New Roman"/>
        </w:rPr>
        <w:t xml:space="preserve"> and submitted.</w:t>
      </w:r>
    </w:p>
    <w:p w14:paraId="7CCC1AA9" w14:textId="77777777" w:rsidR="006C5170" w:rsidRPr="0024674D" w:rsidRDefault="006C5170" w:rsidP="0024674D">
      <w:pPr>
        <w:widowControl w:val="0"/>
        <w:spacing w:line="288" w:lineRule="auto"/>
        <w:rPr>
          <w:rFonts w:ascii="Times New Roman" w:eastAsia="Verdana" w:hAnsi="Times New Roman"/>
        </w:rPr>
      </w:pPr>
    </w:p>
    <w:p w14:paraId="6264C35B" w14:textId="76598CE0" w:rsidR="007B1CAD" w:rsidRPr="0024674D" w:rsidRDefault="006625D9" w:rsidP="0024674D">
      <w:pPr>
        <w:widowControl w:val="0"/>
        <w:spacing w:line="288" w:lineRule="auto"/>
        <w:rPr>
          <w:rFonts w:ascii="Times New Roman" w:eastAsia="Verdana" w:hAnsi="Times New Roman"/>
          <w:spacing w:val="20"/>
        </w:rPr>
      </w:pPr>
      <w:r w:rsidRPr="0024674D">
        <w:rPr>
          <w:rFonts w:ascii="Times New Roman" w:eastAsia="Verdana" w:hAnsi="Times New Roman"/>
        </w:rPr>
        <w:t>The</w:t>
      </w:r>
      <w:r w:rsidRPr="0024674D">
        <w:rPr>
          <w:rFonts w:ascii="Times New Roman" w:eastAsia="Verdana" w:hAnsi="Times New Roman"/>
          <w:spacing w:val="-1"/>
        </w:rPr>
        <w:t xml:space="preserve"> </w:t>
      </w:r>
      <w:r w:rsidRPr="0024674D">
        <w:rPr>
          <w:rFonts w:ascii="Times New Roman" w:eastAsia="Verdana" w:hAnsi="Times New Roman"/>
        </w:rPr>
        <w:t xml:space="preserve">successful bidder will </w:t>
      </w:r>
      <w:r w:rsidRPr="0024674D">
        <w:rPr>
          <w:rFonts w:ascii="Times New Roman" w:eastAsia="Verdana" w:hAnsi="Times New Roman"/>
          <w:spacing w:val="-1"/>
        </w:rPr>
        <w:t>have</w:t>
      </w:r>
      <w:r w:rsidRPr="0024674D">
        <w:rPr>
          <w:rFonts w:ascii="Times New Roman" w:eastAsia="Verdana" w:hAnsi="Times New Roman"/>
        </w:rPr>
        <w:t xml:space="preserve"> to sign an agreement that they are enrolled and participating in a</w:t>
      </w:r>
      <w:r w:rsidRPr="0024674D">
        <w:rPr>
          <w:rFonts w:ascii="Times New Roman" w:eastAsia="Verdana" w:hAnsi="Times New Roman"/>
          <w:spacing w:val="20"/>
        </w:rPr>
        <w:t xml:space="preserve"> </w:t>
      </w:r>
      <w:r w:rsidRPr="0024674D">
        <w:rPr>
          <w:rFonts w:ascii="Times New Roman" w:eastAsia="Verdana" w:hAnsi="Times New Roman"/>
          <w:spacing w:val="-2"/>
        </w:rPr>
        <w:t>Federal</w:t>
      </w:r>
      <w:r w:rsidRPr="0024674D">
        <w:rPr>
          <w:rFonts w:ascii="Times New Roman" w:eastAsia="Verdana" w:hAnsi="Times New Roman"/>
          <w:spacing w:val="-1"/>
        </w:rPr>
        <w:t xml:space="preserve"> </w:t>
      </w:r>
      <w:r w:rsidRPr="0024674D">
        <w:rPr>
          <w:rFonts w:ascii="Times New Roman" w:eastAsia="Verdana" w:hAnsi="Times New Roman"/>
          <w:spacing w:val="-3"/>
        </w:rPr>
        <w:t>Work</w:t>
      </w:r>
      <w:r w:rsidRPr="0024674D">
        <w:rPr>
          <w:rFonts w:ascii="Times New Roman" w:eastAsia="Verdana" w:hAnsi="Times New Roman"/>
        </w:rPr>
        <w:t xml:space="preserve"> </w:t>
      </w:r>
      <w:r w:rsidRPr="0024674D">
        <w:rPr>
          <w:rFonts w:ascii="Times New Roman" w:eastAsia="Verdana" w:hAnsi="Times New Roman"/>
          <w:spacing w:val="-1"/>
        </w:rPr>
        <w:t>Authorization</w:t>
      </w:r>
      <w:r w:rsidRPr="0024674D">
        <w:rPr>
          <w:rFonts w:ascii="Times New Roman" w:eastAsia="Verdana" w:hAnsi="Times New Roman"/>
        </w:rPr>
        <w:t xml:space="preserve"> </w:t>
      </w:r>
      <w:r w:rsidRPr="0024674D">
        <w:rPr>
          <w:rFonts w:ascii="Times New Roman" w:eastAsia="Verdana" w:hAnsi="Times New Roman"/>
          <w:spacing w:val="-1"/>
        </w:rPr>
        <w:t>Program</w:t>
      </w:r>
      <w:r w:rsidRPr="0024674D">
        <w:rPr>
          <w:rFonts w:ascii="Times New Roman" w:eastAsia="Verdana" w:hAnsi="Times New Roman"/>
        </w:rPr>
        <w:t xml:space="preserve"> </w:t>
      </w:r>
      <w:r w:rsidRPr="0024674D">
        <w:rPr>
          <w:rFonts w:ascii="Times New Roman" w:eastAsia="Verdana" w:hAnsi="Times New Roman"/>
          <w:spacing w:val="-1"/>
        </w:rPr>
        <w:t>(“FWAP”)</w:t>
      </w:r>
      <w:r w:rsidRPr="0024674D">
        <w:rPr>
          <w:rFonts w:ascii="Times New Roman" w:eastAsia="Verdana" w:hAnsi="Times New Roman"/>
        </w:rPr>
        <w:t xml:space="preserve"> that ensures that all of its </w:t>
      </w:r>
      <w:r w:rsidRPr="0024674D">
        <w:rPr>
          <w:rFonts w:ascii="Times New Roman" w:eastAsia="Verdana" w:hAnsi="Times New Roman"/>
          <w:spacing w:val="-1"/>
        </w:rPr>
        <w:t>employees</w:t>
      </w:r>
      <w:r w:rsidRPr="0024674D">
        <w:rPr>
          <w:rFonts w:ascii="Times New Roman" w:eastAsia="Verdana" w:hAnsi="Times New Roman"/>
        </w:rPr>
        <w:t xml:space="preserve"> or agents or</w:t>
      </w:r>
      <w:r w:rsidRPr="0024674D">
        <w:rPr>
          <w:rFonts w:ascii="Times New Roman" w:eastAsia="Verdana" w:hAnsi="Times New Roman"/>
          <w:spacing w:val="61"/>
        </w:rPr>
        <w:t xml:space="preserve"> </w:t>
      </w:r>
      <w:r w:rsidRPr="0024674D">
        <w:rPr>
          <w:rFonts w:ascii="Times New Roman" w:eastAsia="Verdana" w:hAnsi="Times New Roman"/>
          <w:spacing w:val="-1"/>
        </w:rPr>
        <w:t>subcontractors have</w:t>
      </w:r>
      <w:r w:rsidRPr="0024674D">
        <w:rPr>
          <w:rFonts w:ascii="Times New Roman" w:eastAsia="Verdana" w:hAnsi="Times New Roman"/>
        </w:rPr>
        <w:t xml:space="preserve"> the legal right to work in the United States, as defined in 8 </w:t>
      </w:r>
      <w:r w:rsidRPr="0024674D">
        <w:rPr>
          <w:rFonts w:ascii="Times New Roman" w:eastAsia="Verdana" w:hAnsi="Times New Roman"/>
          <w:spacing w:val="-1"/>
        </w:rPr>
        <w:t>U.S.C.</w:t>
      </w:r>
      <w:r w:rsidRPr="0024674D">
        <w:rPr>
          <w:rFonts w:ascii="Times New Roman" w:eastAsia="Verdana" w:hAnsi="Times New Roman"/>
        </w:rPr>
        <w:t xml:space="preserve"> 1324a(h)(3)</w:t>
      </w:r>
      <w:r w:rsidRPr="0024674D">
        <w:rPr>
          <w:rFonts w:ascii="Times New Roman" w:eastAsia="Verdana" w:hAnsi="Times New Roman"/>
          <w:spacing w:val="25"/>
        </w:rPr>
        <w:t xml:space="preserve"> </w:t>
      </w:r>
      <w:r w:rsidRPr="0024674D">
        <w:rPr>
          <w:rFonts w:ascii="Times New Roman" w:eastAsia="Verdana" w:hAnsi="Times New Roman"/>
        </w:rPr>
        <w:t>and</w:t>
      </w:r>
      <w:r w:rsidRPr="0024674D">
        <w:rPr>
          <w:rFonts w:ascii="Times New Roman" w:eastAsia="Verdana" w:hAnsi="Times New Roman"/>
          <w:spacing w:val="-1"/>
        </w:rPr>
        <w:t xml:space="preserve"> </w:t>
      </w:r>
      <w:proofErr w:type="spellStart"/>
      <w:r w:rsidRPr="0024674D">
        <w:rPr>
          <w:rFonts w:ascii="Times New Roman" w:eastAsia="Verdana" w:hAnsi="Times New Roman"/>
        </w:rPr>
        <w:t>RSMo</w:t>
      </w:r>
      <w:proofErr w:type="spellEnd"/>
      <w:r w:rsidRPr="0024674D">
        <w:rPr>
          <w:rFonts w:ascii="Times New Roman" w:eastAsia="Verdana" w:hAnsi="Times New Roman"/>
        </w:rPr>
        <w:t xml:space="preserve"> § 285.525-285.555, and that it will maintain this compliance for</w:t>
      </w:r>
      <w:r w:rsidRPr="0024674D">
        <w:rPr>
          <w:rFonts w:ascii="Times New Roman" w:eastAsia="Verdana" w:hAnsi="Times New Roman"/>
          <w:spacing w:val="-1"/>
        </w:rPr>
        <w:t xml:space="preserve"> </w:t>
      </w:r>
      <w:r w:rsidRPr="0024674D">
        <w:rPr>
          <w:rFonts w:ascii="Times New Roman" w:eastAsia="Verdana" w:hAnsi="Times New Roman"/>
        </w:rPr>
        <w:t xml:space="preserve">the entire </w:t>
      </w:r>
      <w:r w:rsidRPr="0024674D">
        <w:rPr>
          <w:rFonts w:ascii="Times New Roman" w:eastAsia="Verdana" w:hAnsi="Times New Roman"/>
          <w:spacing w:val="-1"/>
        </w:rPr>
        <w:t>duration</w:t>
      </w:r>
      <w:r w:rsidRPr="0024674D">
        <w:rPr>
          <w:rFonts w:ascii="Times New Roman" w:eastAsia="Verdana" w:hAnsi="Times New Roman"/>
        </w:rPr>
        <w:t xml:space="preserve"> of its</w:t>
      </w:r>
      <w:r w:rsidRPr="0024674D">
        <w:rPr>
          <w:rFonts w:ascii="Times New Roman" w:eastAsia="Verdana" w:hAnsi="Times New Roman"/>
          <w:spacing w:val="24"/>
        </w:rPr>
        <w:t xml:space="preserve"> </w:t>
      </w:r>
      <w:r w:rsidRPr="0024674D">
        <w:rPr>
          <w:rFonts w:ascii="Times New Roman" w:eastAsia="Verdana" w:hAnsi="Times New Roman"/>
          <w:spacing w:val="-1"/>
        </w:rPr>
        <w:t xml:space="preserve">contract </w:t>
      </w:r>
      <w:r w:rsidRPr="0024674D">
        <w:rPr>
          <w:rFonts w:ascii="Times New Roman" w:eastAsia="Verdana" w:hAnsi="Times New Roman"/>
        </w:rPr>
        <w:t xml:space="preserve">with the </w:t>
      </w:r>
      <w:r w:rsidR="00C47E44" w:rsidRPr="0024674D">
        <w:rPr>
          <w:rFonts w:ascii="Times New Roman" w:eastAsia="Verdana" w:hAnsi="Times New Roman"/>
          <w:spacing w:val="-1"/>
        </w:rPr>
        <w:t>[Grantee Name]</w:t>
      </w:r>
      <w:r w:rsidRPr="0024674D">
        <w:rPr>
          <w:rFonts w:ascii="Times New Roman" w:eastAsia="Verdana" w:hAnsi="Times New Roman"/>
        </w:rPr>
        <w:t>, and</w:t>
      </w:r>
      <w:r w:rsidRPr="0024674D">
        <w:rPr>
          <w:rFonts w:ascii="Times New Roman" w:eastAsia="Verdana" w:hAnsi="Times New Roman"/>
          <w:spacing w:val="-1"/>
        </w:rPr>
        <w:t xml:space="preserve"> </w:t>
      </w:r>
      <w:r w:rsidRPr="0024674D">
        <w:rPr>
          <w:rFonts w:ascii="Times New Roman" w:eastAsia="Verdana" w:hAnsi="Times New Roman"/>
        </w:rPr>
        <w:t xml:space="preserve">will </w:t>
      </w:r>
      <w:r w:rsidRPr="0024674D">
        <w:rPr>
          <w:rFonts w:ascii="Times New Roman" w:eastAsia="Verdana" w:hAnsi="Times New Roman"/>
          <w:spacing w:val="-1"/>
        </w:rPr>
        <w:t>provide</w:t>
      </w:r>
      <w:r w:rsidRPr="0024674D">
        <w:rPr>
          <w:rFonts w:ascii="Times New Roman" w:eastAsia="Verdana" w:hAnsi="Times New Roman"/>
        </w:rPr>
        <w:t xml:space="preserve"> an </w:t>
      </w:r>
      <w:r w:rsidRPr="0024674D">
        <w:rPr>
          <w:rFonts w:ascii="Times New Roman" w:eastAsia="Verdana" w:hAnsi="Times New Roman"/>
          <w:spacing w:val="-1"/>
        </w:rPr>
        <w:t>Affidavit</w:t>
      </w:r>
      <w:r w:rsidRPr="0024674D">
        <w:rPr>
          <w:rFonts w:ascii="Times New Roman" w:eastAsia="Verdana" w:hAnsi="Times New Roman"/>
        </w:rPr>
        <w:t xml:space="preserve"> of Compliance</w:t>
      </w:r>
      <w:r w:rsidRPr="0024674D">
        <w:rPr>
          <w:rFonts w:ascii="Times New Roman" w:eastAsia="Verdana" w:hAnsi="Times New Roman"/>
          <w:spacing w:val="-1"/>
        </w:rPr>
        <w:t xml:space="preserve"> </w:t>
      </w:r>
      <w:r w:rsidRPr="0024674D">
        <w:rPr>
          <w:rFonts w:ascii="Times New Roman" w:eastAsia="Verdana" w:hAnsi="Times New Roman"/>
        </w:rPr>
        <w:t xml:space="preserve">to the </w:t>
      </w:r>
      <w:r w:rsidR="00C47E44" w:rsidRPr="0024674D">
        <w:rPr>
          <w:rFonts w:ascii="Times New Roman" w:eastAsia="Verdana" w:hAnsi="Times New Roman"/>
          <w:spacing w:val="-1"/>
        </w:rPr>
        <w:t>[Grantee Name]</w:t>
      </w:r>
      <w:r w:rsidRPr="0024674D">
        <w:rPr>
          <w:rFonts w:ascii="Times New Roman" w:eastAsia="Verdana" w:hAnsi="Times New Roman"/>
        </w:rPr>
        <w:t xml:space="preserve"> stating the</w:t>
      </w:r>
      <w:r w:rsidRPr="0024674D">
        <w:rPr>
          <w:rFonts w:ascii="Times New Roman" w:eastAsia="Verdana" w:hAnsi="Times New Roman"/>
          <w:spacing w:val="45"/>
        </w:rPr>
        <w:t xml:space="preserve"> </w:t>
      </w:r>
      <w:r w:rsidRPr="0024674D">
        <w:rPr>
          <w:rFonts w:ascii="Times New Roman" w:eastAsia="Verdana" w:hAnsi="Times New Roman"/>
        </w:rPr>
        <w:t>same.</w:t>
      </w:r>
    </w:p>
    <w:p w14:paraId="6F4E6DAB" w14:textId="77777777" w:rsidR="006C5170" w:rsidRPr="0024674D" w:rsidRDefault="006C5170" w:rsidP="0024674D">
      <w:pPr>
        <w:widowControl w:val="0"/>
        <w:spacing w:line="288" w:lineRule="auto"/>
        <w:rPr>
          <w:rFonts w:ascii="Times New Roman" w:eastAsia="Verdana" w:hAnsi="Times New Roman"/>
        </w:rPr>
      </w:pPr>
    </w:p>
    <w:p w14:paraId="51C0FAFD" w14:textId="4842D7BB" w:rsidR="007B1CAD" w:rsidRPr="0024674D" w:rsidRDefault="006625D9" w:rsidP="0024674D">
      <w:pPr>
        <w:widowControl w:val="0"/>
        <w:spacing w:line="288" w:lineRule="auto"/>
        <w:rPr>
          <w:rFonts w:ascii="Times New Roman" w:eastAsia="Verdana" w:hAnsi="Times New Roman"/>
          <w:spacing w:val="-1"/>
        </w:rPr>
      </w:pPr>
      <w:r w:rsidRPr="0024674D">
        <w:rPr>
          <w:rFonts w:ascii="Times New Roman" w:eastAsia="Verdana" w:hAnsi="Times New Roman"/>
        </w:rPr>
        <w:t>A</w:t>
      </w:r>
      <w:r w:rsidRPr="0024674D">
        <w:rPr>
          <w:rFonts w:ascii="Times New Roman" w:eastAsia="Verdana" w:hAnsi="Times New Roman"/>
          <w:spacing w:val="-1"/>
        </w:rPr>
        <w:t xml:space="preserve"> </w:t>
      </w:r>
      <w:r w:rsidRPr="0024674D">
        <w:rPr>
          <w:rFonts w:ascii="Times New Roman" w:eastAsia="Verdana" w:hAnsi="Times New Roman"/>
        </w:rPr>
        <w:t>bid bond or certified check for</w:t>
      </w:r>
      <w:r w:rsidRPr="0024674D">
        <w:rPr>
          <w:rFonts w:ascii="Times New Roman" w:eastAsia="Verdana" w:hAnsi="Times New Roman"/>
          <w:spacing w:val="-1"/>
        </w:rPr>
        <w:t xml:space="preserve"> five</w:t>
      </w:r>
      <w:r w:rsidRPr="0024674D">
        <w:rPr>
          <w:rFonts w:ascii="Times New Roman" w:eastAsia="Verdana" w:hAnsi="Times New Roman"/>
        </w:rPr>
        <w:t xml:space="preserve"> percent (5%) of the total</w:t>
      </w:r>
      <w:r w:rsidRPr="0024674D">
        <w:rPr>
          <w:rFonts w:ascii="Times New Roman" w:eastAsia="Verdana" w:hAnsi="Times New Roman"/>
          <w:spacing w:val="-1"/>
        </w:rPr>
        <w:t xml:space="preserve"> </w:t>
      </w:r>
      <w:r w:rsidRPr="0024674D">
        <w:rPr>
          <w:rFonts w:ascii="Times New Roman" w:eastAsia="Verdana" w:hAnsi="Times New Roman"/>
        </w:rPr>
        <w:t xml:space="preserve">bid amount must </w:t>
      </w:r>
      <w:r w:rsidRPr="0024674D">
        <w:rPr>
          <w:rFonts w:ascii="Times New Roman" w:eastAsia="Verdana" w:hAnsi="Times New Roman"/>
          <w:spacing w:val="-1"/>
        </w:rPr>
        <w:t>accompany</w:t>
      </w:r>
      <w:r w:rsidRPr="0024674D">
        <w:rPr>
          <w:rFonts w:ascii="Times New Roman" w:eastAsia="Verdana" w:hAnsi="Times New Roman"/>
        </w:rPr>
        <w:t xml:space="preserve"> each bid.</w:t>
      </w:r>
      <w:r w:rsidRPr="0024674D">
        <w:rPr>
          <w:rFonts w:ascii="Times New Roman" w:eastAsia="Verdana" w:hAnsi="Times New Roman"/>
          <w:spacing w:val="29"/>
        </w:rPr>
        <w:t xml:space="preserve"> </w:t>
      </w:r>
      <w:r w:rsidRPr="0024674D">
        <w:rPr>
          <w:rFonts w:ascii="Times New Roman" w:eastAsia="Verdana" w:hAnsi="Times New Roman"/>
        </w:rPr>
        <w:t>The</w:t>
      </w:r>
      <w:r w:rsidRPr="0024674D">
        <w:rPr>
          <w:rFonts w:ascii="Times New Roman" w:eastAsia="Verdana" w:hAnsi="Times New Roman"/>
          <w:spacing w:val="-1"/>
        </w:rPr>
        <w:t xml:space="preserve"> </w:t>
      </w:r>
      <w:r w:rsidRPr="0024674D">
        <w:rPr>
          <w:rFonts w:ascii="Times New Roman" w:eastAsia="Verdana" w:hAnsi="Times New Roman"/>
        </w:rPr>
        <w:t>successful bidder will be required to</w:t>
      </w:r>
      <w:r w:rsidRPr="0024674D">
        <w:rPr>
          <w:rFonts w:ascii="Times New Roman" w:eastAsia="Verdana" w:hAnsi="Times New Roman"/>
          <w:spacing w:val="-1"/>
        </w:rPr>
        <w:t xml:space="preserve"> </w:t>
      </w:r>
      <w:r w:rsidRPr="0024674D">
        <w:rPr>
          <w:rFonts w:ascii="Times New Roman" w:eastAsia="Verdana" w:hAnsi="Times New Roman"/>
        </w:rPr>
        <w:t>furnish a performance bond in the</w:t>
      </w:r>
      <w:r w:rsidRPr="0024674D">
        <w:rPr>
          <w:rFonts w:ascii="Times New Roman" w:eastAsia="Verdana" w:hAnsi="Times New Roman"/>
          <w:spacing w:val="-1"/>
        </w:rPr>
        <w:t xml:space="preserve"> </w:t>
      </w:r>
      <w:r w:rsidRPr="0024674D">
        <w:rPr>
          <w:rFonts w:ascii="Times New Roman" w:eastAsia="Verdana" w:hAnsi="Times New Roman"/>
        </w:rPr>
        <w:t>amount of his bid and shall,</w:t>
      </w:r>
      <w:r w:rsidRPr="0024674D">
        <w:rPr>
          <w:rFonts w:ascii="Times New Roman" w:eastAsia="Verdana" w:hAnsi="Times New Roman"/>
          <w:spacing w:val="-1"/>
        </w:rPr>
        <w:t xml:space="preserve"> </w:t>
      </w:r>
      <w:r w:rsidRPr="0024674D">
        <w:rPr>
          <w:rFonts w:ascii="Times New Roman" w:eastAsia="Verdana" w:hAnsi="Times New Roman"/>
        </w:rPr>
        <w:t>before entering on the work of</w:t>
      </w:r>
      <w:r w:rsidRPr="0024674D">
        <w:rPr>
          <w:rFonts w:ascii="Times New Roman" w:eastAsia="Verdana" w:hAnsi="Times New Roman"/>
          <w:spacing w:val="-1"/>
        </w:rPr>
        <w:t xml:space="preserve"> </w:t>
      </w:r>
      <w:r w:rsidRPr="0024674D">
        <w:rPr>
          <w:rFonts w:ascii="Times New Roman" w:eastAsia="Verdana" w:hAnsi="Times New Roman"/>
        </w:rPr>
        <w:t xml:space="preserve">said </w:t>
      </w:r>
      <w:r w:rsidRPr="0024674D">
        <w:rPr>
          <w:rFonts w:ascii="Times New Roman" w:eastAsia="Verdana" w:hAnsi="Times New Roman"/>
          <w:spacing w:val="-1"/>
        </w:rPr>
        <w:t>contract,</w:t>
      </w:r>
      <w:r w:rsidRPr="0024674D">
        <w:rPr>
          <w:rFonts w:ascii="Times New Roman" w:eastAsia="Verdana" w:hAnsi="Times New Roman"/>
        </w:rPr>
        <w:t xml:space="preserve"> be licensed as a</w:t>
      </w:r>
      <w:r w:rsidRPr="0024674D">
        <w:rPr>
          <w:rFonts w:ascii="Times New Roman" w:eastAsia="Verdana" w:hAnsi="Times New Roman"/>
          <w:spacing w:val="-1"/>
        </w:rPr>
        <w:t xml:space="preserve"> contractor</w:t>
      </w:r>
      <w:r w:rsidRPr="0024674D">
        <w:rPr>
          <w:rFonts w:ascii="Times New Roman" w:eastAsia="Verdana" w:hAnsi="Times New Roman"/>
        </w:rPr>
        <w:t xml:space="preserve"> of the </w:t>
      </w:r>
      <w:r w:rsidR="00C47E44" w:rsidRPr="0024674D">
        <w:rPr>
          <w:rFonts w:ascii="Times New Roman" w:eastAsia="Verdana" w:hAnsi="Times New Roman"/>
          <w:spacing w:val="-1"/>
        </w:rPr>
        <w:t>[Grantee Name]</w:t>
      </w:r>
      <w:r w:rsidRPr="0024674D">
        <w:rPr>
          <w:rFonts w:ascii="Times New Roman" w:eastAsia="Verdana" w:hAnsi="Times New Roman"/>
        </w:rPr>
        <w:t>.</w:t>
      </w:r>
    </w:p>
    <w:p w14:paraId="426E4A8F" w14:textId="77777777" w:rsidR="006C5170" w:rsidRPr="0024674D" w:rsidRDefault="006C5170" w:rsidP="0024674D">
      <w:pPr>
        <w:widowControl w:val="0"/>
        <w:spacing w:line="288" w:lineRule="auto"/>
        <w:rPr>
          <w:rFonts w:ascii="Times New Roman" w:eastAsia="Calibri" w:hAnsi="Times New Roman"/>
        </w:rPr>
      </w:pPr>
    </w:p>
    <w:p w14:paraId="13B0FAD0" w14:textId="54079865" w:rsidR="001815B2" w:rsidRPr="0024674D" w:rsidRDefault="006625D9" w:rsidP="0024674D">
      <w:pPr>
        <w:widowControl w:val="0"/>
        <w:spacing w:line="288" w:lineRule="auto"/>
        <w:rPr>
          <w:rFonts w:ascii="Times New Roman" w:eastAsia="Verdana" w:hAnsi="Times New Roman"/>
          <w:spacing w:val="-1"/>
        </w:rPr>
      </w:pPr>
      <w:r w:rsidRPr="0024674D">
        <w:rPr>
          <w:rFonts w:ascii="Times New Roman" w:eastAsia="Calibri" w:hAnsi="Times New Roman"/>
        </w:rPr>
        <w:t>The</w:t>
      </w:r>
      <w:r w:rsidRPr="0024674D">
        <w:rPr>
          <w:rFonts w:ascii="Times New Roman" w:eastAsia="Calibri" w:hAnsi="Times New Roman"/>
          <w:spacing w:val="-1"/>
        </w:rPr>
        <w:t xml:space="preserve"> </w:t>
      </w:r>
      <w:r w:rsidRPr="0024674D">
        <w:rPr>
          <w:rFonts w:ascii="Times New Roman" w:eastAsia="Calibri" w:hAnsi="Times New Roman"/>
        </w:rPr>
        <w:t xml:space="preserve">owner </w:t>
      </w:r>
      <w:r w:rsidRPr="0024674D">
        <w:rPr>
          <w:rFonts w:ascii="Times New Roman" w:eastAsia="Calibri" w:hAnsi="Times New Roman"/>
          <w:spacing w:val="-1"/>
        </w:rPr>
        <w:t>reserves</w:t>
      </w:r>
      <w:r w:rsidRPr="0024674D">
        <w:rPr>
          <w:rFonts w:ascii="Times New Roman" w:eastAsia="Calibri" w:hAnsi="Times New Roman"/>
        </w:rPr>
        <w:t xml:space="preserve"> the right to </w:t>
      </w:r>
      <w:r w:rsidRPr="0024674D">
        <w:rPr>
          <w:rFonts w:ascii="Times New Roman" w:eastAsia="Calibri" w:hAnsi="Times New Roman"/>
          <w:spacing w:val="-1"/>
        </w:rPr>
        <w:t>waive</w:t>
      </w:r>
      <w:r w:rsidRPr="0024674D">
        <w:rPr>
          <w:rFonts w:ascii="Times New Roman" w:eastAsia="Calibri" w:hAnsi="Times New Roman"/>
        </w:rPr>
        <w:t xml:space="preserve"> </w:t>
      </w:r>
      <w:r w:rsidRPr="0024674D">
        <w:rPr>
          <w:rFonts w:ascii="Times New Roman" w:eastAsia="Calibri" w:hAnsi="Times New Roman"/>
          <w:spacing w:val="-1"/>
        </w:rPr>
        <w:t>any</w:t>
      </w:r>
      <w:r w:rsidRPr="0024674D">
        <w:rPr>
          <w:rFonts w:ascii="Times New Roman" w:eastAsia="Calibri" w:hAnsi="Times New Roman"/>
        </w:rPr>
        <w:t xml:space="preserve"> informalities or to reject </w:t>
      </w:r>
      <w:r w:rsidRPr="0024674D">
        <w:rPr>
          <w:rFonts w:ascii="Times New Roman" w:eastAsia="Calibri" w:hAnsi="Times New Roman"/>
          <w:spacing w:val="-1"/>
        </w:rPr>
        <w:t>any</w:t>
      </w:r>
      <w:r w:rsidRPr="0024674D">
        <w:rPr>
          <w:rFonts w:ascii="Times New Roman" w:eastAsia="Calibri" w:hAnsi="Times New Roman"/>
        </w:rPr>
        <w:t xml:space="preserve"> or all bids.</w:t>
      </w:r>
      <w:r w:rsidRPr="0024674D">
        <w:rPr>
          <w:rFonts w:ascii="Times New Roman" w:eastAsia="Calibri" w:hAnsi="Times New Roman"/>
          <w:spacing w:val="30"/>
        </w:rPr>
        <w:t xml:space="preserve"> </w:t>
      </w:r>
    </w:p>
    <w:p w14:paraId="0B5853B8" w14:textId="77777777" w:rsidR="00420A27" w:rsidRPr="0024674D" w:rsidRDefault="00420A27" w:rsidP="0024674D">
      <w:pPr>
        <w:widowControl w:val="0"/>
        <w:spacing w:line="288" w:lineRule="auto"/>
        <w:rPr>
          <w:rFonts w:ascii="Times New Roman" w:eastAsia="Calibri" w:hAnsi="Times New Roman"/>
          <w:spacing w:val="30"/>
        </w:rPr>
      </w:pPr>
    </w:p>
    <w:p w14:paraId="039943CD" w14:textId="77777777" w:rsidR="001815B2" w:rsidRPr="0024674D" w:rsidRDefault="006625D9" w:rsidP="0024674D">
      <w:pPr>
        <w:widowControl w:val="0"/>
        <w:spacing w:line="288" w:lineRule="auto"/>
        <w:rPr>
          <w:rFonts w:ascii="Times New Roman" w:eastAsia="Calibri" w:hAnsi="Times New Roman"/>
          <w:b/>
        </w:rPr>
      </w:pPr>
      <w:r w:rsidRPr="0024674D">
        <w:rPr>
          <w:rFonts w:ascii="Times New Roman" w:eastAsia="Calibri" w:hAnsi="Times New Roman"/>
          <w:b/>
        </w:rPr>
        <w:t>Publication Date/Time:</w:t>
      </w:r>
      <w:r w:rsidR="001815B2" w:rsidRPr="0024674D">
        <w:rPr>
          <w:rFonts w:ascii="Times New Roman" w:eastAsia="Calibri" w:hAnsi="Times New Roman"/>
          <w:b/>
        </w:rPr>
        <w:t xml:space="preserve">  </w:t>
      </w:r>
    </w:p>
    <w:p w14:paraId="00F5E6B0" w14:textId="475AF60D" w:rsidR="006625D9" w:rsidRPr="0024674D" w:rsidRDefault="00930168" w:rsidP="0024674D">
      <w:pPr>
        <w:widowControl w:val="0"/>
        <w:spacing w:line="288" w:lineRule="auto"/>
        <w:rPr>
          <w:rFonts w:ascii="Times New Roman" w:eastAsia="Verdana" w:hAnsi="Times New Roman"/>
        </w:rPr>
      </w:pPr>
      <w:r w:rsidRPr="0024674D">
        <w:rPr>
          <w:rFonts w:ascii="Times New Roman" w:eastAsia="Verdana" w:hAnsi="Times New Roman"/>
        </w:rPr>
        <w:t>[Date and Time]</w:t>
      </w:r>
    </w:p>
    <w:p w14:paraId="1D36E807" w14:textId="77777777" w:rsidR="006C5170" w:rsidRPr="0024674D" w:rsidRDefault="006C5170" w:rsidP="0024674D">
      <w:pPr>
        <w:widowControl w:val="0"/>
        <w:spacing w:line="288" w:lineRule="auto"/>
        <w:rPr>
          <w:rFonts w:ascii="Times New Roman" w:eastAsia="Calibri" w:hAnsi="Times New Roman"/>
          <w:b/>
        </w:rPr>
      </w:pPr>
    </w:p>
    <w:p w14:paraId="09FC6ECA" w14:textId="10475FE7" w:rsidR="00420A27" w:rsidRPr="0024674D" w:rsidRDefault="006625D9" w:rsidP="0024674D">
      <w:pPr>
        <w:widowControl w:val="0"/>
        <w:spacing w:line="288" w:lineRule="auto"/>
        <w:rPr>
          <w:rFonts w:ascii="Times New Roman" w:eastAsia="Calibri" w:hAnsi="Times New Roman"/>
          <w:b/>
        </w:rPr>
      </w:pPr>
      <w:r w:rsidRPr="0024674D">
        <w:rPr>
          <w:rFonts w:ascii="Times New Roman" w:eastAsia="Calibri" w:hAnsi="Times New Roman"/>
          <w:b/>
        </w:rPr>
        <w:t>Closing Date/Time:</w:t>
      </w:r>
    </w:p>
    <w:p w14:paraId="749F9559" w14:textId="079E37C1" w:rsidR="006625D9" w:rsidRPr="0024674D" w:rsidRDefault="00930168" w:rsidP="0024674D">
      <w:pPr>
        <w:widowControl w:val="0"/>
        <w:spacing w:line="288" w:lineRule="auto"/>
        <w:rPr>
          <w:rFonts w:ascii="Times New Roman" w:eastAsia="Verdana" w:hAnsi="Times New Roman"/>
        </w:rPr>
      </w:pPr>
      <w:r w:rsidRPr="0024674D">
        <w:rPr>
          <w:rFonts w:ascii="Times New Roman" w:eastAsia="Calibri" w:hAnsi="Times New Roman"/>
        </w:rPr>
        <w:t>[Date and Time]</w:t>
      </w:r>
    </w:p>
    <w:p w14:paraId="001F2C01" w14:textId="77777777" w:rsidR="006C5170" w:rsidRPr="0024674D" w:rsidRDefault="006C5170" w:rsidP="0024674D">
      <w:pPr>
        <w:widowControl w:val="0"/>
        <w:spacing w:line="288" w:lineRule="auto"/>
        <w:rPr>
          <w:rFonts w:ascii="Times New Roman" w:eastAsia="Calibri" w:hAnsi="Times New Roman"/>
          <w:b/>
        </w:rPr>
      </w:pPr>
    </w:p>
    <w:p w14:paraId="431F9EB4" w14:textId="21777DBB" w:rsidR="00420A27" w:rsidRPr="0024674D" w:rsidRDefault="006625D9" w:rsidP="0024674D">
      <w:pPr>
        <w:keepNext/>
        <w:keepLines/>
        <w:widowControl w:val="0"/>
        <w:spacing w:line="288" w:lineRule="auto"/>
        <w:rPr>
          <w:rFonts w:ascii="Times New Roman" w:eastAsia="Calibri" w:hAnsi="Times New Roman"/>
          <w:b/>
        </w:rPr>
      </w:pPr>
      <w:r w:rsidRPr="0024674D">
        <w:rPr>
          <w:rFonts w:ascii="Times New Roman" w:eastAsia="Calibri" w:hAnsi="Times New Roman"/>
          <w:b/>
        </w:rPr>
        <w:lastRenderedPageBreak/>
        <w:t xml:space="preserve">Bid Opening Information: </w:t>
      </w:r>
    </w:p>
    <w:p w14:paraId="29316601" w14:textId="26ABB41A" w:rsidR="006625D9" w:rsidRPr="0024674D" w:rsidRDefault="00930168" w:rsidP="0024674D">
      <w:pPr>
        <w:keepNext/>
        <w:keepLines/>
        <w:widowControl w:val="0"/>
        <w:spacing w:line="288" w:lineRule="auto"/>
        <w:rPr>
          <w:rFonts w:ascii="Times New Roman" w:eastAsia="Verdana" w:hAnsi="Times New Roman"/>
        </w:rPr>
      </w:pPr>
      <w:r w:rsidRPr="0024674D">
        <w:rPr>
          <w:rFonts w:ascii="Times New Roman" w:eastAsia="Calibri" w:hAnsi="Times New Roman"/>
        </w:rPr>
        <w:t>[Time and Closing Date]</w:t>
      </w:r>
      <w:r w:rsidR="006625D9" w:rsidRPr="0024674D">
        <w:rPr>
          <w:rFonts w:ascii="Times New Roman" w:eastAsia="Calibri" w:hAnsi="Times New Roman"/>
        </w:rPr>
        <w:t xml:space="preserve"> </w:t>
      </w:r>
      <w:r w:rsidR="00C47E44" w:rsidRPr="0024674D">
        <w:rPr>
          <w:rFonts w:ascii="Times New Roman" w:eastAsia="Calibri" w:hAnsi="Times New Roman"/>
          <w:spacing w:val="-1"/>
        </w:rPr>
        <w:t xml:space="preserve">[Grantee </w:t>
      </w:r>
      <w:r w:rsidRPr="0024674D">
        <w:rPr>
          <w:rFonts w:ascii="Times New Roman" w:eastAsia="Calibri" w:hAnsi="Times New Roman"/>
          <w:spacing w:val="-1"/>
        </w:rPr>
        <w:t>Designated Location</w:t>
      </w:r>
      <w:r w:rsidR="00C47E44" w:rsidRPr="0024674D">
        <w:rPr>
          <w:rFonts w:ascii="Times New Roman" w:eastAsia="Calibri" w:hAnsi="Times New Roman"/>
          <w:spacing w:val="-1"/>
        </w:rPr>
        <w:t>]</w:t>
      </w:r>
    </w:p>
    <w:p w14:paraId="4CF2BA94" w14:textId="77777777" w:rsidR="0024674D" w:rsidRPr="0024674D" w:rsidRDefault="0024674D" w:rsidP="0024674D">
      <w:pPr>
        <w:widowControl w:val="0"/>
        <w:spacing w:line="288" w:lineRule="auto"/>
        <w:rPr>
          <w:rFonts w:ascii="Times New Roman" w:eastAsia="Calibri" w:hAnsi="Times New Roman"/>
          <w:b/>
        </w:rPr>
      </w:pPr>
    </w:p>
    <w:p w14:paraId="4D82C33E" w14:textId="24041DAA" w:rsidR="00420A27" w:rsidRPr="0024674D" w:rsidRDefault="006625D9" w:rsidP="0024674D">
      <w:pPr>
        <w:widowControl w:val="0"/>
        <w:spacing w:line="288" w:lineRule="auto"/>
        <w:rPr>
          <w:rFonts w:ascii="Times New Roman" w:eastAsia="Calibri" w:hAnsi="Times New Roman"/>
          <w:b/>
        </w:rPr>
      </w:pPr>
      <w:r w:rsidRPr="0024674D">
        <w:rPr>
          <w:rFonts w:ascii="Times New Roman" w:eastAsia="Calibri" w:hAnsi="Times New Roman"/>
          <w:b/>
        </w:rPr>
        <w:t xml:space="preserve">Pre-bid Meeting: </w:t>
      </w:r>
    </w:p>
    <w:p w14:paraId="73DC60D0" w14:textId="24290F35" w:rsidR="00420A27" w:rsidRPr="0024674D" w:rsidRDefault="006625D9" w:rsidP="0024674D">
      <w:pPr>
        <w:widowControl w:val="0"/>
        <w:spacing w:line="288" w:lineRule="auto"/>
        <w:rPr>
          <w:rFonts w:ascii="Times New Roman" w:eastAsia="Calibri" w:hAnsi="Times New Roman"/>
        </w:rPr>
      </w:pPr>
      <w:r w:rsidRPr="0024674D">
        <w:rPr>
          <w:rFonts w:ascii="Times New Roman" w:eastAsia="Calibri" w:hAnsi="Times New Roman"/>
        </w:rPr>
        <w:t xml:space="preserve">Mandatory </w:t>
      </w:r>
      <w:r w:rsidR="00930168" w:rsidRPr="0024674D">
        <w:rPr>
          <w:rFonts w:ascii="Times New Roman" w:eastAsia="Calibri" w:hAnsi="Times New Roman"/>
        </w:rPr>
        <w:t>[Date and Time]</w:t>
      </w:r>
    </w:p>
    <w:p w14:paraId="66BDFFB4" w14:textId="77777777" w:rsidR="006C5170" w:rsidRPr="0024674D" w:rsidRDefault="006C5170" w:rsidP="0024674D">
      <w:pPr>
        <w:widowControl w:val="0"/>
        <w:spacing w:line="288" w:lineRule="auto"/>
        <w:rPr>
          <w:rFonts w:ascii="Times New Roman" w:eastAsia="Calibri" w:hAnsi="Times New Roman"/>
          <w:b/>
        </w:rPr>
      </w:pPr>
    </w:p>
    <w:p w14:paraId="6722FE51" w14:textId="35C52234" w:rsidR="006625D9" w:rsidRPr="0024674D" w:rsidRDefault="006625D9" w:rsidP="0024674D">
      <w:pPr>
        <w:widowControl w:val="0"/>
        <w:spacing w:line="288" w:lineRule="auto"/>
        <w:rPr>
          <w:rFonts w:ascii="Times New Roman" w:eastAsia="Verdana" w:hAnsi="Times New Roman"/>
        </w:rPr>
      </w:pPr>
      <w:r w:rsidRPr="0024674D">
        <w:rPr>
          <w:rFonts w:ascii="Times New Roman" w:eastAsia="Calibri" w:hAnsi="Times New Roman"/>
          <w:b/>
        </w:rPr>
        <w:t>Contact Person:</w:t>
      </w:r>
    </w:p>
    <w:p w14:paraId="44834DFB" w14:textId="1BAA66B1" w:rsidR="006625D9"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rPr>
        <w:t>Questions</w:t>
      </w:r>
      <w:r w:rsidRPr="0024674D">
        <w:rPr>
          <w:rFonts w:ascii="Times New Roman" w:eastAsia="Verdana" w:hAnsi="Times New Roman"/>
          <w:spacing w:val="-1"/>
        </w:rPr>
        <w:t xml:space="preserve"> </w:t>
      </w:r>
      <w:r w:rsidRPr="0024674D">
        <w:rPr>
          <w:rFonts w:ascii="Times New Roman" w:eastAsia="Verdana" w:hAnsi="Times New Roman"/>
        </w:rPr>
        <w:t xml:space="preserve">- </w:t>
      </w:r>
      <w:r w:rsidR="00930168" w:rsidRPr="0024674D">
        <w:rPr>
          <w:rFonts w:ascii="Times New Roman" w:eastAsia="Verdana" w:hAnsi="Times New Roman"/>
          <w:spacing w:val="-3"/>
        </w:rPr>
        <w:t>[Grantee Contact], [Contact Phone], [Contact Fax] [Contact Email]</w:t>
      </w:r>
    </w:p>
    <w:p w14:paraId="2D6543C7" w14:textId="77777777" w:rsidR="006C5170" w:rsidRPr="0024674D" w:rsidRDefault="006C5170" w:rsidP="0024674D">
      <w:pPr>
        <w:widowControl w:val="0"/>
        <w:spacing w:line="288" w:lineRule="auto"/>
        <w:rPr>
          <w:rFonts w:ascii="Times New Roman" w:eastAsia="Calibri" w:hAnsi="Times New Roman"/>
          <w:b/>
        </w:rPr>
      </w:pPr>
    </w:p>
    <w:p w14:paraId="71BC33B4" w14:textId="4A07EEE9" w:rsidR="00420A27" w:rsidRPr="0024674D" w:rsidRDefault="006625D9" w:rsidP="0024674D">
      <w:pPr>
        <w:widowControl w:val="0"/>
        <w:spacing w:line="288" w:lineRule="auto"/>
        <w:rPr>
          <w:rFonts w:ascii="Times New Roman" w:eastAsia="Calibri" w:hAnsi="Times New Roman"/>
          <w:b/>
        </w:rPr>
      </w:pPr>
      <w:r w:rsidRPr="0024674D">
        <w:rPr>
          <w:rFonts w:ascii="Times New Roman" w:eastAsia="Calibri" w:hAnsi="Times New Roman"/>
          <w:b/>
        </w:rPr>
        <w:t xml:space="preserve">Download Available: </w:t>
      </w:r>
    </w:p>
    <w:p w14:paraId="452FCF34" w14:textId="6E5F67C7" w:rsidR="00420A27" w:rsidRPr="0024674D" w:rsidRDefault="00930168" w:rsidP="0024674D">
      <w:pPr>
        <w:widowControl w:val="0"/>
        <w:spacing w:line="288" w:lineRule="auto"/>
        <w:rPr>
          <w:rFonts w:ascii="Times New Roman" w:eastAsia="Calibri" w:hAnsi="Times New Roman"/>
        </w:rPr>
      </w:pPr>
      <w:r w:rsidRPr="0024674D">
        <w:rPr>
          <w:rFonts w:ascii="Times New Roman" w:hAnsi="Times New Roman"/>
        </w:rPr>
        <w:t>[Grantee Purchasing Website or Other Designated Site]</w:t>
      </w:r>
    </w:p>
    <w:p w14:paraId="4AAFC163" w14:textId="77777777" w:rsidR="006C5170" w:rsidRPr="0024674D" w:rsidRDefault="006C5170" w:rsidP="0024674D">
      <w:pPr>
        <w:widowControl w:val="0"/>
        <w:spacing w:line="288" w:lineRule="auto"/>
        <w:rPr>
          <w:rFonts w:ascii="Times New Roman" w:eastAsia="Calibri" w:hAnsi="Times New Roman"/>
          <w:b/>
        </w:rPr>
      </w:pPr>
    </w:p>
    <w:p w14:paraId="7C5366E1" w14:textId="1EEED00A" w:rsidR="006625D9" w:rsidRPr="0024674D" w:rsidRDefault="006625D9" w:rsidP="0024674D">
      <w:pPr>
        <w:widowControl w:val="0"/>
        <w:spacing w:line="288" w:lineRule="auto"/>
        <w:rPr>
          <w:rFonts w:ascii="Times New Roman" w:eastAsia="Verdana" w:hAnsi="Times New Roman"/>
        </w:rPr>
      </w:pPr>
      <w:r w:rsidRPr="0024674D">
        <w:rPr>
          <w:rFonts w:ascii="Times New Roman" w:eastAsia="Calibri" w:hAnsi="Times New Roman"/>
          <w:b/>
        </w:rPr>
        <w:t>Plan &amp; Spec Available:</w:t>
      </w:r>
    </w:p>
    <w:p w14:paraId="269EB7A2" w14:textId="4296E7DF" w:rsidR="006625D9"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spacing w:val="-11"/>
        </w:rPr>
        <w:t>To</w:t>
      </w:r>
      <w:r w:rsidRPr="0024674D">
        <w:rPr>
          <w:rFonts w:ascii="Times New Roman" w:eastAsia="Verdana" w:hAnsi="Times New Roman"/>
          <w:spacing w:val="-1"/>
        </w:rPr>
        <w:t xml:space="preserve"> </w:t>
      </w:r>
      <w:r w:rsidRPr="0024674D">
        <w:rPr>
          <w:rFonts w:ascii="Times New Roman" w:eastAsia="Verdana" w:hAnsi="Times New Roman"/>
        </w:rPr>
        <w:t xml:space="preserve">obtain </w:t>
      </w:r>
      <w:r w:rsidRPr="0024674D">
        <w:rPr>
          <w:rFonts w:ascii="Times New Roman" w:eastAsia="Verdana" w:hAnsi="Times New Roman"/>
          <w:spacing w:val="-2"/>
        </w:rPr>
        <w:t>DIGITAL</w:t>
      </w:r>
      <w:r w:rsidRPr="0024674D">
        <w:rPr>
          <w:rFonts w:ascii="Times New Roman" w:eastAsia="Verdana" w:hAnsi="Times New Roman"/>
        </w:rPr>
        <w:t xml:space="preserve"> Plans and Specifications, please email </w:t>
      </w:r>
      <w:r w:rsidR="00930168" w:rsidRPr="0024674D">
        <w:rPr>
          <w:rFonts w:ascii="Times New Roman" w:eastAsia="Verdana" w:hAnsi="Times New Roman"/>
        </w:rPr>
        <w:t>[Grantee Contact]</w:t>
      </w:r>
      <w:r w:rsidRPr="0024674D">
        <w:rPr>
          <w:rFonts w:ascii="Times New Roman" w:eastAsia="Verdana" w:hAnsi="Times New Roman"/>
        </w:rPr>
        <w:t xml:space="preserve"> at</w:t>
      </w:r>
      <w:hyperlink r:id="rId12" w:history="1">
        <w:r w:rsidR="00930168" w:rsidRPr="0024674D">
          <w:rPr>
            <w:rStyle w:val="Hyperlink"/>
            <w:rFonts w:ascii="Times New Roman" w:eastAsia="Verdana" w:hAnsi="Times New Roman"/>
            <w:spacing w:val="22"/>
          </w:rPr>
          <w:t xml:space="preserve"> </w:t>
        </w:r>
        <w:r w:rsidR="00930168" w:rsidRPr="0024674D">
          <w:rPr>
            <w:rStyle w:val="Hyperlink"/>
            <w:rFonts w:ascii="Times New Roman" w:eastAsia="Verdana" w:hAnsi="Times New Roman"/>
          </w:rPr>
          <w:t>[Contact Email].</w:t>
        </w:r>
      </w:hyperlink>
      <w:r w:rsidRPr="0024674D">
        <w:rPr>
          <w:rFonts w:ascii="Times New Roman" w:eastAsia="Verdana" w:hAnsi="Times New Roman"/>
          <w:spacing w:val="-1"/>
        </w:rPr>
        <w:t xml:space="preserve"> </w:t>
      </w:r>
      <w:r w:rsidRPr="0024674D">
        <w:rPr>
          <w:rFonts w:ascii="Times New Roman" w:eastAsia="Verdana" w:hAnsi="Times New Roman"/>
        </w:rPr>
        <w:t xml:space="preserve">Digital </w:t>
      </w:r>
      <w:r w:rsidRPr="0024674D">
        <w:rPr>
          <w:rFonts w:ascii="Times New Roman" w:eastAsia="Verdana" w:hAnsi="Times New Roman"/>
          <w:spacing w:val="-1"/>
        </w:rPr>
        <w:t>copy</w:t>
      </w:r>
      <w:r w:rsidRPr="0024674D">
        <w:rPr>
          <w:rFonts w:ascii="Times New Roman" w:eastAsia="Verdana" w:hAnsi="Times New Roman"/>
        </w:rPr>
        <w:t xml:space="preserve"> Plans and Specifications</w:t>
      </w:r>
      <w:r w:rsidRPr="0024674D">
        <w:rPr>
          <w:rFonts w:ascii="Times New Roman" w:eastAsia="Verdana" w:hAnsi="Times New Roman"/>
          <w:spacing w:val="-1"/>
        </w:rPr>
        <w:t xml:space="preserve"> may</w:t>
      </w:r>
      <w:r w:rsidR="00420A27" w:rsidRPr="0024674D">
        <w:rPr>
          <w:rFonts w:ascii="Times New Roman" w:eastAsia="Verdana" w:hAnsi="Times New Roman"/>
        </w:rPr>
        <w:t xml:space="preserve"> be </w:t>
      </w:r>
      <w:r w:rsidRPr="0024674D">
        <w:rPr>
          <w:rFonts w:ascii="Times New Roman" w:eastAsia="Verdana" w:hAnsi="Times New Roman"/>
        </w:rPr>
        <w:t>secured for no fee,</w:t>
      </w:r>
      <w:r w:rsidRPr="0024674D">
        <w:rPr>
          <w:rFonts w:ascii="Times New Roman" w:eastAsia="Verdana" w:hAnsi="Times New Roman"/>
          <w:spacing w:val="-1"/>
        </w:rPr>
        <w:t xml:space="preserve"> </w:t>
      </w:r>
      <w:r w:rsidRPr="0024674D">
        <w:rPr>
          <w:rFonts w:ascii="Times New Roman" w:eastAsia="Verdana" w:hAnsi="Times New Roman"/>
        </w:rPr>
        <w:t>all</w:t>
      </w:r>
      <w:r w:rsidRPr="0024674D">
        <w:rPr>
          <w:rFonts w:ascii="Times New Roman" w:eastAsia="Verdana" w:hAnsi="Times New Roman"/>
          <w:spacing w:val="24"/>
        </w:rPr>
        <w:t xml:space="preserve"> </w:t>
      </w:r>
      <w:r w:rsidRPr="0024674D">
        <w:rPr>
          <w:rFonts w:ascii="Times New Roman" w:eastAsia="Verdana" w:hAnsi="Times New Roman"/>
        </w:rPr>
        <w:t>printing,</w:t>
      </w:r>
      <w:r w:rsidRPr="0024674D">
        <w:rPr>
          <w:rFonts w:ascii="Times New Roman" w:eastAsia="Verdana" w:hAnsi="Times New Roman"/>
          <w:spacing w:val="-1"/>
        </w:rPr>
        <w:t xml:space="preserve"> </w:t>
      </w:r>
      <w:r w:rsidRPr="0024674D">
        <w:rPr>
          <w:rFonts w:ascii="Times New Roman" w:eastAsia="Verdana" w:hAnsi="Times New Roman"/>
        </w:rPr>
        <w:t xml:space="preserve">shipping and other required costs are at the </w:t>
      </w:r>
      <w:r w:rsidRPr="0024674D">
        <w:rPr>
          <w:rFonts w:ascii="Times New Roman" w:eastAsia="Verdana" w:hAnsi="Times New Roman"/>
          <w:spacing w:val="-1"/>
        </w:rPr>
        <w:t>contractor’s</w:t>
      </w:r>
      <w:r w:rsidRPr="0024674D">
        <w:rPr>
          <w:rFonts w:ascii="Times New Roman" w:eastAsia="Verdana" w:hAnsi="Times New Roman"/>
        </w:rPr>
        <w:t xml:space="preserve"> expense.</w:t>
      </w:r>
    </w:p>
    <w:p w14:paraId="158DC427" w14:textId="77777777" w:rsidR="006C5170" w:rsidRPr="0024674D" w:rsidRDefault="006C5170" w:rsidP="0024674D">
      <w:pPr>
        <w:widowControl w:val="0"/>
        <w:spacing w:line="288" w:lineRule="auto"/>
        <w:outlineLvl w:val="0"/>
        <w:rPr>
          <w:rFonts w:ascii="Times New Roman" w:eastAsia="Verdana" w:hAnsi="Times New Roman"/>
          <w:b/>
          <w:bCs/>
        </w:rPr>
      </w:pPr>
    </w:p>
    <w:p w14:paraId="31F778ED" w14:textId="61019A6A" w:rsidR="006625D9" w:rsidRPr="0024674D" w:rsidRDefault="006625D9" w:rsidP="0024674D">
      <w:pPr>
        <w:widowControl w:val="0"/>
        <w:spacing w:line="288" w:lineRule="auto"/>
        <w:outlineLvl w:val="0"/>
        <w:rPr>
          <w:rFonts w:ascii="Times New Roman" w:eastAsia="Verdana" w:hAnsi="Times New Roman"/>
        </w:rPr>
      </w:pPr>
      <w:r w:rsidRPr="0024674D">
        <w:rPr>
          <w:rFonts w:ascii="Times New Roman" w:eastAsia="Verdana" w:hAnsi="Times New Roman"/>
          <w:b/>
          <w:bCs/>
        </w:rPr>
        <w:t>Plan Holders List:</w:t>
      </w:r>
    </w:p>
    <w:p w14:paraId="46BFF832" w14:textId="5BED510D" w:rsidR="006C5170"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spacing w:val="-11"/>
        </w:rPr>
        <w:t>To</w:t>
      </w:r>
      <w:r w:rsidRPr="0024674D">
        <w:rPr>
          <w:rFonts w:ascii="Times New Roman" w:eastAsia="Verdana" w:hAnsi="Times New Roman"/>
          <w:spacing w:val="-1"/>
        </w:rPr>
        <w:t xml:space="preserve"> </w:t>
      </w:r>
      <w:r w:rsidRPr="0024674D">
        <w:rPr>
          <w:rFonts w:ascii="Times New Roman" w:eastAsia="Verdana" w:hAnsi="Times New Roman"/>
        </w:rPr>
        <w:t xml:space="preserve">obtain </w:t>
      </w:r>
      <w:r w:rsidRPr="0024674D">
        <w:rPr>
          <w:rFonts w:ascii="Times New Roman" w:eastAsia="Verdana" w:hAnsi="Times New Roman"/>
          <w:spacing w:val="-2"/>
        </w:rPr>
        <w:t>DIGITAL</w:t>
      </w:r>
      <w:r w:rsidRPr="0024674D">
        <w:rPr>
          <w:rFonts w:ascii="Times New Roman" w:eastAsia="Verdana" w:hAnsi="Times New Roman"/>
        </w:rPr>
        <w:t xml:space="preserve"> Plans and Specifications, please email </w:t>
      </w:r>
      <w:r w:rsidR="00930168" w:rsidRPr="0024674D">
        <w:rPr>
          <w:rFonts w:ascii="Times New Roman" w:eastAsia="Verdana" w:hAnsi="Times New Roman"/>
        </w:rPr>
        <w:t>[Grantee Contact] at</w:t>
      </w:r>
      <w:hyperlink r:id="rId13" w:history="1">
        <w:r w:rsidR="00930168" w:rsidRPr="0024674D">
          <w:rPr>
            <w:rStyle w:val="Hyperlink"/>
            <w:rFonts w:ascii="Times New Roman" w:eastAsia="Verdana" w:hAnsi="Times New Roman"/>
            <w:spacing w:val="22"/>
          </w:rPr>
          <w:t xml:space="preserve"> </w:t>
        </w:r>
        <w:r w:rsidR="00930168" w:rsidRPr="0024674D">
          <w:rPr>
            <w:rStyle w:val="Hyperlink"/>
            <w:rFonts w:ascii="Times New Roman" w:eastAsia="Verdana" w:hAnsi="Times New Roman"/>
          </w:rPr>
          <w:t>[Contact Email].</w:t>
        </w:r>
      </w:hyperlink>
    </w:p>
    <w:p w14:paraId="1D9E8A95" w14:textId="553AAB06" w:rsidR="006625D9"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rPr>
        <w:t>Digital</w:t>
      </w:r>
      <w:r w:rsidRPr="0024674D">
        <w:rPr>
          <w:rFonts w:ascii="Times New Roman" w:eastAsia="Verdana" w:hAnsi="Times New Roman"/>
          <w:spacing w:val="-1"/>
        </w:rPr>
        <w:t xml:space="preserve"> copy</w:t>
      </w:r>
      <w:r w:rsidRPr="0024674D">
        <w:rPr>
          <w:rFonts w:ascii="Times New Roman" w:eastAsia="Verdana" w:hAnsi="Times New Roman"/>
        </w:rPr>
        <w:t xml:space="preserve"> Plans and Specifications </w:t>
      </w:r>
      <w:r w:rsidRPr="0024674D">
        <w:rPr>
          <w:rFonts w:ascii="Times New Roman" w:eastAsia="Verdana" w:hAnsi="Times New Roman"/>
          <w:spacing w:val="-1"/>
        </w:rPr>
        <w:t>may</w:t>
      </w:r>
      <w:r w:rsidRPr="0024674D">
        <w:rPr>
          <w:rFonts w:ascii="Times New Roman" w:eastAsia="Verdana" w:hAnsi="Times New Roman"/>
        </w:rPr>
        <w:t xml:space="preserve"> be secured</w:t>
      </w:r>
      <w:r w:rsidRPr="0024674D">
        <w:rPr>
          <w:rFonts w:ascii="Times New Roman" w:eastAsia="Verdana" w:hAnsi="Times New Roman"/>
          <w:spacing w:val="-1"/>
        </w:rPr>
        <w:t xml:space="preserve"> </w:t>
      </w:r>
      <w:r w:rsidRPr="0024674D">
        <w:rPr>
          <w:rFonts w:ascii="Times New Roman" w:eastAsia="Verdana" w:hAnsi="Times New Roman"/>
        </w:rPr>
        <w:t>for no fee, all printing, shipping and</w:t>
      </w:r>
      <w:r w:rsidRPr="0024674D">
        <w:rPr>
          <w:rFonts w:ascii="Times New Roman" w:eastAsia="Verdana" w:hAnsi="Times New Roman"/>
          <w:spacing w:val="-1"/>
        </w:rPr>
        <w:t xml:space="preserve"> </w:t>
      </w:r>
      <w:r w:rsidRPr="0024674D">
        <w:rPr>
          <w:rFonts w:ascii="Times New Roman" w:eastAsia="Verdana" w:hAnsi="Times New Roman"/>
        </w:rPr>
        <w:t>other</w:t>
      </w:r>
      <w:r w:rsidRPr="0024674D">
        <w:rPr>
          <w:rFonts w:ascii="Times New Roman" w:eastAsia="Verdana" w:hAnsi="Times New Roman"/>
          <w:spacing w:val="24"/>
        </w:rPr>
        <w:t xml:space="preserve"> </w:t>
      </w:r>
      <w:r w:rsidRPr="0024674D">
        <w:rPr>
          <w:rFonts w:ascii="Times New Roman" w:eastAsia="Verdana" w:hAnsi="Times New Roman"/>
        </w:rPr>
        <w:t>required</w:t>
      </w:r>
      <w:r w:rsidRPr="0024674D">
        <w:rPr>
          <w:rFonts w:ascii="Times New Roman" w:eastAsia="Verdana" w:hAnsi="Times New Roman"/>
          <w:spacing w:val="-1"/>
        </w:rPr>
        <w:t xml:space="preserve"> </w:t>
      </w:r>
      <w:r w:rsidRPr="0024674D">
        <w:rPr>
          <w:rFonts w:ascii="Times New Roman" w:eastAsia="Verdana" w:hAnsi="Times New Roman"/>
        </w:rPr>
        <w:t xml:space="preserve">costs are at the </w:t>
      </w:r>
      <w:r w:rsidRPr="0024674D">
        <w:rPr>
          <w:rFonts w:ascii="Times New Roman" w:eastAsia="Verdana" w:hAnsi="Times New Roman"/>
          <w:spacing w:val="-1"/>
        </w:rPr>
        <w:t>contractor’s</w:t>
      </w:r>
      <w:r w:rsidRPr="0024674D">
        <w:rPr>
          <w:rFonts w:ascii="Times New Roman" w:eastAsia="Verdana" w:hAnsi="Times New Roman"/>
        </w:rPr>
        <w:t xml:space="preserve"> expense</w:t>
      </w:r>
    </w:p>
    <w:p w14:paraId="3308A9E2" w14:textId="77777777" w:rsidR="006C5170" w:rsidRPr="0024674D" w:rsidRDefault="006C5170" w:rsidP="0024674D">
      <w:pPr>
        <w:widowControl w:val="0"/>
        <w:spacing w:line="288" w:lineRule="auto"/>
        <w:outlineLvl w:val="0"/>
        <w:rPr>
          <w:rFonts w:ascii="Times New Roman" w:eastAsia="Verdana" w:hAnsi="Times New Roman"/>
          <w:b/>
          <w:bCs/>
        </w:rPr>
      </w:pPr>
    </w:p>
    <w:p w14:paraId="6637300C" w14:textId="5526228F" w:rsidR="006625D9" w:rsidRPr="0024674D" w:rsidRDefault="006625D9" w:rsidP="0024674D">
      <w:pPr>
        <w:widowControl w:val="0"/>
        <w:spacing w:line="288" w:lineRule="auto"/>
        <w:outlineLvl w:val="0"/>
        <w:rPr>
          <w:rFonts w:ascii="Times New Roman" w:eastAsia="Verdana" w:hAnsi="Times New Roman"/>
        </w:rPr>
      </w:pPr>
      <w:r w:rsidRPr="0024674D">
        <w:rPr>
          <w:rFonts w:ascii="Times New Roman" w:eastAsia="Verdana" w:hAnsi="Times New Roman"/>
          <w:b/>
          <w:bCs/>
        </w:rPr>
        <w:t>Special Requirements:</w:t>
      </w:r>
    </w:p>
    <w:p w14:paraId="51F35673" w14:textId="13B843EC" w:rsidR="00420A27" w:rsidRPr="0024674D" w:rsidRDefault="006625D9" w:rsidP="0024674D">
      <w:pPr>
        <w:widowControl w:val="0"/>
        <w:spacing w:line="288" w:lineRule="auto"/>
        <w:rPr>
          <w:rFonts w:ascii="Times New Roman" w:eastAsia="Verdana" w:hAnsi="Times New Roman"/>
          <w:spacing w:val="23"/>
        </w:rPr>
      </w:pPr>
      <w:r w:rsidRPr="0024674D">
        <w:rPr>
          <w:rFonts w:ascii="Times New Roman" w:eastAsia="Verdana" w:hAnsi="Times New Roman"/>
        </w:rPr>
        <w:t xml:space="preserve">A </w:t>
      </w:r>
      <w:r w:rsidRPr="0024674D">
        <w:rPr>
          <w:rFonts w:ascii="Times New Roman" w:eastAsia="Verdana" w:hAnsi="Times New Roman"/>
          <w:spacing w:val="-3"/>
        </w:rPr>
        <w:t>MANDATORY</w:t>
      </w:r>
      <w:r w:rsidRPr="0024674D">
        <w:rPr>
          <w:rFonts w:ascii="Times New Roman" w:eastAsia="Verdana" w:hAnsi="Times New Roman"/>
        </w:rPr>
        <w:t xml:space="preserve"> Pre-bid Meeting will be held at </w:t>
      </w:r>
      <w:r w:rsidR="00930168" w:rsidRPr="0024674D">
        <w:rPr>
          <w:rFonts w:ascii="Times New Roman" w:eastAsia="Verdana" w:hAnsi="Times New Roman"/>
        </w:rPr>
        <w:t>[Time and Date]</w:t>
      </w:r>
      <w:r w:rsidRPr="0024674D">
        <w:rPr>
          <w:rFonts w:ascii="Times New Roman" w:eastAsia="Verdana" w:hAnsi="Times New Roman"/>
        </w:rPr>
        <w:t>,</w:t>
      </w:r>
      <w:r w:rsidR="00930168" w:rsidRPr="0024674D" w:rsidDel="00930168">
        <w:rPr>
          <w:rFonts w:ascii="Times New Roman" w:eastAsia="Verdana" w:hAnsi="Times New Roman"/>
        </w:rPr>
        <w:t xml:space="preserve"> </w:t>
      </w:r>
      <w:r w:rsidR="00C47E44" w:rsidRPr="0024674D">
        <w:rPr>
          <w:rFonts w:ascii="Times New Roman" w:eastAsia="Verdana" w:hAnsi="Times New Roman"/>
          <w:spacing w:val="-1"/>
        </w:rPr>
        <w:t>[Grantee</w:t>
      </w:r>
      <w:r w:rsidR="00930168" w:rsidRPr="0024674D">
        <w:rPr>
          <w:rFonts w:ascii="Times New Roman" w:eastAsia="Verdana" w:hAnsi="Times New Roman"/>
          <w:spacing w:val="-1"/>
        </w:rPr>
        <w:t xml:space="preserve"> Designated Location</w:t>
      </w:r>
      <w:r w:rsidRPr="0024674D">
        <w:rPr>
          <w:rFonts w:ascii="Times New Roman" w:eastAsia="Verdana" w:hAnsi="Times New Roman"/>
        </w:rPr>
        <w:t xml:space="preserve"> </w:t>
      </w:r>
    </w:p>
    <w:p w14:paraId="77B805A8" w14:textId="77777777" w:rsidR="006C5170" w:rsidRPr="0024674D" w:rsidRDefault="006C5170" w:rsidP="0024674D">
      <w:pPr>
        <w:widowControl w:val="0"/>
        <w:spacing w:line="288" w:lineRule="auto"/>
        <w:rPr>
          <w:rFonts w:ascii="Times New Roman" w:eastAsia="Verdana" w:hAnsi="Times New Roman"/>
          <w:b/>
        </w:rPr>
      </w:pPr>
    </w:p>
    <w:p w14:paraId="6E3B25DB" w14:textId="317885F6" w:rsidR="006625D9" w:rsidRPr="0024674D" w:rsidRDefault="006625D9" w:rsidP="0024674D">
      <w:pPr>
        <w:widowControl w:val="0"/>
        <w:spacing w:line="288" w:lineRule="auto"/>
        <w:rPr>
          <w:rFonts w:ascii="Times New Roman" w:eastAsia="Verdana" w:hAnsi="Times New Roman"/>
        </w:rPr>
      </w:pPr>
      <w:r w:rsidRPr="0024674D">
        <w:rPr>
          <w:rFonts w:ascii="Times New Roman" w:eastAsia="Verdana" w:hAnsi="Times New Roman"/>
          <w:b/>
        </w:rPr>
        <w:t>Related Documents:</w:t>
      </w:r>
    </w:p>
    <w:p w14:paraId="63F91137" w14:textId="6AF8398C" w:rsidR="006625D9" w:rsidRPr="0024674D" w:rsidRDefault="00930168" w:rsidP="0024674D">
      <w:pPr>
        <w:widowControl w:val="0"/>
        <w:spacing w:line="288" w:lineRule="auto"/>
        <w:rPr>
          <w:rFonts w:ascii="Times New Roman" w:eastAsia="Verdana" w:hAnsi="Times New Roman"/>
        </w:rPr>
      </w:pPr>
      <w:r w:rsidRPr="0024674D">
        <w:rPr>
          <w:rFonts w:ascii="Times New Roman" w:eastAsia="Verdana" w:hAnsi="Times New Roman"/>
        </w:rPr>
        <w:t>[Grantee Designated Recovery Plans, Historic Guidelines, Etc.]</w:t>
      </w:r>
    </w:p>
    <w:p w14:paraId="03E6E276" w14:textId="58A77632" w:rsidR="00C269E8" w:rsidRPr="0024674D" w:rsidRDefault="00C269E8" w:rsidP="0024674D">
      <w:pPr>
        <w:rPr>
          <w:rFonts w:ascii="Times New Roman" w:hAnsi="Times New Roman"/>
          <w:b/>
          <w:highlight w:val="yellow"/>
        </w:rPr>
      </w:pPr>
    </w:p>
    <w:sectPr w:rsidR="00C269E8" w:rsidRPr="0024674D" w:rsidSect="003E5202">
      <w:footerReference w:type="default" r:id="rId14"/>
      <w:pgSz w:w="12240" w:h="15840"/>
      <w:pgMar w:top="1440" w:right="1440" w:bottom="1440" w:left="1440" w:header="720" w:footer="9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C79E" w14:textId="77777777" w:rsidR="0077496C" w:rsidRDefault="0077496C">
      <w:r>
        <w:separator/>
      </w:r>
    </w:p>
  </w:endnote>
  <w:endnote w:type="continuationSeparator" w:id="0">
    <w:p w14:paraId="08F5BE49" w14:textId="77777777" w:rsidR="0077496C" w:rsidRDefault="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50655"/>
      <w:docPartObj>
        <w:docPartGallery w:val="Page Numbers (Bottom of Page)"/>
        <w:docPartUnique/>
      </w:docPartObj>
    </w:sdtPr>
    <w:sdtEndPr>
      <w:rPr>
        <w:noProof/>
      </w:rPr>
    </w:sdtEndPr>
    <w:sdtContent>
      <w:p w14:paraId="1BF433F1" w14:textId="142FCB7D" w:rsidR="000366A9" w:rsidRDefault="000366A9">
        <w:pPr>
          <w:pStyle w:val="Footer"/>
          <w:jc w:val="center"/>
        </w:pPr>
        <w:r>
          <w:fldChar w:fldCharType="begin"/>
        </w:r>
        <w:r>
          <w:instrText xml:space="preserve"> PAGE   \* MERGEFORMAT </w:instrText>
        </w:r>
        <w:r>
          <w:fldChar w:fldCharType="separate"/>
        </w:r>
        <w:r w:rsidR="006F1E36">
          <w:rPr>
            <w:noProof/>
          </w:rPr>
          <w:t>5</w:t>
        </w:r>
        <w:r>
          <w:rPr>
            <w:noProof/>
          </w:rPr>
          <w:fldChar w:fldCharType="end"/>
        </w:r>
      </w:p>
    </w:sdtContent>
  </w:sdt>
  <w:p w14:paraId="4BF96DB3" w14:textId="77777777" w:rsidR="000366A9" w:rsidRDefault="0003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D420" w14:textId="77777777" w:rsidR="0077496C" w:rsidRDefault="0077496C">
      <w:r>
        <w:separator/>
      </w:r>
    </w:p>
  </w:footnote>
  <w:footnote w:type="continuationSeparator" w:id="0">
    <w:p w14:paraId="0A1FA67A" w14:textId="77777777" w:rsidR="0077496C" w:rsidRDefault="0077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653"/>
    <w:multiLevelType w:val="hybridMultilevel"/>
    <w:tmpl w:val="A3742D9E"/>
    <w:lvl w:ilvl="0" w:tplc="5FFCCC84">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77AEB6AE">
      <w:start w:val="1"/>
      <w:numFmt w:val="upperLetter"/>
      <w:lvlText w:val="%2."/>
      <w:lvlJc w:val="left"/>
      <w:pPr>
        <w:ind w:left="1500" w:hanging="360"/>
      </w:pPr>
      <w:rPr>
        <w:rFonts w:ascii="Calibri" w:eastAsia="Calibri" w:hAnsi="Calibri" w:hint="default"/>
        <w:b/>
        <w:bCs/>
        <w:color w:val="6FBD11"/>
        <w:sz w:val="24"/>
        <w:szCs w:val="24"/>
      </w:rPr>
    </w:lvl>
    <w:lvl w:ilvl="2" w:tplc="A2E849CA">
      <w:start w:val="1"/>
      <w:numFmt w:val="decimal"/>
      <w:lvlText w:val="%3."/>
      <w:lvlJc w:val="left"/>
      <w:pPr>
        <w:ind w:left="2220" w:hanging="360"/>
      </w:pPr>
      <w:rPr>
        <w:rFonts w:ascii="Calibri" w:eastAsia="Calibri" w:hAnsi="Calibri" w:hint="default"/>
        <w:sz w:val="24"/>
        <w:szCs w:val="24"/>
      </w:rPr>
    </w:lvl>
    <w:lvl w:ilvl="3" w:tplc="23586F3C">
      <w:start w:val="1"/>
      <w:numFmt w:val="bullet"/>
      <w:lvlText w:val="•"/>
      <w:lvlJc w:val="left"/>
      <w:pPr>
        <w:ind w:left="3217" w:hanging="360"/>
      </w:pPr>
      <w:rPr>
        <w:rFonts w:hint="default"/>
      </w:rPr>
    </w:lvl>
    <w:lvl w:ilvl="4" w:tplc="AD225DEA">
      <w:start w:val="1"/>
      <w:numFmt w:val="bullet"/>
      <w:lvlText w:val="•"/>
      <w:lvlJc w:val="left"/>
      <w:pPr>
        <w:ind w:left="4215" w:hanging="360"/>
      </w:pPr>
      <w:rPr>
        <w:rFonts w:hint="default"/>
      </w:rPr>
    </w:lvl>
    <w:lvl w:ilvl="5" w:tplc="6F5C7D3C">
      <w:start w:val="1"/>
      <w:numFmt w:val="bullet"/>
      <w:lvlText w:val="•"/>
      <w:lvlJc w:val="left"/>
      <w:pPr>
        <w:ind w:left="5212" w:hanging="360"/>
      </w:pPr>
      <w:rPr>
        <w:rFonts w:hint="default"/>
      </w:rPr>
    </w:lvl>
    <w:lvl w:ilvl="6" w:tplc="E52A365E">
      <w:start w:val="1"/>
      <w:numFmt w:val="bullet"/>
      <w:lvlText w:val="•"/>
      <w:lvlJc w:val="left"/>
      <w:pPr>
        <w:ind w:left="6210" w:hanging="360"/>
      </w:pPr>
      <w:rPr>
        <w:rFonts w:hint="default"/>
      </w:rPr>
    </w:lvl>
    <w:lvl w:ilvl="7" w:tplc="1554BA6C">
      <w:start w:val="1"/>
      <w:numFmt w:val="bullet"/>
      <w:lvlText w:val="•"/>
      <w:lvlJc w:val="left"/>
      <w:pPr>
        <w:ind w:left="7207" w:hanging="360"/>
      </w:pPr>
      <w:rPr>
        <w:rFonts w:hint="default"/>
      </w:rPr>
    </w:lvl>
    <w:lvl w:ilvl="8" w:tplc="30A221CE">
      <w:start w:val="1"/>
      <w:numFmt w:val="bullet"/>
      <w:lvlText w:val="•"/>
      <w:lvlJc w:val="left"/>
      <w:pPr>
        <w:ind w:left="8205" w:hanging="360"/>
      </w:pPr>
      <w:rPr>
        <w:rFonts w:hint="default"/>
      </w:rPr>
    </w:lvl>
  </w:abstractNum>
  <w:abstractNum w:abstractNumId="1" w15:restartNumberingAfterBreak="0">
    <w:nsid w:val="11366A04"/>
    <w:multiLevelType w:val="hybridMultilevel"/>
    <w:tmpl w:val="D104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65891"/>
    <w:multiLevelType w:val="hybridMultilevel"/>
    <w:tmpl w:val="F192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E5E10"/>
    <w:multiLevelType w:val="hybridMultilevel"/>
    <w:tmpl w:val="AF4A1958"/>
    <w:lvl w:ilvl="0" w:tplc="C5529224">
      <w:start w:val="1"/>
      <w:numFmt w:val="upperLetter"/>
      <w:lvlText w:val="%1."/>
      <w:lvlJc w:val="left"/>
      <w:pPr>
        <w:ind w:left="2580" w:hanging="360"/>
      </w:pPr>
      <w:rPr>
        <w:rFonts w:ascii="Calibri" w:eastAsia="Calibri" w:hAnsi="Calibri" w:hint="default"/>
        <w:b/>
        <w:bCs/>
        <w:i/>
        <w:sz w:val="24"/>
        <w:szCs w:val="24"/>
      </w:rPr>
    </w:lvl>
    <w:lvl w:ilvl="1" w:tplc="1602CA54">
      <w:start w:val="1"/>
      <w:numFmt w:val="decimal"/>
      <w:lvlText w:val="%2."/>
      <w:lvlJc w:val="left"/>
      <w:pPr>
        <w:ind w:left="2940" w:hanging="360"/>
      </w:pPr>
      <w:rPr>
        <w:rFonts w:ascii="Calibri" w:eastAsia="Calibri" w:hAnsi="Calibri" w:hint="default"/>
        <w:sz w:val="24"/>
        <w:szCs w:val="24"/>
      </w:rPr>
    </w:lvl>
    <w:lvl w:ilvl="2" w:tplc="A274D946">
      <w:start w:val="1"/>
      <w:numFmt w:val="bullet"/>
      <w:lvlText w:val="•"/>
      <w:lvlJc w:val="left"/>
      <w:pPr>
        <w:ind w:left="2940" w:hanging="360"/>
      </w:pPr>
      <w:rPr>
        <w:rFonts w:hint="default"/>
      </w:rPr>
    </w:lvl>
    <w:lvl w:ilvl="3" w:tplc="DBF4CD68">
      <w:start w:val="1"/>
      <w:numFmt w:val="bullet"/>
      <w:lvlText w:val="•"/>
      <w:lvlJc w:val="left"/>
      <w:pPr>
        <w:ind w:left="2940" w:hanging="360"/>
      </w:pPr>
      <w:rPr>
        <w:rFonts w:hint="default"/>
      </w:rPr>
    </w:lvl>
    <w:lvl w:ilvl="4" w:tplc="C0FE8CB2">
      <w:start w:val="1"/>
      <w:numFmt w:val="bullet"/>
      <w:lvlText w:val="•"/>
      <w:lvlJc w:val="left"/>
      <w:pPr>
        <w:ind w:left="2940" w:hanging="360"/>
      </w:pPr>
      <w:rPr>
        <w:rFonts w:hint="default"/>
      </w:rPr>
    </w:lvl>
    <w:lvl w:ilvl="5" w:tplc="0616B774">
      <w:start w:val="1"/>
      <w:numFmt w:val="bullet"/>
      <w:lvlText w:val="•"/>
      <w:lvlJc w:val="left"/>
      <w:pPr>
        <w:ind w:left="3300" w:hanging="360"/>
      </w:pPr>
      <w:rPr>
        <w:rFonts w:hint="default"/>
      </w:rPr>
    </w:lvl>
    <w:lvl w:ilvl="6" w:tplc="668EC362">
      <w:start w:val="1"/>
      <w:numFmt w:val="bullet"/>
      <w:lvlText w:val="•"/>
      <w:lvlJc w:val="left"/>
      <w:pPr>
        <w:ind w:left="4672" w:hanging="360"/>
      </w:pPr>
      <w:rPr>
        <w:rFonts w:hint="default"/>
      </w:rPr>
    </w:lvl>
    <w:lvl w:ilvl="7" w:tplc="2AD8113A">
      <w:start w:val="1"/>
      <w:numFmt w:val="bullet"/>
      <w:lvlText w:val="•"/>
      <w:lvlJc w:val="left"/>
      <w:pPr>
        <w:ind w:left="6044" w:hanging="360"/>
      </w:pPr>
      <w:rPr>
        <w:rFonts w:hint="default"/>
      </w:rPr>
    </w:lvl>
    <w:lvl w:ilvl="8" w:tplc="1ACC6F36">
      <w:start w:val="1"/>
      <w:numFmt w:val="bullet"/>
      <w:lvlText w:val="•"/>
      <w:lvlJc w:val="left"/>
      <w:pPr>
        <w:ind w:left="7416" w:hanging="360"/>
      </w:pPr>
      <w:rPr>
        <w:rFonts w:hint="default"/>
      </w:rPr>
    </w:lvl>
  </w:abstractNum>
  <w:abstractNum w:abstractNumId="4" w15:restartNumberingAfterBreak="0">
    <w:nsid w:val="1B1E08E3"/>
    <w:multiLevelType w:val="hybridMultilevel"/>
    <w:tmpl w:val="CCA8FF32"/>
    <w:lvl w:ilvl="0" w:tplc="8976E6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6400B"/>
    <w:multiLevelType w:val="hybridMultilevel"/>
    <w:tmpl w:val="3ACAE1C0"/>
    <w:lvl w:ilvl="0" w:tplc="427E461E">
      <w:start w:val="2"/>
      <w:numFmt w:val="upperRoman"/>
      <w:lvlText w:val="%1."/>
      <w:lvlJc w:val="left"/>
      <w:pPr>
        <w:ind w:left="1500" w:hanging="720"/>
      </w:pPr>
      <w:rPr>
        <w:rFonts w:ascii="Calibri Light" w:eastAsia="Calibri Light" w:hAnsi="Calibri Light" w:hint="default"/>
        <w:color w:val="046230"/>
        <w:spacing w:val="-1"/>
        <w:w w:val="99"/>
        <w:sz w:val="26"/>
        <w:szCs w:val="26"/>
      </w:rPr>
    </w:lvl>
    <w:lvl w:ilvl="1" w:tplc="81228C76">
      <w:start w:val="1"/>
      <w:numFmt w:val="upperLetter"/>
      <w:lvlText w:val="%2."/>
      <w:lvlJc w:val="left"/>
      <w:pPr>
        <w:ind w:left="1860" w:hanging="360"/>
      </w:pPr>
      <w:rPr>
        <w:rFonts w:ascii="Calibri" w:eastAsia="Calibri" w:hAnsi="Calibri" w:hint="default"/>
        <w:b/>
        <w:bCs/>
        <w:color w:val="6FBD11"/>
        <w:sz w:val="24"/>
        <w:szCs w:val="24"/>
      </w:rPr>
    </w:lvl>
    <w:lvl w:ilvl="2" w:tplc="109A37C8">
      <w:start w:val="1"/>
      <w:numFmt w:val="decimal"/>
      <w:lvlText w:val="%3."/>
      <w:lvlJc w:val="left"/>
      <w:pPr>
        <w:ind w:left="2580" w:hanging="360"/>
      </w:pPr>
      <w:rPr>
        <w:rFonts w:ascii="Calibri" w:eastAsia="Calibri" w:hAnsi="Calibri" w:hint="default"/>
        <w:sz w:val="24"/>
        <w:szCs w:val="24"/>
      </w:rPr>
    </w:lvl>
    <w:lvl w:ilvl="3" w:tplc="6330B944">
      <w:start w:val="1"/>
      <w:numFmt w:val="bullet"/>
      <w:lvlText w:val="•"/>
      <w:lvlJc w:val="left"/>
      <w:pPr>
        <w:ind w:left="3530" w:hanging="360"/>
      </w:pPr>
      <w:rPr>
        <w:rFonts w:hint="default"/>
      </w:rPr>
    </w:lvl>
    <w:lvl w:ilvl="4" w:tplc="079C6AF6">
      <w:start w:val="1"/>
      <w:numFmt w:val="bullet"/>
      <w:lvlText w:val="•"/>
      <w:lvlJc w:val="left"/>
      <w:pPr>
        <w:ind w:left="4480" w:hanging="360"/>
      </w:pPr>
      <w:rPr>
        <w:rFonts w:hint="default"/>
      </w:rPr>
    </w:lvl>
    <w:lvl w:ilvl="5" w:tplc="FBA6C70E">
      <w:start w:val="1"/>
      <w:numFmt w:val="bullet"/>
      <w:lvlText w:val="•"/>
      <w:lvlJc w:val="left"/>
      <w:pPr>
        <w:ind w:left="5430" w:hanging="360"/>
      </w:pPr>
      <w:rPr>
        <w:rFonts w:hint="default"/>
      </w:rPr>
    </w:lvl>
    <w:lvl w:ilvl="6" w:tplc="0F7424C8">
      <w:start w:val="1"/>
      <w:numFmt w:val="bullet"/>
      <w:lvlText w:val="•"/>
      <w:lvlJc w:val="left"/>
      <w:pPr>
        <w:ind w:left="6380" w:hanging="360"/>
      </w:pPr>
      <w:rPr>
        <w:rFonts w:hint="default"/>
      </w:rPr>
    </w:lvl>
    <w:lvl w:ilvl="7" w:tplc="70AE2D2E">
      <w:start w:val="1"/>
      <w:numFmt w:val="bullet"/>
      <w:lvlText w:val="•"/>
      <w:lvlJc w:val="left"/>
      <w:pPr>
        <w:ind w:left="7330" w:hanging="360"/>
      </w:pPr>
      <w:rPr>
        <w:rFonts w:hint="default"/>
      </w:rPr>
    </w:lvl>
    <w:lvl w:ilvl="8" w:tplc="9DAAFEEE">
      <w:start w:val="1"/>
      <w:numFmt w:val="bullet"/>
      <w:lvlText w:val="•"/>
      <w:lvlJc w:val="left"/>
      <w:pPr>
        <w:ind w:left="8280" w:hanging="360"/>
      </w:pPr>
      <w:rPr>
        <w:rFonts w:hint="default"/>
      </w:rPr>
    </w:lvl>
  </w:abstractNum>
  <w:abstractNum w:abstractNumId="6" w15:restartNumberingAfterBreak="0">
    <w:nsid w:val="1EB96967"/>
    <w:multiLevelType w:val="hybridMultilevel"/>
    <w:tmpl w:val="BC76A1D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15:restartNumberingAfterBreak="0">
    <w:nsid w:val="1ED75BD4"/>
    <w:multiLevelType w:val="multilevel"/>
    <w:tmpl w:val="72BC31CC"/>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4C0035D"/>
    <w:multiLevelType w:val="hybridMultilevel"/>
    <w:tmpl w:val="5166329E"/>
    <w:lvl w:ilvl="0" w:tplc="4382304E">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9C1667DC">
      <w:start w:val="1"/>
      <w:numFmt w:val="upperLetter"/>
      <w:lvlText w:val="%2."/>
      <w:lvlJc w:val="left"/>
      <w:pPr>
        <w:ind w:left="1500" w:hanging="360"/>
      </w:pPr>
      <w:rPr>
        <w:rFonts w:ascii="Calibri Light" w:eastAsia="Calibri Light" w:hAnsi="Calibri Light" w:hint="default"/>
        <w:color w:val="6FBD11"/>
        <w:spacing w:val="-1"/>
        <w:sz w:val="24"/>
        <w:szCs w:val="24"/>
      </w:rPr>
    </w:lvl>
    <w:lvl w:ilvl="2" w:tplc="D78CC48C">
      <w:start w:val="1"/>
      <w:numFmt w:val="bullet"/>
      <w:lvlText w:val="•"/>
      <w:lvlJc w:val="left"/>
      <w:pPr>
        <w:ind w:left="2471" w:hanging="360"/>
      </w:pPr>
      <w:rPr>
        <w:rFonts w:hint="default"/>
      </w:rPr>
    </w:lvl>
    <w:lvl w:ilvl="3" w:tplc="C598CDC0">
      <w:start w:val="1"/>
      <w:numFmt w:val="bullet"/>
      <w:lvlText w:val="•"/>
      <w:lvlJc w:val="left"/>
      <w:pPr>
        <w:ind w:left="3442" w:hanging="360"/>
      </w:pPr>
      <w:rPr>
        <w:rFonts w:hint="default"/>
      </w:rPr>
    </w:lvl>
    <w:lvl w:ilvl="4" w:tplc="DC66E240">
      <w:start w:val="1"/>
      <w:numFmt w:val="bullet"/>
      <w:lvlText w:val="•"/>
      <w:lvlJc w:val="left"/>
      <w:pPr>
        <w:ind w:left="4413" w:hanging="360"/>
      </w:pPr>
      <w:rPr>
        <w:rFonts w:hint="default"/>
      </w:rPr>
    </w:lvl>
    <w:lvl w:ilvl="5" w:tplc="4E4AD0FA">
      <w:start w:val="1"/>
      <w:numFmt w:val="bullet"/>
      <w:lvlText w:val="•"/>
      <w:lvlJc w:val="left"/>
      <w:pPr>
        <w:ind w:left="5384" w:hanging="360"/>
      </w:pPr>
      <w:rPr>
        <w:rFonts w:hint="default"/>
      </w:rPr>
    </w:lvl>
    <w:lvl w:ilvl="6" w:tplc="A5926DBA">
      <w:start w:val="1"/>
      <w:numFmt w:val="bullet"/>
      <w:lvlText w:val="•"/>
      <w:lvlJc w:val="left"/>
      <w:pPr>
        <w:ind w:left="6355" w:hanging="360"/>
      </w:pPr>
      <w:rPr>
        <w:rFonts w:hint="default"/>
      </w:rPr>
    </w:lvl>
    <w:lvl w:ilvl="7" w:tplc="0E366B20">
      <w:start w:val="1"/>
      <w:numFmt w:val="bullet"/>
      <w:lvlText w:val="•"/>
      <w:lvlJc w:val="left"/>
      <w:pPr>
        <w:ind w:left="7326" w:hanging="360"/>
      </w:pPr>
      <w:rPr>
        <w:rFonts w:hint="default"/>
      </w:rPr>
    </w:lvl>
    <w:lvl w:ilvl="8" w:tplc="10A289AE">
      <w:start w:val="1"/>
      <w:numFmt w:val="bullet"/>
      <w:lvlText w:val="•"/>
      <w:lvlJc w:val="left"/>
      <w:pPr>
        <w:ind w:left="8297" w:hanging="360"/>
      </w:pPr>
      <w:rPr>
        <w:rFonts w:hint="default"/>
      </w:rPr>
    </w:lvl>
  </w:abstractNum>
  <w:abstractNum w:abstractNumId="9" w15:restartNumberingAfterBreak="0">
    <w:nsid w:val="341D755C"/>
    <w:multiLevelType w:val="hybridMultilevel"/>
    <w:tmpl w:val="8E445D26"/>
    <w:lvl w:ilvl="0" w:tplc="FFA069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9D31807"/>
    <w:multiLevelType w:val="hybridMultilevel"/>
    <w:tmpl w:val="0BE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C2B65"/>
    <w:multiLevelType w:val="hybridMultilevel"/>
    <w:tmpl w:val="0610EE20"/>
    <w:lvl w:ilvl="0" w:tplc="FB720D26">
      <w:start w:val="1"/>
      <w:numFmt w:val="upperRoman"/>
      <w:lvlText w:val="%1."/>
      <w:lvlJc w:val="left"/>
      <w:pPr>
        <w:ind w:left="1492" w:hanging="713"/>
      </w:pPr>
      <w:rPr>
        <w:rFonts w:ascii="Calibri Light" w:eastAsia="Calibri Light" w:hAnsi="Calibri Light" w:hint="default"/>
        <w:color w:val="046230"/>
        <w:spacing w:val="-1"/>
        <w:w w:val="99"/>
        <w:sz w:val="26"/>
        <w:szCs w:val="26"/>
      </w:rPr>
    </w:lvl>
    <w:lvl w:ilvl="1" w:tplc="ED7E8BB8">
      <w:start w:val="1"/>
      <w:numFmt w:val="bullet"/>
      <w:lvlText w:val="•"/>
      <w:lvlJc w:val="left"/>
      <w:pPr>
        <w:ind w:left="2367" w:hanging="713"/>
      </w:pPr>
      <w:rPr>
        <w:rFonts w:hint="default"/>
      </w:rPr>
    </w:lvl>
    <w:lvl w:ilvl="2" w:tplc="78D2A776">
      <w:start w:val="1"/>
      <w:numFmt w:val="bullet"/>
      <w:lvlText w:val="•"/>
      <w:lvlJc w:val="left"/>
      <w:pPr>
        <w:ind w:left="3242" w:hanging="713"/>
      </w:pPr>
      <w:rPr>
        <w:rFonts w:hint="default"/>
      </w:rPr>
    </w:lvl>
    <w:lvl w:ilvl="3" w:tplc="E48A1F4E">
      <w:start w:val="1"/>
      <w:numFmt w:val="bullet"/>
      <w:lvlText w:val="•"/>
      <w:lvlJc w:val="left"/>
      <w:pPr>
        <w:ind w:left="4116" w:hanging="713"/>
      </w:pPr>
      <w:rPr>
        <w:rFonts w:hint="default"/>
      </w:rPr>
    </w:lvl>
    <w:lvl w:ilvl="4" w:tplc="5AE8118E">
      <w:start w:val="1"/>
      <w:numFmt w:val="bullet"/>
      <w:lvlText w:val="•"/>
      <w:lvlJc w:val="left"/>
      <w:pPr>
        <w:ind w:left="4991" w:hanging="713"/>
      </w:pPr>
      <w:rPr>
        <w:rFonts w:hint="default"/>
      </w:rPr>
    </w:lvl>
    <w:lvl w:ilvl="5" w:tplc="C45A3522">
      <w:start w:val="1"/>
      <w:numFmt w:val="bullet"/>
      <w:lvlText w:val="•"/>
      <w:lvlJc w:val="left"/>
      <w:pPr>
        <w:ind w:left="5866" w:hanging="713"/>
      </w:pPr>
      <w:rPr>
        <w:rFonts w:hint="default"/>
      </w:rPr>
    </w:lvl>
    <w:lvl w:ilvl="6" w:tplc="C59C84F0">
      <w:start w:val="1"/>
      <w:numFmt w:val="bullet"/>
      <w:lvlText w:val="•"/>
      <w:lvlJc w:val="left"/>
      <w:pPr>
        <w:ind w:left="6741" w:hanging="713"/>
      </w:pPr>
      <w:rPr>
        <w:rFonts w:hint="default"/>
      </w:rPr>
    </w:lvl>
    <w:lvl w:ilvl="7" w:tplc="8E083C30">
      <w:start w:val="1"/>
      <w:numFmt w:val="bullet"/>
      <w:lvlText w:val="•"/>
      <w:lvlJc w:val="left"/>
      <w:pPr>
        <w:ind w:left="7615" w:hanging="713"/>
      </w:pPr>
      <w:rPr>
        <w:rFonts w:hint="default"/>
      </w:rPr>
    </w:lvl>
    <w:lvl w:ilvl="8" w:tplc="4EFC7DC2">
      <w:start w:val="1"/>
      <w:numFmt w:val="bullet"/>
      <w:lvlText w:val="•"/>
      <w:lvlJc w:val="left"/>
      <w:pPr>
        <w:ind w:left="8490" w:hanging="713"/>
      </w:pPr>
      <w:rPr>
        <w:rFonts w:hint="default"/>
      </w:rPr>
    </w:lvl>
  </w:abstractNum>
  <w:abstractNum w:abstractNumId="12" w15:restartNumberingAfterBreak="0">
    <w:nsid w:val="40BE7E3A"/>
    <w:multiLevelType w:val="hybridMultilevel"/>
    <w:tmpl w:val="8BBE9CE8"/>
    <w:lvl w:ilvl="0" w:tplc="D71A7BD6">
      <w:start w:val="1"/>
      <w:numFmt w:val="decimal"/>
      <w:lvlText w:val="%1."/>
      <w:lvlJc w:val="left"/>
      <w:pPr>
        <w:ind w:left="1500" w:hanging="720"/>
      </w:pPr>
      <w:rPr>
        <w:rFonts w:ascii="Calibri" w:eastAsia="Calibri" w:hAnsi="Calibri" w:hint="default"/>
        <w:b/>
        <w:bCs/>
        <w:spacing w:val="-1"/>
        <w:w w:val="99"/>
        <w:sz w:val="20"/>
        <w:szCs w:val="20"/>
      </w:rPr>
    </w:lvl>
    <w:lvl w:ilvl="1" w:tplc="601EECA4">
      <w:start w:val="1"/>
      <w:numFmt w:val="lowerLetter"/>
      <w:lvlText w:val="%2)"/>
      <w:lvlJc w:val="left"/>
      <w:pPr>
        <w:ind w:left="1951" w:hanging="360"/>
      </w:pPr>
      <w:rPr>
        <w:rFonts w:ascii="Calibri" w:eastAsia="Calibri" w:hAnsi="Calibri" w:hint="default"/>
        <w:sz w:val="24"/>
        <w:szCs w:val="24"/>
      </w:rPr>
    </w:lvl>
    <w:lvl w:ilvl="2" w:tplc="DA6619FE">
      <w:start w:val="1"/>
      <w:numFmt w:val="bullet"/>
      <w:lvlText w:val="•"/>
      <w:lvlJc w:val="left"/>
      <w:pPr>
        <w:ind w:left="1951" w:hanging="360"/>
      </w:pPr>
      <w:rPr>
        <w:rFonts w:hint="default"/>
      </w:rPr>
    </w:lvl>
    <w:lvl w:ilvl="3" w:tplc="867493F2">
      <w:start w:val="1"/>
      <w:numFmt w:val="bullet"/>
      <w:lvlText w:val="•"/>
      <w:lvlJc w:val="left"/>
      <w:pPr>
        <w:ind w:left="2989" w:hanging="360"/>
      </w:pPr>
      <w:rPr>
        <w:rFonts w:hint="default"/>
      </w:rPr>
    </w:lvl>
    <w:lvl w:ilvl="4" w:tplc="18C45F46">
      <w:start w:val="1"/>
      <w:numFmt w:val="bullet"/>
      <w:lvlText w:val="•"/>
      <w:lvlJc w:val="left"/>
      <w:pPr>
        <w:ind w:left="4028" w:hanging="360"/>
      </w:pPr>
      <w:rPr>
        <w:rFonts w:hint="default"/>
      </w:rPr>
    </w:lvl>
    <w:lvl w:ilvl="5" w:tplc="96E2E14C">
      <w:start w:val="1"/>
      <w:numFmt w:val="bullet"/>
      <w:lvlText w:val="•"/>
      <w:lvlJc w:val="left"/>
      <w:pPr>
        <w:ind w:left="5067" w:hanging="360"/>
      </w:pPr>
      <w:rPr>
        <w:rFonts w:hint="default"/>
      </w:rPr>
    </w:lvl>
    <w:lvl w:ilvl="6" w:tplc="D402CF22">
      <w:start w:val="1"/>
      <w:numFmt w:val="bullet"/>
      <w:lvlText w:val="•"/>
      <w:lvlJc w:val="left"/>
      <w:pPr>
        <w:ind w:left="6105" w:hanging="360"/>
      </w:pPr>
      <w:rPr>
        <w:rFonts w:hint="default"/>
      </w:rPr>
    </w:lvl>
    <w:lvl w:ilvl="7" w:tplc="05B07E2A">
      <w:start w:val="1"/>
      <w:numFmt w:val="bullet"/>
      <w:lvlText w:val="•"/>
      <w:lvlJc w:val="left"/>
      <w:pPr>
        <w:ind w:left="7144" w:hanging="360"/>
      </w:pPr>
      <w:rPr>
        <w:rFonts w:hint="default"/>
      </w:rPr>
    </w:lvl>
    <w:lvl w:ilvl="8" w:tplc="A8DA33FC">
      <w:start w:val="1"/>
      <w:numFmt w:val="bullet"/>
      <w:lvlText w:val="•"/>
      <w:lvlJc w:val="left"/>
      <w:pPr>
        <w:ind w:left="8182" w:hanging="360"/>
      </w:pPr>
      <w:rPr>
        <w:rFonts w:hint="default"/>
      </w:rPr>
    </w:lvl>
  </w:abstractNum>
  <w:abstractNum w:abstractNumId="13" w15:restartNumberingAfterBreak="0">
    <w:nsid w:val="46AC6B19"/>
    <w:multiLevelType w:val="hybridMultilevel"/>
    <w:tmpl w:val="DB1411A0"/>
    <w:lvl w:ilvl="0" w:tplc="7D9ADAB6">
      <w:start w:val="11"/>
      <w:numFmt w:val="decimal"/>
      <w:lvlText w:val="%1."/>
      <w:lvlJc w:val="left"/>
      <w:pPr>
        <w:ind w:left="1500" w:hanging="720"/>
      </w:pPr>
      <w:rPr>
        <w:rFonts w:ascii="Microsoft Sans Serif" w:eastAsia="Microsoft Sans Serif" w:hAnsi="Microsoft Sans Serif" w:hint="default"/>
        <w:b/>
        <w:bCs/>
        <w:spacing w:val="2"/>
        <w:w w:val="99"/>
        <w:sz w:val="20"/>
        <w:szCs w:val="20"/>
      </w:rPr>
    </w:lvl>
    <w:lvl w:ilvl="1" w:tplc="30523776">
      <w:start w:val="1"/>
      <w:numFmt w:val="lowerLetter"/>
      <w:lvlText w:val="%2)"/>
      <w:lvlJc w:val="left"/>
      <w:pPr>
        <w:ind w:left="2054" w:hanging="284"/>
      </w:pPr>
      <w:rPr>
        <w:rFonts w:ascii="Microsoft Sans Serif" w:eastAsia="Microsoft Sans Serif" w:hAnsi="Microsoft Sans Serif" w:hint="default"/>
        <w:spacing w:val="-1"/>
        <w:w w:val="99"/>
        <w:sz w:val="20"/>
        <w:szCs w:val="20"/>
      </w:rPr>
    </w:lvl>
    <w:lvl w:ilvl="2" w:tplc="F3627FC8">
      <w:start w:val="1"/>
      <w:numFmt w:val="bullet"/>
      <w:lvlText w:val="•"/>
      <w:lvlJc w:val="left"/>
      <w:pPr>
        <w:ind w:left="2040" w:hanging="284"/>
      </w:pPr>
      <w:rPr>
        <w:rFonts w:hint="default"/>
      </w:rPr>
    </w:lvl>
    <w:lvl w:ilvl="3" w:tplc="A00C7836">
      <w:start w:val="1"/>
      <w:numFmt w:val="bullet"/>
      <w:lvlText w:val="•"/>
      <w:lvlJc w:val="left"/>
      <w:pPr>
        <w:ind w:left="2040" w:hanging="284"/>
      </w:pPr>
      <w:rPr>
        <w:rFonts w:hint="default"/>
      </w:rPr>
    </w:lvl>
    <w:lvl w:ilvl="4" w:tplc="0AE8DFA2">
      <w:start w:val="1"/>
      <w:numFmt w:val="bullet"/>
      <w:lvlText w:val="•"/>
      <w:lvlJc w:val="left"/>
      <w:pPr>
        <w:ind w:left="2054" w:hanging="284"/>
      </w:pPr>
      <w:rPr>
        <w:rFonts w:hint="default"/>
      </w:rPr>
    </w:lvl>
    <w:lvl w:ilvl="5" w:tplc="D5469700">
      <w:start w:val="1"/>
      <w:numFmt w:val="bullet"/>
      <w:lvlText w:val="•"/>
      <w:lvlJc w:val="left"/>
      <w:pPr>
        <w:ind w:left="2220" w:hanging="284"/>
      </w:pPr>
      <w:rPr>
        <w:rFonts w:hint="default"/>
      </w:rPr>
    </w:lvl>
    <w:lvl w:ilvl="6" w:tplc="8A90269E">
      <w:start w:val="1"/>
      <w:numFmt w:val="bullet"/>
      <w:lvlText w:val="•"/>
      <w:lvlJc w:val="left"/>
      <w:pPr>
        <w:ind w:left="3800" w:hanging="284"/>
      </w:pPr>
      <w:rPr>
        <w:rFonts w:hint="default"/>
      </w:rPr>
    </w:lvl>
    <w:lvl w:ilvl="7" w:tplc="F4F4C548">
      <w:start w:val="1"/>
      <w:numFmt w:val="bullet"/>
      <w:lvlText w:val="•"/>
      <w:lvlJc w:val="left"/>
      <w:pPr>
        <w:ind w:left="5380" w:hanging="284"/>
      </w:pPr>
      <w:rPr>
        <w:rFonts w:hint="default"/>
      </w:rPr>
    </w:lvl>
    <w:lvl w:ilvl="8" w:tplc="14403FE4">
      <w:start w:val="1"/>
      <w:numFmt w:val="bullet"/>
      <w:lvlText w:val="•"/>
      <w:lvlJc w:val="left"/>
      <w:pPr>
        <w:ind w:left="6960" w:hanging="284"/>
      </w:pPr>
      <w:rPr>
        <w:rFonts w:hint="default"/>
      </w:rPr>
    </w:lvl>
  </w:abstractNum>
  <w:abstractNum w:abstractNumId="14" w15:restartNumberingAfterBreak="0">
    <w:nsid w:val="4E223AA7"/>
    <w:multiLevelType w:val="hybridMultilevel"/>
    <w:tmpl w:val="C1B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77BBA"/>
    <w:multiLevelType w:val="hybridMultilevel"/>
    <w:tmpl w:val="A440A516"/>
    <w:lvl w:ilvl="0" w:tplc="DC227D3C">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D4C89654">
      <w:start w:val="1"/>
      <w:numFmt w:val="bullet"/>
      <w:lvlText w:val="•"/>
      <w:lvlJc w:val="left"/>
      <w:pPr>
        <w:ind w:left="2372" w:hanging="720"/>
      </w:pPr>
      <w:rPr>
        <w:rFonts w:hint="default"/>
      </w:rPr>
    </w:lvl>
    <w:lvl w:ilvl="2" w:tplc="C3B44FA6">
      <w:start w:val="1"/>
      <w:numFmt w:val="bullet"/>
      <w:lvlText w:val="•"/>
      <w:lvlJc w:val="left"/>
      <w:pPr>
        <w:ind w:left="3244" w:hanging="720"/>
      </w:pPr>
      <w:rPr>
        <w:rFonts w:hint="default"/>
      </w:rPr>
    </w:lvl>
    <w:lvl w:ilvl="3" w:tplc="04269150">
      <w:start w:val="1"/>
      <w:numFmt w:val="bullet"/>
      <w:lvlText w:val="•"/>
      <w:lvlJc w:val="left"/>
      <w:pPr>
        <w:ind w:left="4116" w:hanging="720"/>
      </w:pPr>
      <w:rPr>
        <w:rFonts w:hint="default"/>
      </w:rPr>
    </w:lvl>
    <w:lvl w:ilvl="4" w:tplc="4BC40730">
      <w:start w:val="1"/>
      <w:numFmt w:val="bullet"/>
      <w:lvlText w:val="•"/>
      <w:lvlJc w:val="left"/>
      <w:pPr>
        <w:ind w:left="4988" w:hanging="720"/>
      </w:pPr>
      <w:rPr>
        <w:rFonts w:hint="default"/>
      </w:rPr>
    </w:lvl>
    <w:lvl w:ilvl="5" w:tplc="3978024C">
      <w:start w:val="1"/>
      <w:numFmt w:val="bullet"/>
      <w:lvlText w:val="•"/>
      <w:lvlJc w:val="left"/>
      <w:pPr>
        <w:ind w:left="5860" w:hanging="720"/>
      </w:pPr>
      <w:rPr>
        <w:rFonts w:hint="default"/>
      </w:rPr>
    </w:lvl>
    <w:lvl w:ilvl="6" w:tplc="57F600FE">
      <w:start w:val="1"/>
      <w:numFmt w:val="bullet"/>
      <w:lvlText w:val="•"/>
      <w:lvlJc w:val="left"/>
      <w:pPr>
        <w:ind w:left="6732" w:hanging="720"/>
      </w:pPr>
      <w:rPr>
        <w:rFonts w:hint="default"/>
      </w:rPr>
    </w:lvl>
    <w:lvl w:ilvl="7" w:tplc="8E7C8EF4">
      <w:start w:val="1"/>
      <w:numFmt w:val="bullet"/>
      <w:lvlText w:val="•"/>
      <w:lvlJc w:val="left"/>
      <w:pPr>
        <w:ind w:left="7604" w:hanging="720"/>
      </w:pPr>
      <w:rPr>
        <w:rFonts w:hint="default"/>
      </w:rPr>
    </w:lvl>
    <w:lvl w:ilvl="8" w:tplc="9CA84A5A">
      <w:start w:val="1"/>
      <w:numFmt w:val="bullet"/>
      <w:lvlText w:val="•"/>
      <w:lvlJc w:val="left"/>
      <w:pPr>
        <w:ind w:left="8476" w:hanging="720"/>
      </w:pPr>
      <w:rPr>
        <w:rFonts w:hint="default"/>
      </w:rPr>
    </w:lvl>
  </w:abstractNum>
  <w:abstractNum w:abstractNumId="16" w15:restartNumberingAfterBreak="0">
    <w:nsid w:val="51A90931"/>
    <w:multiLevelType w:val="hybridMultilevel"/>
    <w:tmpl w:val="9CC49526"/>
    <w:lvl w:ilvl="0" w:tplc="50B0F216">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B5841EC6">
      <w:start w:val="1"/>
      <w:numFmt w:val="decimal"/>
      <w:lvlText w:val="%2."/>
      <w:lvlJc w:val="left"/>
      <w:pPr>
        <w:ind w:left="1500" w:hanging="360"/>
      </w:pPr>
      <w:rPr>
        <w:rFonts w:ascii="Calibri" w:eastAsia="Calibri" w:hAnsi="Calibri" w:hint="default"/>
        <w:sz w:val="24"/>
        <w:szCs w:val="24"/>
      </w:rPr>
    </w:lvl>
    <w:lvl w:ilvl="2" w:tplc="05DC04F6">
      <w:start w:val="1"/>
      <w:numFmt w:val="lowerLetter"/>
      <w:lvlText w:val="(%3)"/>
      <w:lvlJc w:val="left"/>
      <w:pPr>
        <w:ind w:left="1814" w:hanging="315"/>
      </w:pPr>
      <w:rPr>
        <w:rFonts w:ascii="Calibri" w:eastAsia="Calibri" w:hAnsi="Calibri" w:hint="default"/>
        <w:spacing w:val="-1"/>
        <w:sz w:val="24"/>
        <w:szCs w:val="24"/>
      </w:rPr>
    </w:lvl>
    <w:lvl w:ilvl="3" w:tplc="A094C096">
      <w:start w:val="1"/>
      <w:numFmt w:val="bullet"/>
      <w:lvlText w:val="•"/>
      <w:lvlJc w:val="left"/>
      <w:pPr>
        <w:ind w:left="1814" w:hanging="315"/>
      </w:pPr>
      <w:rPr>
        <w:rFonts w:hint="default"/>
      </w:rPr>
    </w:lvl>
    <w:lvl w:ilvl="4" w:tplc="C5F6ED80">
      <w:start w:val="1"/>
      <w:numFmt w:val="bullet"/>
      <w:lvlText w:val="•"/>
      <w:lvlJc w:val="left"/>
      <w:pPr>
        <w:ind w:left="3009" w:hanging="315"/>
      </w:pPr>
      <w:rPr>
        <w:rFonts w:hint="default"/>
      </w:rPr>
    </w:lvl>
    <w:lvl w:ilvl="5" w:tplc="05526A40">
      <w:start w:val="1"/>
      <w:numFmt w:val="bullet"/>
      <w:lvlText w:val="•"/>
      <w:lvlJc w:val="left"/>
      <w:pPr>
        <w:ind w:left="4204" w:hanging="315"/>
      </w:pPr>
      <w:rPr>
        <w:rFonts w:hint="default"/>
      </w:rPr>
    </w:lvl>
    <w:lvl w:ilvl="6" w:tplc="79B22A94">
      <w:start w:val="1"/>
      <w:numFmt w:val="bullet"/>
      <w:lvlText w:val="•"/>
      <w:lvlJc w:val="left"/>
      <w:pPr>
        <w:ind w:left="5399" w:hanging="315"/>
      </w:pPr>
      <w:rPr>
        <w:rFonts w:hint="default"/>
      </w:rPr>
    </w:lvl>
    <w:lvl w:ilvl="7" w:tplc="D19AA68E">
      <w:start w:val="1"/>
      <w:numFmt w:val="bullet"/>
      <w:lvlText w:val="•"/>
      <w:lvlJc w:val="left"/>
      <w:pPr>
        <w:ind w:left="6594" w:hanging="315"/>
      </w:pPr>
      <w:rPr>
        <w:rFonts w:hint="default"/>
      </w:rPr>
    </w:lvl>
    <w:lvl w:ilvl="8" w:tplc="3D6CDEBE">
      <w:start w:val="1"/>
      <w:numFmt w:val="bullet"/>
      <w:lvlText w:val="•"/>
      <w:lvlJc w:val="left"/>
      <w:pPr>
        <w:ind w:left="7789" w:hanging="315"/>
      </w:pPr>
      <w:rPr>
        <w:rFonts w:hint="default"/>
      </w:rPr>
    </w:lvl>
  </w:abstractNum>
  <w:abstractNum w:abstractNumId="17" w15:restartNumberingAfterBreak="0">
    <w:nsid w:val="63D475B8"/>
    <w:multiLevelType w:val="hybridMultilevel"/>
    <w:tmpl w:val="D12E683A"/>
    <w:lvl w:ilvl="0" w:tplc="E83274D8">
      <w:start w:val="1"/>
      <w:numFmt w:val="upperRoman"/>
      <w:lvlText w:val="%1."/>
      <w:lvlJc w:val="left"/>
      <w:pPr>
        <w:ind w:left="1500" w:hanging="720"/>
      </w:pPr>
      <w:rPr>
        <w:rFonts w:ascii="Calibri Light" w:eastAsia="Calibri Light" w:hAnsi="Calibri Light" w:hint="default"/>
        <w:color w:val="046230"/>
        <w:spacing w:val="-1"/>
        <w:w w:val="99"/>
        <w:sz w:val="26"/>
        <w:szCs w:val="26"/>
      </w:rPr>
    </w:lvl>
    <w:lvl w:ilvl="1" w:tplc="175A5826">
      <w:start w:val="1"/>
      <w:numFmt w:val="upperLetter"/>
      <w:lvlText w:val="%2."/>
      <w:lvlJc w:val="left"/>
      <w:pPr>
        <w:ind w:left="1860" w:hanging="360"/>
      </w:pPr>
      <w:rPr>
        <w:rFonts w:ascii="Calibri Light" w:eastAsia="Calibri Light" w:hAnsi="Calibri Light" w:hint="default"/>
        <w:color w:val="6FBD11"/>
        <w:spacing w:val="-1"/>
        <w:sz w:val="24"/>
        <w:szCs w:val="24"/>
      </w:rPr>
    </w:lvl>
    <w:lvl w:ilvl="2" w:tplc="3948FC96">
      <w:start w:val="1"/>
      <w:numFmt w:val="bullet"/>
      <w:lvlText w:val="•"/>
      <w:lvlJc w:val="left"/>
      <w:pPr>
        <w:ind w:left="1860" w:hanging="360"/>
      </w:pPr>
      <w:rPr>
        <w:rFonts w:hint="default"/>
      </w:rPr>
    </w:lvl>
    <w:lvl w:ilvl="3" w:tplc="A5D44E90">
      <w:start w:val="1"/>
      <w:numFmt w:val="bullet"/>
      <w:lvlText w:val="•"/>
      <w:lvlJc w:val="left"/>
      <w:pPr>
        <w:ind w:left="3017" w:hanging="360"/>
      </w:pPr>
      <w:rPr>
        <w:rFonts w:hint="default"/>
      </w:rPr>
    </w:lvl>
    <w:lvl w:ilvl="4" w:tplc="594E8D38">
      <w:start w:val="1"/>
      <w:numFmt w:val="bullet"/>
      <w:lvlText w:val="•"/>
      <w:lvlJc w:val="left"/>
      <w:pPr>
        <w:ind w:left="4175" w:hanging="360"/>
      </w:pPr>
      <w:rPr>
        <w:rFonts w:hint="default"/>
      </w:rPr>
    </w:lvl>
    <w:lvl w:ilvl="5" w:tplc="092AE7C2">
      <w:start w:val="1"/>
      <w:numFmt w:val="bullet"/>
      <w:lvlText w:val="•"/>
      <w:lvlJc w:val="left"/>
      <w:pPr>
        <w:ind w:left="5332" w:hanging="360"/>
      </w:pPr>
      <w:rPr>
        <w:rFonts w:hint="default"/>
      </w:rPr>
    </w:lvl>
    <w:lvl w:ilvl="6" w:tplc="96BE8D2C">
      <w:start w:val="1"/>
      <w:numFmt w:val="bullet"/>
      <w:lvlText w:val="•"/>
      <w:lvlJc w:val="left"/>
      <w:pPr>
        <w:ind w:left="6490" w:hanging="360"/>
      </w:pPr>
      <w:rPr>
        <w:rFonts w:hint="default"/>
      </w:rPr>
    </w:lvl>
    <w:lvl w:ilvl="7" w:tplc="7BA25A56">
      <w:start w:val="1"/>
      <w:numFmt w:val="bullet"/>
      <w:lvlText w:val="•"/>
      <w:lvlJc w:val="left"/>
      <w:pPr>
        <w:ind w:left="7647" w:hanging="360"/>
      </w:pPr>
      <w:rPr>
        <w:rFonts w:hint="default"/>
      </w:rPr>
    </w:lvl>
    <w:lvl w:ilvl="8" w:tplc="086ED3F0">
      <w:start w:val="1"/>
      <w:numFmt w:val="bullet"/>
      <w:lvlText w:val="•"/>
      <w:lvlJc w:val="left"/>
      <w:pPr>
        <w:ind w:left="8805" w:hanging="360"/>
      </w:pPr>
      <w:rPr>
        <w:rFonts w:hint="default"/>
      </w:rPr>
    </w:lvl>
  </w:abstractNum>
  <w:abstractNum w:abstractNumId="18" w15:restartNumberingAfterBreak="0">
    <w:nsid w:val="68D4699C"/>
    <w:multiLevelType w:val="hybridMultilevel"/>
    <w:tmpl w:val="3B56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E76DAB"/>
    <w:multiLevelType w:val="hybridMultilevel"/>
    <w:tmpl w:val="7212A1A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83902"/>
    <w:multiLevelType w:val="hybridMultilevel"/>
    <w:tmpl w:val="5D82D97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8D42726"/>
    <w:multiLevelType w:val="hybridMultilevel"/>
    <w:tmpl w:val="2C2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E4EA3"/>
    <w:multiLevelType w:val="hybridMultilevel"/>
    <w:tmpl w:val="C0FC2A3E"/>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14"/>
  </w:num>
  <w:num w:numId="5">
    <w:abstractNumId w:val="9"/>
  </w:num>
  <w:num w:numId="6">
    <w:abstractNumId w:val="20"/>
  </w:num>
  <w:num w:numId="7">
    <w:abstractNumId w:val="6"/>
  </w:num>
  <w:num w:numId="8">
    <w:abstractNumId w:val="18"/>
  </w:num>
  <w:num w:numId="9">
    <w:abstractNumId w:val="13"/>
  </w:num>
  <w:num w:numId="10">
    <w:abstractNumId w:val="12"/>
  </w:num>
  <w:num w:numId="11">
    <w:abstractNumId w:val="16"/>
  </w:num>
  <w:num w:numId="12">
    <w:abstractNumId w:val="15"/>
  </w:num>
  <w:num w:numId="13">
    <w:abstractNumId w:val="17"/>
  </w:num>
  <w:num w:numId="14">
    <w:abstractNumId w:val="3"/>
  </w:num>
  <w:num w:numId="15">
    <w:abstractNumId w:val="0"/>
  </w:num>
  <w:num w:numId="16">
    <w:abstractNumId w:val="8"/>
  </w:num>
  <w:num w:numId="17">
    <w:abstractNumId w:val="5"/>
  </w:num>
  <w:num w:numId="18">
    <w:abstractNumId w:val="11"/>
  </w:num>
  <w:num w:numId="19">
    <w:abstractNumId w:val="19"/>
  </w:num>
  <w:num w:numId="20">
    <w:abstractNumId w:val="22"/>
  </w:num>
  <w:num w:numId="21">
    <w:abstractNumId w:val="1"/>
  </w:num>
  <w:num w:numId="22">
    <w:abstractNumId w:val="2"/>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DC"/>
    <w:rsid w:val="00002628"/>
    <w:rsid w:val="00003022"/>
    <w:rsid w:val="000067CD"/>
    <w:rsid w:val="00007261"/>
    <w:rsid w:val="00007CCF"/>
    <w:rsid w:val="0001024F"/>
    <w:rsid w:val="00010FAD"/>
    <w:rsid w:val="00012B46"/>
    <w:rsid w:val="0001308E"/>
    <w:rsid w:val="00013270"/>
    <w:rsid w:val="00013D3F"/>
    <w:rsid w:val="00014439"/>
    <w:rsid w:val="00015FD9"/>
    <w:rsid w:val="00016134"/>
    <w:rsid w:val="000201BA"/>
    <w:rsid w:val="00020393"/>
    <w:rsid w:val="00021B6D"/>
    <w:rsid w:val="0002446E"/>
    <w:rsid w:val="00024DA7"/>
    <w:rsid w:val="00024F4F"/>
    <w:rsid w:val="000252F9"/>
    <w:rsid w:val="00025AE1"/>
    <w:rsid w:val="00025D6D"/>
    <w:rsid w:val="00030A7F"/>
    <w:rsid w:val="00030D93"/>
    <w:rsid w:val="000311D1"/>
    <w:rsid w:val="000319D9"/>
    <w:rsid w:val="00032EB0"/>
    <w:rsid w:val="000352D7"/>
    <w:rsid w:val="000366A9"/>
    <w:rsid w:val="000367C8"/>
    <w:rsid w:val="00037337"/>
    <w:rsid w:val="000375D8"/>
    <w:rsid w:val="00037CEC"/>
    <w:rsid w:val="00044792"/>
    <w:rsid w:val="00044D58"/>
    <w:rsid w:val="00045CEC"/>
    <w:rsid w:val="00047FAD"/>
    <w:rsid w:val="00050973"/>
    <w:rsid w:val="000517D5"/>
    <w:rsid w:val="000548B9"/>
    <w:rsid w:val="000555EF"/>
    <w:rsid w:val="00057E56"/>
    <w:rsid w:val="00060FEB"/>
    <w:rsid w:val="00061889"/>
    <w:rsid w:val="00061927"/>
    <w:rsid w:val="00061952"/>
    <w:rsid w:val="00061AF2"/>
    <w:rsid w:val="00063DD2"/>
    <w:rsid w:val="0006439A"/>
    <w:rsid w:val="000645FB"/>
    <w:rsid w:val="000662FD"/>
    <w:rsid w:val="0006712D"/>
    <w:rsid w:val="000677A5"/>
    <w:rsid w:val="000730BA"/>
    <w:rsid w:val="000738D3"/>
    <w:rsid w:val="00074090"/>
    <w:rsid w:val="000742BD"/>
    <w:rsid w:val="00076686"/>
    <w:rsid w:val="000767DA"/>
    <w:rsid w:val="000777AC"/>
    <w:rsid w:val="0007788E"/>
    <w:rsid w:val="0008154F"/>
    <w:rsid w:val="00081920"/>
    <w:rsid w:val="00082529"/>
    <w:rsid w:val="00084112"/>
    <w:rsid w:val="000868B8"/>
    <w:rsid w:val="000868D5"/>
    <w:rsid w:val="00086A2A"/>
    <w:rsid w:val="000874C6"/>
    <w:rsid w:val="0008784D"/>
    <w:rsid w:val="0009030B"/>
    <w:rsid w:val="00092DF1"/>
    <w:rsid w:val="0009382D"/>
    <w:rsid w:val="00094589"/>
    <w:rsid w:val="00096889"/>
    <w:rsid w:val="0009747E"/>
    <w:rsid w:val="000976D2"/>
    <w:rsid w:val="000A0346"/>
    <w:rsid w:val="000A0CE1"/>
    <w:rsid w:val="000A2559"/>
    <w:rsid w:val="000A4570"/>
    <w:rsid w:val="000A4BC0"/>
    <w:rsid w:val="000A69DD"/>
    <w:rsid w:val="000A746C"/>
    <w:rsid w:val="000A7813"/>
    <w:rsid w:val="000B0157"/>
    <w:rsid w:val="000B057F"/>
    <w:rsid w:val="000B0910"/>
    <w:rsid w:val="000B17E8"/>
    <w:rsid w:val="000B301C"/>
    <w:rsid w:val="000B42C2"/>
    <w:rsid w:val="000B4821"/>
    <w:rsid w:val="000B4C02"/>
    <w:rsid w:val="000B5C01"/>
    <w:rsid w:val="000B664B"/>
    <w:rsid w:val="000B7B14"/>
    <w:rsid w:val="000C01ED"/>
    <w:rsid w:val="000C0B18"/>
    <w:rsid w:val="000C0C82"/>
    <w:rsid w:val="000C1262"/>
    <w:rsid w:val="000C2AB3"/>
    <w:rsid w:val="000C431D"/>
    <w:rsid w:val="000C4D39"/>
    <w:rsid w:val="000C5767"/>
    <w:rsid w:val="000C604F"/>
    <w:rsid w:val="000D1160"/>
    <w:rsid w:val="000D1DE6"/>
    <w:rsid w:val="000D38F7"/>
    <w:rsid w:val="000D4243"/>
    <w:rsid w:val="000E1C23"/>
    <w:rsid w:val="000E4801"/>
    <w:rsid w:val="000E67D8"/>
    <w:rsid w:val="000F1009"/>
    <w:rsid w:val="000F1261"/>
    <w:rsid w:val="000F1BD2"/>
    <w:rsid w:val="000F2A70"/>
    <w:rsid w:val="000F444F"/>
    <w:rsid w:val="000F4B96"/>
    <w:rsid w:val="000F71F2"/>
    <w:rsid w:val="001004C7"/>
    <w:rsid w:val="001041F4"/>
    <w:rsid w:val="00104AF1"/>
    <w:rsid w:val="00105771"/>
    <w:rsid w:val="00106216"/>
    <w:rsid w:val="00107033"/>
    <w:rsid w:val="0011137E"/>
    <w:rsid w:val="0011571C"/>
    <w:rsid w:val="00115E13"/>
    <w:rsid w:val="001162C0"/>
    <w:rsid w:val="001167B7"/>
    <w:rsid w:val="00116B12"/>
    <w:rsid w:val="00117391"/>
    <w:rsid w:val="001174A7"/>
    <w:rsid w:val="0012062F"/>
    <w:rsid w:val="00120F52"/>
    <w:rsid w:val="00121AF1"/>
    <w:rsid w:val="00121FAD"/>
    <w:rsid w:val="00122533"/>
    <w:rsid w:val="0012443B"/>
    <w:rsid w:val="001246CD"/>
    <w:rsid w:val="0012623B"/>
    <w:rsid w:val="00127791"/>
    <w:rsid w:val="00127AA2"/>
    <w:rsid w:val="00130167"/>
    <w:rsid w:val="001305EA"/>
    <w:rsid w:val="00130851"/>
    <w:rsid w:val="00133E7E"/>
    <w:rsid w:val="00134795"/>
    <w:rsid w:val="00136587"/>
    <w:rsid w:val="00136ACE"/>
    <w:rsid w:val="00137C1F"/>
    <w:rsid w:val="00137C3C"/>
    <w:rsid w:val="00137D72"/>
    <w:rsid w:val="0014000B"/>
    <w:rsid w:val="001434E9"/>
    <w:rsid w:val="001442B0"/>
    <w:rsid w:val="00145CE5"/>
    <w:rsid w:val="00152D84"/>
    <w:rsid w:val="00152E3F"/>
    <w:rsid w:val="00153397"/>
    <w:rsid w:val="00154138"/>
    <w:rsid w:val="00155792"/>
    <w:rsid w:val="001557F1"/>
    <w:rsid w:val="001561C3"/>
    <w:rsid w:val="00156D6F"/>
    <w:rsid w:val="00156E4B"/>
    <w:rsid w:val="00157728"/>
    <w:rsid w:val="00157A6C"/>
    <w:rsid w:val="00157B92"/>
    <w:rsid w:val="001608C9"/>
    <w:rsid w:val="00161717"/>
    <w:rsid w:val="00162D4E"/>
    <w:rsid w:val="00163F62"/>
    <w:rsid w:val="00164443"/>
    <w:rsid w:val="00164A3E"/>
    <w:rsid w:val="00164FF6"/>
    <w:rsid w:val="00170BB4"/>
    <w:rsid w:val="001710DA"/>
    <w:rsid w:val="00172CE7"/>
    <w:rsid w:val="00173720"/>
    <w:rsid w:val="001740ED"/>
    <w:rsid w:val="0017437D"/>
    <w:rsid w:val="001757A5"/>
    <w:rsid w:val="00176459"/>
    <w:rsid w:val="00176578"/>
    <w:rsid w:val="0018064F"/>
    <w:rsid w:val="0018078B"/>
    <w:rsid w:val="001815B2"/>
    <w:rsid w:val="00182319"/>
    <w:rsid w:val="00182593"/>
    <w:rsid w:val="0018269B"/>
    <w:rsid w:val="00182D8A"/>
    <w:rsid w:val="00185F9C"/>
    <w:rsid w:val="00186495"/>
    <w:rsid w:val="001904EA"/>
    <w:rsid w:val="001904FE"/>
    <w:rsid w:val="00190620"/>
    <w:rsid w:val="00192C61"/>
    <w:rsid w:val="00196A06"/>
    <w:rsid w:val="00196AA1"/>
    <w:rsid w:val="001971EF"/>
    <w:rsid w:val="00197C75"/>
    <w:rsid w:val="001A048A"/>
    <w:rsid w:val="001A0A2C"/>
    <w:rsid w:val="001A14EE"/>
    <w:rsid w:val="001A2F69"/>
    <w:rsid w:val="001A3369"/>
    <w:rsid w:val="001A4070"/>
    <w:rsid w:val="001A4FB0"/>
    <w:rsid w:val="001A5AEF"/>
    <w:rsid w:val="001A7BB0"/>
    <w:rsid w:val="001B151E"/>
    <w:rsid w:val="001B16D3"/>
    <w:rsid w:val="001B1F2C"/>
    <w:rsid w:val="001B2A27"/>
    <w:rsid w:val="001B36BC"/>
    <w:rsid w:val="001B3A6C"/>
    <w:rsid w:val="001B4201"/>
    <w:rsid w:val="001C023A"/>
    <w:rsid w:val="001C156D"/>
    <w:rsid w:val="001C179D"/>
    <w:rsid w:val="001C2852"/>
    <w:rsid w:val="001C3EAE"/>
    <w:rsid w:val="001C5587"/>
    <w:rsid w:val="001C59D1"/>
    <w:rsid w:val="001C6A9C"/>
    <w:rsid w:val="001C6D49"/>
    <w:rsid w:val="001D05E4"/>
    <w:rsid w:val="001D0823"/>
    <w:rsid w:val="001D09A8"/>
    <w:rsid w:val="001D0AE8"/>
    <w:rsid w:val="001D0BDC"/>
    <w:rsid w:val="001D23CA"/>
    <w:rsid w:val="001D2AE2"/>
    <w:rsid w:val="001D3E59"/>
    <w:rsid w:val="001D6307"/>
    <w:rsid w:val="001D69FE"/>
    <w:rsid w:val="001E14CA"/>
    <w:rsid w:val="001E21BE"/>
    <w:rsid w:val="001E2FCB"/>
    <w:rsid w:val="001E30FB"/>
    <w:rsid w:val="001E4078"/>
    <w:rsid w:val="001E4423"/>
    <w:rsid w:val="001E5B5B"/>
    <w:rsid w:val="001E6B57"/>
    <w:rsid w:val="001E7070"/>
    <w:rsid w:val="001F038D"/>
    <w:rsid w:val="001F1905"/>
    <w:rsid w:val="001F2686"/>
    <w:rsid w:val="001F3593"/>
    <w:rsid w:val="001F470A"/>
    <w:rsid w:val="001F4774"/>
    <w:rsid w:val="001F48FF"/>
    <w:rsid w:val="002006B8"/>
    <w:rsid w:val="0020142B"/>
    <w:rsid w:val="00201B5E"/>
    <w:rsid w:val="00202FA8"/>
    <w:rsid w:val="002033B9"/>
    <w:rsid w:val="00203C7F"/>
    <w:rsid w:val="002064D3"/>
    <w:rsid w:val="0021061C"/>
    <w:rsid w:val="002109C1"/>
    <w:rsid w:val="0021130E"/>
    <w:rsid w:val="00213B5C"/>
    <w:rsid w:val="00214102"/>
    <w:rsid w:val="00215922"/>
    <w:rsid w:val="00221142"/>
    <w:rsid w:val="0022252E"/>
    <w:rsid w:val="0022569B"/>
    <w:rsid w:val="00225A6E"/>
    <w:rsid w:val="002266A0"/>
    <w:rsid w:val="00227986"/>
    <w:rsid w:val="00230AC4"/>
    <w:rsid w:val="0023156C"/>
    <w:rsid w:val="002317B8"/>
    <w:rsid w:val="0023498F"/>
    <w:rsid w:val="00235DF7"/>
    <w:rsid w:val="00235E22"/>
    <w:rsid w:val="00237425"/>
    <w:rsid w:val="00237F4A"/>
    <w:rsid w:val="00240071"/>
    <w:rsid w:val="002413A0"/>
    <w:rsid w:val="0024146E"/>
    <w:rsid w:val="00241968"/>
    <w:rsid w:val="00242293"/>
    <w:rsid w:val="00242308"/>
    <w:rsid w:val="00243541"/>
    <w:rsid w:val="00243B90"/>
    <w:rsid w:val="00243C4F"/>
    <w:rsid w:val="00243F8E"/>
    <w:rsid w:val="002450A1"/>
    <w:rsid w:val="0024674D"/>
    <w:rsid w:val="00246A92"/>
    <w:rsid w:val="0025033C"/>
    <w:rsid w:val="002516A3"/>
    <w:rsid w:val="0025200E"/>
    <w:rsid w:val="00252CEE"/>
    <w:rsid w:val="00253701"/>
    <w:rsid w:val="00255852"/>
    <w:rsid w:val="00256787"/>
    <w:rsid w:val="002578C2"/>
    <w:rsid w:val="002609B4"/>
    <w:rsid w:val="002620F7"/>
    <w:rsid w:val="0026227D"/>
    <w:rsid w:val="002625BB"/>
    <w:rsid w:val="002633E4"/>
    <w:rsid w:val="00263FD7"/>
    <w:rsid w:val="00265736"/>
    <w:rsid w:val="002660DB"/>
    <w:rsid w:val="002668FC"/>
    <w:rsid w:val="00267A71"/>
    <w:rsid w:val="00270468"/>
    <w:rsid w:val="00270A83"/>
    <w:rsid w:val="0027172C"/>
    <w:rsid w:val="002739E0"/>
    <w:rsid w:val="00273C9B"/>
    <w:rsid w:val="00275151"/>
    <w:rsid w:val="00275C45"/>
    <w:rsid w:val="002767EE"/>
    <w:rsid w:val="002772F4"/>
    <w:rsid w:val="00277FE9"/>
    <w:rsid w:val="00281BEC"/>
    <w:rsid w:val="00282640"/>
    <w:rsid w:val="0028437B"/>
    <w:rsid w:val="00286DDC"/>
    <w:rsid w:val="00287056"/>
    <w:rsid w:val="00287DBB"/>
    <w:rsid w:val="00290ACC"/>
    <w:rsid w:val="00291965"/>
    <w:rsid w:val="00292E0E"/>
    <w:rsid w:val="00294AD0"/>
    <w:rsid w:val="002959C3"/>
    <w:rsid w:val="00297E25"/>
    <w:rsid w:val="00297F39"/>
    <w:rsid w:val="00297FF2"/>
    <w:rsid w:val="002A026C"/>
    <w:rsid w:val="002A0679"/>
    <w:rsid w:val="002A0C33"/>
    <w:rsid w:val="002A146F"/>
    <w:rsid w:val="002A28F4"/>
    <w:rsid w:val="002A4D14"/>
    <w:rsid w:val="002A590A"/>
    <w:rsid w:val="002A5F75"/>
    <w:rsid w:val="002A6307"/>
    <w:rsid w:val="002A7D20"/>
    <w:rsid w:val="002B0876"/>
    <w:rsid w:val="002B2B4D"/>
    <w:rsid w:val="002B2CAD"/>
    <w:rsid w:val="002B394A"/>
    <w:rsid w:val="002B45AF"/>
    <w:rsid w:val="002B5907"/>
    <w:rsid w:val="002B5C0C"/>
    <w:rsid w:val="002B67A9"/>
    <w:rsid w:val="002B68F7"/>
    <w:rsid w:val="002B7271"/>
    <w:rsid w:val="002C016C"/>
    <w:rsid w:val="002C0483"/>
    <w:rsid w:val="002C1168"/>
    <w:rsid w:val="002C4892"/>
    <w:rsid w:val="002C52E9"/>
    <w:rsid w:val="002C5781"/>
    <w:rsid w:val="002C5A1B"/>
    <w:rsid w:val="002C6EAC"/>
    <w:rsid w:val="002D1036"/>
    <w:rsid w:val="002D2436"/>
    <w:rsid w:val="002D5BE2"/>
    <w:rsid w:val="002D79E0"/>
    <w:rsid w:val="002E03C5"/>
    <w:rsid w:val="002E081B"/>
    <w:rsid w:val="002E0FD1"/>
    <w:rsid w:val="002E2205"/>
    <w:rsid w:val="002E46DF"/>
    <w:rsid w:val="002E49AD"/>
    <w:rsid w:val="002E626D"/>
    <w:rsid w:val="002F63AB"/>
    <w:rsid w:val="002F6742"/>
    <w:rsid w:val="002F6847"/>
    <w:rsid w:val="002F7708"/>
    <w:rsid w:val="002F7D4A"/>
    <w:rsid w:val="0030213B"/>
    <w:rsid w:val="003028BE"/>
    <w:rsid w:val="00302F70"/>
    <w:rsid w:val="003038C7"/>
    <w:rsid w:val="0030442A"/>
    <w:rsid w:val="00305CD5"/>
    <w:rsid w:val="003074CE"/>
    <w:rsid w:val="0030766A"/>
    <w:rsid w:val="0030788F"/>
    <w:rsid w:val="00311C9E"/>
    <w:rsid w:val="00312D0F"/>
    <w:rsid w:val="003135B8"/>
    <w:rsid w:val="00313FCE"/>
    <w:rsid w:val="00314A3D"/>
    <w:rsid w:val="00314E2C"/>
    <w:rsid w:val="00315248"/>
    <w:rsid w:val="003161FF"/>
    <w:rsid w:val="00316DCA"/>
    <w:rsid w:val="00317049"/>
    <w:rsid w:val="0031786B"/>
    <w:rsid w:val="003208E1"/>
    <w:rsid w:val="00321131"/>
    <w:rsid w:val="00322572"/>
    <w:rsid w:val="00322ACA"/>
    <w:rsid w:val="00323B74"/>
    <w:rsid w:val="00324964"/>
    <w:rsid w:val="00327647"/>
    <w:rsid w:val="00330F8A"/>
    <w:rsid w:val="00331AD1"/>
    <w:rsid w:val="00332A38"/>
    <w:rsid w:val="0033321F"/>
    <w:rsid w:val="003336BB"/>
    <w:rsid w:val="00334E1A"/>
    <w:rsid w:val="003352A6"/>
    <w:rsid w:val="00337D8C"/>
    <w:rsid w:val="00337E11"/>
    <w:rsid w:val="003410AB"/>
    <w:rsid w:val="00341800"/>
    <w:rsid w:val="00342106"/>
    <w:rsid w:val="00344248"/>
    <w:rsid w:val="003473BC"/>
    <w:rsid w:val="00352F1E"/>
    <w:rsid w:val="0035660F"/>
    <w:rsid w:val="003576DC"/>
    <w:rsid w:val="003577FB"/>
    <w:rsid w:val="0036129E"/>
    <w:rsid w:val="00361F92"/>
    <w:rsid w:val="00362836"/>
    <w:rsid w:val="00363816"/>
    <w:rsid w:val="00366D8C"/>
    <w:rsid w:val="003703B2"/>
    <w:rsid w:val="003712D9"/>
    <w:rsid w:val="003716DF"/>
    <w:rsid w:val="003726AA"/>
    <w:rsid w:val="003727EB"/>
    <w:rsid w:val="00374964"/>
    <w:rsid w:val="00374B38"/>
    <w:rsid w:val="00375963"/>
    <w:rsid w:val="0037751C"/>
    <w:rsid w:val="00377617"/>
    <w:rsid w:val="00380B48"/>
    <w:rsid w:val="00380BF7"/>
    <w:rsid w:val="00383E3A"/>
    <w:rsid w:val="00385855"/>
    <w:rsid w:val="00386BC1"/>
    <w:rsid w:val="00391A79"/>
    <w:rsid w:val="003924F7"/>
    <w:rsid w:val="003958D6"/>
    <w:rsid w:val="00396B69"/>
    <w:rsid w:val="003A03D9"/>
    <w:rsid w:val="003A18F5"/>
    <w:rsid w:val="003A1ECD"/>
    <w:rsid w:val="003A34C2"/>
    <w:rsid w:val="003A4CAC"/>
    <w:rsid w:val="003A54D0"/>
    <w:rsid w:val="003A638D"/>
    <w:rsid w:val="003A70A8"/>
    <w:rsid w:val="003A7605"/>
    <w:rsid w:val="003A7BB3"/>
    <w:rsid w:val="003B0FB2"/>
    <w:rsid w:val="003B1259"/>
    <w:rsid w:val="003B2173"/>
    <w:rsid w:val="003B38F0"/>
    <w:rsid w:val="003C0099"/>
    <w:rsid w:val="003C0458"/>
    <w:rsid w:val="003C04C2"/>
    <w:rsid w:val="003C090D"/>
    <w:rsid w:val="003C1A53"/>
    <w:rsid w:val="003C2096"/>
    <w:rsid w:val="003C3708"/>
    <w:rsid w:val="003C5680"/>
    <w:rsid w:val="003C5F19"/>
    <w:rsid w:val="003C6927"/>
    <w:rsid w:val="003C798D"/>
    <w:rsid w:val="003D003F"/>
    <w:rsid w:val="003D1566"/>
    <w:rsid w:val="003D2C6A"/>
    <w:rsid w:val="003D2DBE"/>
    <w:rsid w:val="003D349B"/>
    <w:rsid w:val="003D3C78"/>
    <w:rsid w:val="003D46A4"/>
    <w:rsid w:val="003D4804"/>
    <w:rsid w:val="003D4C68"/>
    <w:rsid w:val="003D58D8"/>
    <w:rsid w:val="003D673B"/>
    <w:rsid w:val="003D7B1B"/>
    <w:rsid w:val="003D7E25"/>
    <w:rsid w:val="003E1683"/>
    <w:rsid w:val="003E2339"/>
    <w:rsid w:val="003E5202"/>
    <w:rsid w:val="003E5C5C"/>
    <w:rsid w:val="003F1D6A"/>
    <w:rsid w:val="003F1ED7"/>
    <w:rsid w:val="003F620A"/>
    <w:rsid w:val="003F6CF6"/>
    <w:rsid w:val="003F6F59"/>
    <w:rsid w:val="003F72AA"/>
    <w:rsid w:val="004002E2"/>
    <w:rsid w:val="00400BD6"/>
    <w:rsid w:val="00401376"/>
    <w:rsid w:val="00402646"/>
    <w:rsid w:val="00402851"/>
    <w:rsid w:val="004034DB"/>
    <w:rsid w:val="00404102"/>
    <w:rsid w:val="00404E34"/>
    <w:rsid w:val="00404F92"/>
    <w:rsid w:val="00405E65"/>
    <w:rsid w:val="00405FBA"/>
    <w:rsid w:val="00406DE1"/>
    <w:rsid w:val="00407896"/>
    <w:rsid w:val="00410DB1"/>
    <w:rsid w:val="004121DE"/>
    <w:rsid w:val="00412677"/>
    <w:rsid w:val="0041267D"/>
    <w:rsid w:val="00412FC0"/>
    <w:rsid w:val="004131CF"/>
    <w:rsid w:val="00414003"/>
    <w:rsid w:val="00414EEB"/>
    <w:rsid w:val="004152B2"/>
    <w:rsid w:val="004158B4"/>
    <w:rsid w:val="00416253"/>
    <w:rsid w:val="004175E6"/>
    <w:rsid w:val="00420A27"/>
    <w:rsid w:val="0042194E"/>
    <w:rsid w:val="00422E1D"/>
    <w:rsid w:val="00423E35"/>
    <w:rsid w:val="00424296"/>
    <w:rsid w:val="004246FB"/>
    <w:rsid w:val="004273E8"/>
    <w:rsid w:val="00430B1B"/>
    <w:rsid w:val="00430E6D"/>
    <w:rsid w:val="004313B6"/>
    <w:rsid w:val="004316EC"/>
    <w:rsid w:val="00432DD6"/>
    <w:rsid w:val="00434641"/>
    <w:rsid w:val="00436075"/>
    <w:rsid w:val="00437F27"/>
    <w:rsid w:val="004405A9"/>
    <w:rsid w:val="0044359F"/>
    <w:rsid w:val="00443C83"/>
    <w:rsid w:val="004449D2"/>
    <w:rsid w:val="0044514F"/>
    <w:rsid w:val="00445BE7"/>
    <w:rsid w:val="00446AAB"/>
    <w:rsid w:val="00447214"/>
    <w:rsid w:val="00450F50"/>
    <w:rsid w:val="00452FE3"/>
    <w:rsid w:val="004551D5"/>
    <w:rsid w:val="00457D7B"/>
    <w:rsid w:val="004604A1"/>
    <w:rsid w:val="004621B8"/>
    <w:rsid w:val="00463DD5"/>
    <w:rsid w:val="00464D40"/>
    <w:rsid w:val="004651D8"/>
    <w:rsid w:val="004670C2"/>
    <w:rsid w:val="004708B5"/>
    <w:rsid w:val="00471355"/>
    <w:rsid w:val="00471B73"/>
    <w:rsid w:val="00471CE0"/>
    <w:rsid w:val="004728C6"/>
    <w:rsid w:val="004736A0"/>
    <w:rsid w:val="00476BA7"/>
    <w:rsid w:val="0047782F"/>
    <w:rsid w:val="00477DCB"/>
    <w:rsid w:val="00480565"/>
    <w:rsid w:val="00482C28"/>
    <w:rsid w:val="004831D8"/>
    <w:rsid w:val="00485388"/>
    <w:rsid w:val="00485617"/>
    <w:rsid w:val="00486516"/>
    <w:rsid w:val="0048685B"/>
    <w:rsid w:val="00487B21"/>
    <w:rsid w:val="00490E34"/>
    <w:rsid w:val="00491D7A"/>
    <w:rsid w:val="004923F7"/>
    <w:rsid w:val="00492DCC"/>
    <w:rsid w:val="004939DA"/>
    <w:rsid w:val="00494A63"/>
    <w:rsid w:val="00495667"/>
    <w:rsid w:val="004A175B"/>
    <w:rsid w:val="004A1BA8"/>
    <w:rsid w:val="004A37DA"/>
    <w:rsid w:val="004A426B"/>
    <w:rsid w:val="004A4444"/>
    <w:rsid w:val="004A46A4"/>
    <w:rsid w:val="004A525A"/>
    <w:rsid w:val="004A6453"/>
    <w:rsid w:val="004B2339"/>
    <w:rsid w:val="004B2CE7"/>
    <w:rsid w:val="004B2F14"/>
    <w:rsid w:val="004B2FEE"/>
    <w:rsid w:val="004B3ED9"/>
    <w:rsid w:val="004B44A7"/>
    <w:rsid w:val="004B4E3D"/>
    <w:rsid w:val="004B501B"/>
    <w:rsid w:val="004B5633"/>
    <w:rsid w:val="004B6546"/>
    <w:rsid w:val="004B791A"/>
    <w:rsid w:val="004C1BD0"/>
    <w:rsid w:val="004C20A8"/>
    <w:rsid w:val="004C4AA1"/>
    <w:rsid w:val="004C574C"/>
    <w:rsid w:val="004C5FFE"/>
    <w:rsid w:val="004C6797"/>
    <w:rsid w:val="004C7080"/>
    <w:rsid w:val="004D0BF4"/>
    <w:rsid w:val="004D2895"/>
    <w:rsid w:val="004D2FAF"/>
    <w:rsid w:val="004D3A4E"/>
    <w:rsid w:val="004D560B"/>
    <w:rsid w:val="004D7CA2"/>
    <w:rsid w:val="004E01D2"/>
    <w:rsid w:val="004E0B34"/>
    <w:rsid w:val="004E15C7"/>
    <w:rsid w:val="004E1CF4"/>
    <w:rsid w:val="004E2068"/>
    <w:rsid w:val="004E2C6E"/>
    <w:rsid w:val="004E3BD3"/>
    <w:rsid w:val="004E5133"/>
    <w:rsid w:val="004E5BFC"/>
    <w:rsid w:val="004E654B"/>
    <w:rsid w:val="004F04F7"/>
    <w:rsid w:val="004F0735"/>
    <w:rsid w:val="004F156F"/>
    <w:rsid w:val="004F1A9C"/>
    <w:rsid w:val="004F2F9D"/>
    <w:rsid w:val="004F34F6"/>
    <w:rsid w:val="004F4E3F"/>
    <w:rsid w:val="004F5927"/>
    <w:rsid w:val="004F5C76"/>
    <w:rsid w:val="004F5FD7"/>
    <w:rsid w:val="004F64DB"/>
    <w:rsid w:val="004F744E"/>
    <w:rsid w:val="00500092"/>
    <w:rsid w:val="005007AD"/>
    <w:rsid w:val="00501E25"/>
    <w:rsid w:val="005034C7"/>
    <w:rsid w:val="00504082"/>
    <w:rsid w:val="00504C82"/>
    <w:rsid w:val="005051FA"/>
    <w:rsid w:val="00505224"/>
    <w:rsid w:val="00506527"/>
    <w:rsid w:val="00507180"/>
    <w:rsid w:val="00510E52"/>
    <w:rsid w:val="005110FF"/>
    <w:rsid w:val="0051125D"/>
    <w:rsid w:val="005129F7"/>
    <w:rsid w:val="005140F5"/>
    <w:rsid w:val="00515D2E"/>
    <w:rsid w:val="00517B43"/>
    <w:rsid w:val="005212C9"/>
    <w:rsid w:val="00521802"/>
    <w:rsid w:val="0052343B"/>
    <w:rsid w:val="00527849"/>
    <w:rsid w:val="00527AAB"/>
    <w:rsid w:val="00527E27"/>
    <w:rsid w:val="005311B1"/>
    <w:rsid w:val="00536F4B"/>
    <w:rsid w:val="005407DC"/>
    <w:rsid w:val="0054110E"/>
    <w:rsid w:val="00541483"/>
    <w:rsid w:val="0054469F"/>
    <w:rsid w:val="00544A1C"/>
    <w:rsid w:val="00545912"/>
    <w:rsid w:val="005460D9"/>
    <w:rsid w:val="00546CD5"/>
    <w:rsid w:val="00550F41"/>
    <w:rsid w:val="00551F4E"/>
    <w:rsid w:val="00552C1F"/>
    <w:rsid w:val="0055494C"/>
    <w:rsid w:val="00556B6F"/>
    <w:rsid w:val="005579A0"/>
    <w:rsid w:val="00557AEB"/>
    <w:rsid w:val="005604DB"/>
    <w:rsid w:val="0056061C"/>
    <w:rsid w:val="0056067D"/>
    <w:rsid w:val="00561EBD"/>
    <w:rsid w:val="0056239A"/>
    <w:rsid w:val="005623D4"/>
    <w:rsid w:val="00562978"/>
    <w:rsid w:val="00562BA3"/>
    <w:rsid w:val="00563C49"/>
    <w:rsid w:val="005644B8"/>
    <w:rsid w:val="00564604"/>
    <w:rsid w:val="0056670E"/>
    <w:rsid w:val="00567B27"/>
    <w:rsid w:val="00570ECD"/>
    <w:rsid w:val="005715AF"/>
    <w:rsid w:val="005731CB"/>
    <w:rsid w:val="0057552F"/>
    <w:rsid w:val="00575AC9"/>
    <w:rsid w:val="00575EB3"/>
    <w:rsid w:val="00576303"/>
    <w:rsid w:val="00576F4E"/>
    <w:rsid w:val="00577AD9"/>
    <w:rsid w:val="005845A4"/>
    <w:rsid w:val="00585593"/>
    <w:rsid w:val="00585684"/>
    <w:rsid w:val="0058596F"/>
    <w:rsid w:val="005861A9"/>
    <w:rsid w:val="005904E5"/>
    <w:rsid w:val="0059188E"/>
    <w:rsid w:val="00591902"/>
    <w:rsid w:val="005921D6"/>
    <w:rsid w:val="00592B5D"/>
    <w:rsid w:val="005930CD"/>
    <w:rsid w:val="005944D1"/>
    <w:rsid w:val="0059633A"/>
    <w:rsid w:val="00596EE4"/>
    <w:rsid w:val="005A0E82"/>
    <w:rsid w:val="005A11A8"/>
    <w:rsid w:val="005A1628"/>
    <w:rsid w:val="005A437B"/>
    <w:rsid w:val="005A43F9"/>
    <w:rsid w:val="005A45F4"/>
    <w:rsid w:val="005A517A"/>
    <w:rsid w:val="005A604D"/>
    <w:rsid w:val="005A6525"/>
    <w:rsid w:val="005A6C41"/>
    <w:rsid w:val="005A76AB"/>
    <w:rsid w:val="005A789B"/>
    <w:rsid w:val="005B0FAF"/>
    <w:rsid w:val="005B1ABA"/>
    <w:rsid w:val="005B31C2"/>
    <w:rsid w:val="005B326B"/>
    <w:rsid w:val="005B513D"/>
    <w:rsid w:val="005B5653"/>
    <w:rsid w:val="005C15C7"/>
    <w:rsid w:val="005C3C38"/>
    <w:rsid w:val="005C4117"/>
    <w:rsid w:val="005C6289"/>
    <w:rsid w:val="005D10F0"/>
    <w:rsid w:val="005D2223"/>
    <w:rsid w:val="005D317C"/>
    <w:rsid w:val="005D33B2"/>
    <w:rsid w:val="005D55BF"/>
    <w:rsid w:val="005D5E65"/>
    <w:rsid w:val="005D6EFF"/>
    <w:rsid w:val="005D77F4"/>
    <w:rsid w:val="005D7F78"/>
    <w:rsid w:val="005E0AF4"/>
    <w:rsid w:val="005E1128"/>
    <w:rsid w:val="005E1A03"/>
    <w:rsid w:val="005E3930"/>
    <w:rsid w:val="005E3C8C"/>
    <w:rsid w:val="005E4458"/>
    <w:rsid w:val="005E588A"/>
    <w:rsid w:val="005E64F9"/>
    <w:rsid w:val="005E6D8C"/>
    <w:rsid w:val="005E720A"/>
    <w:rsid w:val="005F024D"/>
    <w:rsid w:val="005F0DD9"/>
    <w:rsid w:val="005F139F"/>
    <w:rsid w:val="005F17A9"/>
    <w:rsid w:val="005F2358"/>
    <w:rsid w:val="005F2483"/>
    <w:rsid w:val="005F28D3"/>
    <w:rsid w:val="005F2B8E"/>
    <w:rsid w:val="005F2DB2"/>
    <w:rsid w:val="005F4602"/>
    <w:rsid w:val="005F5BBC"/>
    <w:rsid w:val="005F68B7"/>
    <w:rsid w:val="00601A3F"/>
    <w:rsid w:val="00602DCB"/>
    <w:rsid w:val="006042A9"/>
    <w:rsid w:val="006048C6"/>
    <w:rsid w:val="00605107"/>
    <w:rsid w:val="00605AEA"/>
    <w:rsid w:val="00606D56"/>
    <w:rsid w:val="006071D0"/>
    <w:rsid w:val="00607CB5"/>
    <w:rsid w:val="00610C58"/>
    <w:rsid w:val="00610F94"/>
    <w:rsid w:val="00617032"/>
    <w:rsid w:val="00617AA6"/>
    <w:rsid w:val="00621F2E"/>
    <w:rsid w:val="00622318"/>
    <w:rsid w:val="00623035"/>
    <w:rsid w:val="006231FC"/>
    <w:rsid w:val="00625AA0"/>
    <w:rsid w:val="00625C54"/>
    <w:rsid w:val="00625CF2"/>
    <w:rsid w:val="00627572"/>
    <w:rsid w:val="006311CF"/>
    <w:rsid w:val="0063236A"/>
    <w:rsid w:val="006323D6"/>
    <w:rsid w:val="006330A7"/>
    <w:rsid w:val="0063468F"/>
    <w:rsid w:val="006348DA"/>
    <w:rsid w:val="0063582D"/>
    <w:rsid w:val="00637E28"/>
    <w:rsid w:val="00643D70"/>
    <w:rsid w:val="006440B2"/>
    <w:rsid w:val="0064441B"/>
    <w:rsid w:val="00644EB8"/>
    <w:rsid w:val="00647F0B"/>
    <w:rsid w:val="00647F40"/>
    <w:rsid w:val="0065027C"/>
    <w:rsid w:val="00651E5A"/>
    <w:rsid w:val="00651FB6"/>
    <w:rsid w:val="00652E4E"/>
    <w:rsid w:val="00654591"/>
    <w:rsid w:val="00654F7F"/>
    <w:rsid w:val="0065534C"/>
    <w:rsid w:val="00655948"/>
    <w:rsid w:val="00655AA0"/>
    <w:rsid w:val="00656CD3"/>
    <w:rsid w:val="00657196"/>
    <w:rsid w:val="006578B7"/>
    <w:rsid w:val="00657CA9"/>
    <w:rsid w:val="006625D9"/>
    <w:rsid w:val="00663E47"/>
    <w:rsid w:val="0066434D"/>
    <w:rsid w:val="00665489"/>
    <w:rsid w:val="006661E7"/>
    <w:rsid w:val="00666DED"/>
    <w:rsid w:val="00670F77"/>
    <w:rsid w:val="0067108A"/>
    <w:rsid w:val="00672131"/>
    <w:rsid w:val="0067213B"/>
    <w:rsid w:val="00673404"/>
    <w:rsid w:val="00674DA3"/>
    <w:rsid w:val="00675FB3"/>
    <w:rsid w:val="0067714A"/>
    <w:rsid w:val="0068146A"/>
    <w:rsid w:val="006822B0"/>
    <w:rsid w:val="00682AF2"/>
    <w:rsid w:val="0068391B"/>
    <w:rsid w:val="006840C9"/>
    <w:rsid w:val="006852FD"/>
    <w:rsid w:val="006854C3"/>
    <w:rsid w:val="0068672C"/>
    <w:rsid w:val="00686817"/>
    <w:rsid w:val="00686F78"/>
    <w:rsid w:val="00687CC7"/>
    <w:rsid w:val="00687D2E"/>
    <w:rsid w:val="006905ED"/>
    <w:rsid w:val="00690CBA"/>
    <w:rsid w:val="00691BD0"/>
    <w:rsid w:val="00691E5A"/>
    <w:rsid w:val="00692474"/>
    <w:rsid w:val="00692AB0"/>
    <w:rsid w:val="00693B8C"/>
    <w:rsid w:val="0069428F"/>
    <w:rsid w:val="006949D2"/>
    <w:rsid w:val="00695381"/>
    <w:rsid w:val="00696263"/>
    <w:rsid w:val="006962F9"/>
    <w:rsid w:val="006964B1"/>
    <w:rsid w:val="0069665D"/>
    <w:rsid w:val="00697224"/>
    <w:rsid w:val="006978EA"/>
    <w:rsid w:val="00697D1A"/>
    <w:rsid w:val="006A05AF"/>
    <w:rsid w:val="006A0812"/>
    <w:rsid w:val="006A188C"/>
    <w:rsid w:val="006A5BFC"/>
    <w:rsid w:val="006A6740"/>
    <w:rsid w:val="006A7777"/>
    <w:rsid w:val="006B0466"/>
    <w:rsid w:val="006B09CC"/>
    <w:rsid w:val="006B1C2E"/>
    <w:rsid w:val="006B20C8"/>
    <w:rsid w:val="006B27B0"/>
    <w:rsid w:val="006B2F0B"/>
    <w:rsid w:val="006B3276"/>
    <w:rsid w:val="006B4095"/>
    <w:rsid w:val="006B4A85"/>
    <w:rsid w:val="006B4D2E"/>
    <w:rsid w:val="006B54B7"/>
    <w:rsid w:val="006B5CC7"/>
    <w:rsid w:val="006B5FCB"/>
    <w:rsid w:val="006B69EA"/>
    <w:rsid w:val="006B6B8D"/>
    <w:rsid w:val="006B7D35"/>
    <w:rsid w:val="006C03D3"/>
    <w:rsid w:val="006C24A6"/>
    <w:rsid w:val="006C2618"/>
    <w:rsid w:val="006C5170"/>
    <w:rsid w:val="006C54A4"/>
    <w:rsid w:val="006C604D"/>
    <w:rsid w:val="006C71A0"/>
    <w:rsid w:val="006C7900"/>
    <w:rsid w:val="006D11B2"/>
    <w:rsid w:val="006D40F8"/>
    <w:rsid w:val="006D5761"/>
    <w:rsid w:val="006D5800"/>
    <w:rsid w:val="006D6561"/>
    <w:rsid w:val="006D7388"/>
    <w:rsid w:val="006D7B32"/>
    <w:rsid w:val="006E02AD"/>
    <w:rsid w:val="006E088A"/>
    <w:rsid w:val="006E234A"/>
    <w:rsid w:val="006E55CE"/>
    <w:rsid w:val="006E6537"/>
    <w:rsid w:val="006E65A7"/>
    <w:rsid w:val="006E6C8F"/>
    <w:rsid w:val="006E7513"/>
    <w:rsid w:val="006E7628"/>
    <w:rsid w:val="006F0CA1"/>
    <w:rsid w:val="006F142F"/>
    <w:rsid w:val="006F1E36"/>
    <w:rsid w:val="006F22D1"/>
    <w:rsid w:val="006F2EF4"/>
    <w:rsid w:val="006F70DC"/>
    <w:rsid w:val="00700138"/>
    <w:rsid w:val="00700A0D"/>
    <w:rsid w:val="00701539"/>
    <w:rsid w:val="00701A94"/>
    <w:rsid w:val="00701C89"/>
    <w:rsid w:val="00702CE0"/>
    <w:rsid w:val="007038EB"/>
    <w:rsid w:val="00704964"/>
    <w:rsid w:val="00704F39"/>
    <w:rsid w:val="00705376"/>
    <w:rsid w:val="00705AB9"/>
    <w:rsid w:val="00707C84"/>
    <w:rsid w:val="007100A9"/>
    <w:rsid w:val="007104F2"/>
    <w:rsid w:val="00710E7E"/>
    <w:rsid w:val="00712C9D"/>
    <w:rsid w:val="00713177"/>
    <w:rsid w:val="007140E2"/>
    <w:rsid w:val="007142B2"/>
    <w:rsid w:val="00714771"/>
    <w:rsid w:val="0071480A"/>
    <w:rsid w:val="00717610"/>
    <w:rsid w:val="00717624"/>
    <w:rsid w:val="00720634"/>
    <w:rsid w:val="00720D37"/>
    <w:rsid w:val="00721D66"/>
    <w:rsid w:val="00723F70"/>
    <w:rsid w:val="00724773"/>
    <w:rsid w:val="007254D2"/>
    <w:rsid w:val="00725540"/>
    <w:rsid w:val="00726383"/>
    <w:rsid w:val="007270B0"/>
    <w:rsid w:val="00727482"/>
    <w:rsid w:val="00730C55"/>
    <w:rsid w:val="00730C98"/>
    <w:rsid w:val="00737811"/>
    <w:rsid w:val="007379FE"/>
    <w:rsid w:val="00740897"/>
    <w:rsid w:val="0074107E"/>
    <w:rsid w:val="0074317F"/>
    <w:rsid w:val="007444BB"/>
    <w:rsid w:val="0074584F"/>
    <w:rsid w:val="00745C85"/>
    <w:rsid w:val="007475D2"/>
    <w:rsid w:val="007504AB"/>
    <w:rsid w:val="007504F8"/>
    <w:rsid w:val="00750976"/>
    <w:rsid w:val="007510DD"/>
    <w:rsid w:val="0075266A"/>
    <w:rsid w:val="00757F55"/>
    <w:rsid w:val="00762176"/>
    <w:rsid w:val="00762311"/>
    <w:rsid w:val="00764095"/>
    <w:rsid w:val="00765329"/>
    <w:rsid w:val="007656B4"/>
    <w:rsid w:val="00766468"/>
    <w:rsid w:val="0076697E"/>
    <w:rsid w:val="00767ACD"/>
    <w:rsid w:val="00772043"/>
    <w:rsid w:val="007723BC"/>
    <w:rsid w:val="007731E7"/>
    <w:rsid w:val="00773A11"/>
    <w:rsid w:val="0077496C"/>
    <w:rsid w:val="00775A62"/>
    <w:rsid w:val="00777C96"/>
    <w:rsid w:val="00777E34"/>
    <w:rsid w:val="00777EA8"/>
    <w:rsid w:val="00781E01"/>
    <w:rsid w:val="0078550D"/>
    <w:rsid w:val="00790C4B"/>
    <w:rsid w:val="007918A6"/>
    <w:rsid w:val="00791B13"/>
    <w:rsid w:val="0079589A"/>
    <w:rsid w:val="00795A5D"/>
    <w:rsid w:val="00795B60"/>
    <w:rsid w:val="00795F72"/>
    <w:rsid w:val="007A0CD3"/>
    <w:rsid w:val="007A2881"/>
    <w:rsid w:val="007A2A3C"/>
    <w:rsid w:val="007A4AF6"/>
    <w:rsid w:val="007A4E57"/>
    <w:rsid w:val="007A6447"/>
    <w:rsid w:val="007A6E3A"/>
    <w:rsid w:val="007A739C"/>
    <w:rsid w:val="007B03DF"/>
    <w:rsid w:val="007B1CAD"/>
    <w:rsid w:val="007B1FCE"/>
    <w:rsid w:val="007B2182"/>
    <w:rsid w:val="007B28FB"/>
    <w:rsid w:val="007B39E5"/>
    <w:rsid w:val="007B4295"/>
    <w:rsid w:val="007B73C4"/>
    <w:rsid w:val="007C03C0"/>
    <w:rsid w:val="007C092D"/>
    <w:rsid w:val="007C12D7"/>
    <w:rsid w:val="007C1F7B"/>
    <w:rsid w:val="007C2CBF"/>
    <w:rsid w:val="007C4C5A"/>
    <w:rsid w:val="007C5036"/>
    <w:rsid w:val="007C50BF"/>
    <w:rsid w:val="007C59E3"/>
    <w:rsid w:val="007C7359"/>
    <w:rsid w:val="007D18C0"/>
    <w:rsid w:val="007D239F"/>
    <w:rsid w:val="007D2F6F"/>
    <w:rsid w:val="007D3929"/>
    <w:rsid w:val="007D3AF8"/>
    <w:rsid w:val="007D3BCA"/>
    <w:rsid w:val="007D589C"/>
    <w:rsid w:val="007D6656"/>
    <w:rsid w:val="007D762F"/>
    <w:rsid w:val="007E04FE"/>
    <w:rsid w:val="007E05A7"/>
    <w:rsid w:val="007E1D5A"/>
    <w:rsid w:val="007E2590"/>
    <w:rsid w:val="007E28CA"/>
    <w:rsid w:val="007E37EF"/>
    <w:rsid w:val="007E51E0"/>
    <w:rsid w:val="007E6ACC"/>
    <w:rsid w:val="007E7203"/>
    <w:rsid w:val="007F2A56"/>
    <w:rsid w:val="007F2B6B"/>
    <w:rsid w:val="007F2DB0"/>
    <w:rsid w:val="007F45A3"/>
    <w:rsid w:val="007F548F"/>
    <w:rsid w:val="007F5C2D"/>
    <w:rsid w:val="007F5DB6"/>
    <w:rsid w:val="007F6123"/>
    <w:rsid w:val="007F7860"/>
    <w:rsid w:val="008010A2"/>
    <w:rsid w:val="00803D94"/>
    <w:rsid w:val="00805002"/>
    <w:rsid w:val="00805952"/>
    <w:rsid w:val="00806A93"/>
    <w:rsid w:val="00806D47"/>
    <w:rsid w:val="008112F7"/>
    <w:rsid w:val="008115AB"/>
    <w:rsid w:val="00814724"/>
    <w:rsid w:val="00814923"/>
    <w:rsid w:val="0081596B"/>
    <w:rsid w:val="00815E89"/>
    <w:rsid w:val="0081622C"/>
    <w:rsid w:val="008168F9"/>
    <w:rsid w:val="00816A0F"/>
    <w:rsid w:val="00817B88"/>
    <w:rsid w:val="00817C6C"/>
    <w:rsid w:val="008209B8"/>
    <w:rsid w:val="0082388C"/>
    <w:rsid w:val="0082664C"/>
    <w:rsid w:val="008268B3"/>
    <w:rsid w:val="00831940"/>
    <w:rsid w:val="00831D78"/>
    <w:rsid w:val="00837542"/>
    <w:rsid w:val="008411AB"/>
    <w:rsid w:val="008416AD"/>
    <w:rsid w:val="00841B5E"/>
    <w:rsid w:val="008433CE"/>
    <w:rsid w:val="00844049"/>
    <w:rsid w:val="0084453E"/>
    <w:rsid w:val="00845D1E"/>
    <w:rsid w:val="00846058"/>
    <w:rsid w:val="008468F0"/>
    <w:rsid w:val="00847E35"/>
    <w:rsid w:val="00847F2A"/>
    <w:rsid w:val="00850A39"/>
    <w:rsid w:val="0085193B"/>
    <w:rsid w:val="008532CE"/>
    <w:rsid w:val="00853E9B"/>
    <w:rsid w:val="00854771"/>
    <w:rsid w:val="008550F0"/>
    <w:rsid w:val="00855ECB"/>
    <w:rsid w:val="008562A4"/>
    <w:rsid w:val="00856EE9"/>
    <w:rsid w:val="008600CF"/>
    <w:rsid w:val="0086185C"/>
    <w:rsid w:val="00862486"/>
    <w:rsid w:val="00866F3B"/>
    <w:rsid w:val="008672C9"/>
    <w:rsid w:val="00867331"/>
    <w:rsid w:val="00871883"/>
    <w:rsid w:val="008728FF"/>
    <w:rsid w:val="0087299B"/>
    <w:rsid w:val="008746D5"/>
    <w:rsid w:val="008748F0"/>
    <w:rsid w:val="00874910"/>
    <w:rsid w:val="00875AA1"/>
    <w:rsid w:val="00877BFD"/>
    <w:rsid w:val="00877DB6"/>
    <w:rsid w:val="00880161"/>
    <w:rsid w:val="00881954"/>
    <w:rsid w:val="00881C2F"/>
    <w:rsid w:val="00882A95"/>
    <w:rsid w:val="00883B3B"/>
    <w:rsid w:val="00884595"/>
    <w:rsid w:val="0088490B"/>
    <w:rsid w:val="00885119"/>
    <w:rsid w:val="00885827"/>
    <w:rsid w:val="00885B64"/>
    <w:rsid w:val="00887E19"/>
    <w:rsid w:val="0089012F"/>
    <w:rsid w:val="0089052F"/>
    <w:rsid w:val="008912EB"/>
    <w:rsid w:val="00894D0C"/>
    <w:rsid w:val="0089500A"/>
    <w:rsid w:val="00896DD1"/>
    <w:rsid w:val="00897DB7"/>
    <w:rsid w:val="008A0A0A"/>
    <w:rsid w:val="008A1013"/>
    <w:rsid w:val="008A1F63"/>
    <w:rsid w:val="008A2D44"/>
    <w:rsid w:val="008A43AA"/>
    <w:rsid w:val="008A4DA5"/>
    <w:rsid w:val="008A5A56"/>
    <w:rsid w:val="008A6D15"/>
    <w:rsid w:val="008A7EAB"/>
    <w:rsid w:val="008A7F20"/>
    <w:rsid w:val="008B0616"/>
    <w:rsid w:val="008B1359"/>
    <w:rsid w:val="008B2660"/>
    <w:rsid w:val="008B30FB"/>
    <w:rsid w:val="008B313A"/>
    <w:rsid w:val="008B347C"/>
    <w:rsid w:val="008B3DFF"/>
    <w:rsid w:val="008B5453"/>
    <w:rsid w:val="008C0E20"/>
    <w:rsid w:val="008C1092"/>
    <w:rsid w:val="008C2B41"/>
    <w:rsid w:val="008C43DB"/>
    <w:rsid w:val="008C5321"/>
    <w:rsid w:val="008C5F29"/>
    <w:rsid w:val="008D06EE"/>
    <w:rsid w:val="008D0947"/>
    <w:rsid w:val="008D0F55"/>
    <w:rsid w:val="008D20E7"/>
    <w:rsid w:val="008D2325"/>
    <w:rsid w:val="008D3D6D"/>
    <w:rsid w:val="008D69E2"/>
    <w:rsid w:val="008E18F5"/>
    <w:rsid w:val="008E1BA2"/>
    <w:rsid w:val="008E318B"/>
    <w:rsid w:val="008E38A7"/>
    <w:rsid w:val="008E3CCE"/>
    <w:rsid w:val="008E5902"/>
    <w:rsid w:val="008E6E3C"/>
    <w:rsid w:val="008E7331"/>
    <w:rsid w:val="008E741D"/>
    <w:rsid w:val="008E7A8C"/>
    <w:rsid w:val="008E7C22"/>
    <w:rsid w:val="008E7FF0"/>
    <w:rsid w:val="008F05FC"/>
    <w:rsid w:val="008F1057"/>
    <w:rsid w:val="008F12D3"/>
    <w:rsid w:val="008F2193"/>
    <w:rsid w:val="008F60CB"/>
    <w:rsid w:val="008F70D6"/>
    <w:rsid w:val="008F744D"/>
    <w:rsid w:val="008F7705"/>
    <w:rsid w:val="008F7DE1"/>
    <w:rsid w:val="00901792"/>
    <w:rsid w:val="00901A66"/>
    <w:rsid w:val="0090253F"/>
    <w:rsid w:val="0090371E"/>
    <w:rsid w:val="0090622B"/>
    <w:rsid w:val="00906D5C"/>
    <w:rsid w:val="00907A21"/>
    <w:rsid w:val="00910132"/>
    <w:rsid w:val="009109F2"/>
    <w:rsid w:val="00911349"/>
    <w:rsid w:val="00911ED2"/>
    <w:rsid w:val="009144FC"/>
    <w:rsid w:val="009147C5"/>
    <w:rsid w:val="00914F9B"/>
    <w:rsid w:val="0091533F"/>
    <w:rsid w:val="00915776"/>
    <w:rsid w:val="00915C50"/>
    <w:rsid w:val="00916195"/>
    <w:rsid w:val="00917D6E"/>
    <w:rsid w:val="00920002"/>
    <w:rsid w:val="00921B58"/>
    <w:rsid w:val="0092391C"/>
    <w:rsid w:val="009254AE"/>
    <w:rsid w:val="009259A8"/>
    <w:rsid w:val="00925D85"/>
    <w:rsid w:val="009265C2"/>
    <w:rsid w:val="00930168"/>
    <w:rsid w:val="00931256"/>
    <w:rsid w:val="00933289"/>
    <w:rsid w:val="00933384"/>
    <w:rsid w:val="009333C3"/>
    <w:rsid w:val="00933B20"/>
    <w:rsid w:val="00934AA7"/>
    <w:rsid w:val="0093542F"/>
    <w:rsid w:val="00935C19"/>
    <w:rsid w:val="00937F72"/>
    <w:rsid w:val="009400DC"/>
    <w:rsid w:val="009414DF"/>
    <w:rsid w:val="009421CE"/>
    <w:rsid w:val="009421FE"/>
    <w:rsid w:val="00943A6C"/>
    <w:rsid w:val="009449AC"/>
    <w:rsid w:val="00945741"/>
    <w:rsid w:val="00951D3C"/>
    <w:rsid w:val="0095250F"/>
    <w:rsid w:val="00954489"/>
    <w:rsid w:val="00955695"/>
    <w:rsid w:val="00955FC6"/>
    <w:rsid w:val="00956A90"/>
    <w:rsid w:val="00956B59"/>
    <w:rsid w:val="00957800"/>
    <w:rsid w:val="00957ECE"/>
    <w:rsid w:val="009600B2"/>
    <w:rsid w:val="0096122D"/>
    <w:rsid w:val="00962B12"/>
    <w:rsid w:val="00965A5F"/>
    <w:rsid w:val="00966E43"/>
    <w:rsid w:val="00967905"/>
    <w:rsid w:val="00970881"/>
    <w:rsid w:val="009710D7"/>
    <w:rsid w:val="0097155E"/>
    <w:rsid w:val="00971827"/>
    <w:rsid w:val="00973161"/>
    <w:rsid w:val="00973F14"/>
    <w:rsid w:val="0097421E"/>
    <w:rsid w:val="00975621"/>
    <w:rsid w:val="00975EE7"/>
    <w:rsid w:val="00975EFF"/>
    <w:rsid w:val="00977EBC"/>
    <w:rsid w:val="00980B4C"/>
    <w:rsid w:val="009818CC"/>
    <w:rsid w:val="00986EE5"/>
    <w:rsid w:val="00987CCD"/>
    <w:rsid w:val="0099024E"/>
    <w:rsid w:val="00990A04"/>
    <w:rsid w:val="009917EA"/>
    <w:rsid w:val="0099365B"/>
    <w:rsid w:val="00995B1B"/>
    <w:rsid w:val="00996D30"/>
    <w:rsid w:val="0099744D"/>
    <w:rsid w:val="00997B9E"/>
    <w:rsid w:val="009A1A72"/>
    <w:rsid w:val="009A3823"/>
    <w:rsid w:val="009A41A5"/>
    <w:rsid w:val="009A5089"/>
    <w:rsid w:val="009A5178"/>
    <w:rsid w:val="009A5220"/>
    <w:rsid w:val="009A5A7D"/>
    <w:rsid w:val="009A63EB"/>
    <w:rsid w:val="009B01CA"/>
    <w:rsid w:val="009B032C"/>
    <w:rsid w:val="009B1404"/>
    <w:rsid w:val="009B14EA"/>
    <w:rsid w:val="009B29EB"/>
    <w:rsid w:val="009B2E75"/>
    <w:rsid w:val="009B2EA8"/>
    <w:rsid w:val="009B3C72"/>
    <w:rsid w:val="009B5FF7"/>
    <w:rsid w:val="009B7066"/>
    <w:rsid w:val="009B7CC2"/>
    <w:rsid w:val="009C0F59"/>
    <w:rsid w:val="009C1325"/>
    <w:rsid w:val="009C26C4"/>
    <w:rsid w:val="009C2A1D"/>
    <w:rsid w:val="009C2A8B"/>
    <w:rsid w:val="009C388A"/>
    <w:rsid w:val="009C4251"/>
    <w:rsid w:val="009C5288"/>
    <w:rsid w:val="009C731D"/>
    <w:rsid w:val="009C7A2D"/>
    <w:rsid w:val="009D1D50"/>
    <w:rsid w:val="009D1EB0"/>
    <w:rsid w:val="009D36CD"/>
    <w:rsid w:val="009D3B8E"/>
    <w:rsid w:val="009D3BC8"/>
    <w:rsid w:val="009D3CD5"/>
    <w:rsid w:val="009D4064"/>
    <w:rsid w:val="009D442C"/>
    <w:rsid w:val="009D4BBA"/>
    <w:rsid w:val="009D4FF5"/>
    <w:rsid w:val="009D573F"/>
    <w:rsid w:val="009D710E"/>
    <w:rsid w:val="009E11F2"/>
    <w:rsid w:val="009E1B80"/>
    <w:rsid w:val="009E31B6"/>
    <w:rsid w:val="009E37E6"/>
    <w:rsid w:val="009E4954"/>
    <w:rsid w:val="009E56DA"/>
    <w:rsid w:val="009F0742"/>
    <w:rsid w:val="009F0C59"/>
    <w:rsid w:val="009F1543"/>
    <w:rsid w:val="009F1598"/>
    <w:rsid w:val="009F35C2"/>
    <w:rsid w:val="009F3A10"/>
    <w:rsid w:val="009F47C3"/>
    <w:rsid w:val="009F496A"/>
    <w:rsid w:val="009F552A"/>
    <w:rsid w:val="00A00C25"/>
    <w:rsid w:val="00A00FDA"/>
    <w:rsid w:val="00A03B90"/>
    <w:rsid w:val="00A04397"/>
    <w:rsid w:val="00A0774F"/>
    <w:rsid w:val="00A108FC"/>
    <w:rsid w:val="00A123C9"/>
    <w:rsid w:val="00A1260C"/>
    <w:rsid w:val="00A12F01"/>
    <w:rsid w:val="00A13884"/>
    <w:rsid w:val="00A1420A"/>
    <w:rsid w:val="00A14D21"/>
    <w:rsid w:val="00A1522E"/>
    <w:rsid w:val="00A164D5"/>
    <w:rsid w:val="00A16772"/>
    <w:rsid w:val="00A16B43"/>
    <w:rsid w:val="00A17010"/>
    <w:rsid w:val="00A174B6"/>
    <w:rsid w:val="00A17D1D"/>
    <w:rsid w:val="00A20DA9"/>
    <w:rsid w:val="00A215BC"/>
    <w:rsid w:val="00A218EF"/>
    <w:rsid w:val="00A21F8E"/>
    <w:rsid w:val="00A22018"/>
    <w:rsid w:val="00A22978"/>
    <w:rsid w:val="00A27520"/>
    <w:rsid w:val="00A2759B"/>
    <w:rsid w:val="00A27A03"/>
    <w:rsid w:val="00A3044F"/>
    <w:rsid w:val="00A3253F"/>
    <w:rsid w:val="00A326DD"/>
    <w:rsid w:val="00A3279F"/>
    <w:rsid w:val="00A32CC8"/>
    <w:rsid w:val="00A33703"/>
    <w:rsid w:val="00A3373B"/>
    <w:rsid w:val="00A34317"/>
    <w:rsid w:val="00A34B77"/>
    <w:rsid w:val="00A352F3"/>
    <w:rsid w:val="00A408FD"/>
    <w:rsid w:val="00A43981"/>
    <w:rsid w:val="00A43985"/>
    <w:rsid w:val="00A44596"/>
    <w:rsid w:val="00A445AE"/>
    <w:rsid w:val="00A45552"/>
    <w:rsid w:val="00A47EDD"/>
    <w:rsid w:val="00A500A4"/>
    <w:rsid w:val="00A50330"/>
    <w:rsid w:val="00A507A1"/>
    <w:rsid w:val="00A5192B"/>
    <w:rsid w:val="00A523E1"/>
    <w:rsid w:val="00A52DEA"/>
    <w:rsid w:val="00A53458"/>
    <w:rsid w:val="00A54A5D"/>
    <w:rsid w:val="00A55A44"/>
    <w:rsid w:val="00A55D1B"/>
    <w:rsid w:val="00A560CD"/>
    <w:rsid w:val="00A57F2A"/>
    <w:rsid w:val="00A605B1"/>
    <w:rsid w:val="00A622B8"/>
    <w:rsid w:val="00A6529D"/>
    <w:rsid w:val="00A6540D"/>
    <w:rsid w:val="00A66BA0"/>
    <w:rsid w:val="00A702F6"/>
    <w:rsid w:val="00A706DE"/>
    <w:rsid w:val="00A70EC5"/>
    <w:rsid w:val="00A716FE"/>
    <w:rsid w:val="00A71744"/>
    <w:rsid w:val="00A72302"/>
    <w:rsid w:val="00A7233C"/>
    <w:rsid w:val="00A72AEC"/>
    <w:rsid w:val="00A72FE2"/>
    <w:rsid w:val="00A7412F"/>
    <w:rsid w:val="00A74DA7"/>
    <w:rsid w:val="00A75A04"/>
    <w:rsid w:val="00A779CD"/>
    <w:rsid w:val="00A77DA7"/>
    <w:rsid w:val="00A81855"/>
    <w:rsid w:val="00A819F2"/>
    <w:rsid w:val="00A81B74"/>
    <w:rsid w:val="00A82296"/>
    <w:rsid w:val="00A82941"/>
    <w:rsid w:val="00A82975"/>
    <w:rsid w:val="00A82C75"/>
    <w:rsid w:val="00A87C73"/>
    <w:rsid w:val="00A90881"/>
    <w:rsid w:val="00A92D90"/>
    <w:rsid w:val="00A93816"/>
    <w:rsid w:val="00A938C6"/>
    <w:rsid w:val="00A93AD1"/>
    <w:rsid w:val="00A93C77"/>
    <w:rsid w:val="00A9651A"/>
    <w:rsid w:val="00A96C69"/>
    <w:rsid w:val="00A970EA"/>
    <w:rsid w:val="00AA0253"/>
    <w:rsid w:val="00AA1D23"/>
    <w:rsid w:val="00AA211F"/>
    <w:rsid w:val="00AA234B"/>
    <w:rsid w:val="00AA4B41"/>
    <w:rsid w:val="00AA4FDF"/>
    <w:rsid w:val="00AA5BCD"/>
    <w:rsid w:val="00AA60F2"/>
    <w:rsid w:val="00AA713C"/>
    <w:rsid w:val="00AA7239"/>
    <w:rsid w:val="00AA7340"/>
    <w:rsid w:val="00AB04C7"/>
    <w:rsid w:val="00AB1C80"/>
    <w:rsid w:val="00AB1D72"/>
    <w:rsid w:val="00AB218E"/>
    <w:rsid w:val="00AB39C8"/>
    <w:rsid w:val="00AB4735"/>
    <w:rsid w:val="00AB501F"/>
    <w:rsid w:val="00AB56DB"/>
    <w:rsid w:val="00AB5A15"/>
    <w:rsid w:val="00AB5B71"/>
    <w:rsid w:val="00AB7129"/>
    <w:rsid w:val="00AB7B43"/>
    <w:rsid w:val="00AB7FCF"/>
    <w:rsid w:val="00AC06EB"/>
    <w:rsid w:val="00AC084F"/>
    <w:rsid w:val="00AC153B"/>
    <w:rsid w:val="00AC17EA"/>
    <w:rsid w:val="00AC2140"/>
    <w:rsid w:val="00AC3943"/>
    <w:rsid w:val="00AC5B85"/>
    <w:rsid w:val="00AD0829"/>
    <w:rsid w:val="00AD1CD9"/>
    <w:rsid w:val="00AD3BE6"/>
    <w:rsid w:val="00AD439C"/>
    <w:rsid w:val="00AD4B86"/>
    <w:rsid w:val="00AD4DC7"/>
    <w:rsid w:val="00AD5CE3"/>
    <w:rsid w:val="00AD68B0"/>
    <w:rsid w:val="00AD6EE6"/>
    <w:rsid w:val="00AD7582"/>
    <w:rsid w:val="00AD7DD3"/>
    <w:rsid w:val="00AE1CDB"/>
    <w:rsid w:val="00AE1F8F"/>
    <w:rsid w:val="00AE2524"/>
    <w:rsid w:val="00AE32C9"/>
    <w:rsid w:val="00AE3E6D"/>
    <w:rsid w:val="00AE4BDD"/>
    <w:rsid w:val="00AE5966"/>
    <w:rsid w:val="00AE7013"/>
    <w:rsid w:val="00AF047F"/>
    <w:rsid w:val="00AF065F"/>
    <w:rsid w:val="00AF0DA9"/>
    <w:rsid w:val="00AF15D7"/>
    <w:rsid w:val="00AF1DE8"/>
    <w:rsid w:val="00AF2479"/>
    <w:rsid w:val="00AF2E66"/>
    <w:rsid w:val="00AF63ED"/>
    <w:rsid w:val="00AF6954"/>
    <w:rsid w:val="00AF6D68"/>
    <w:rsid w:val="00AF76DC"/>
    <w:rsid w:val="00B01B35"/>
    <w:rsid w:val="00B0498E"/>
    <w:rsid w:val="00B0787F"/>
    <w:rsid w:val="00B07B7B"/>
    <w:rsid w:val="00B07EDE"/>
    <w:rsid w:val="00B10062"/>
    <w:rsid w:val="00B11CEC"/>
    <w:rsid w:val="00B1218A"/>
    <w:rsid w:val="00B121F9"/>
    <w:rsid w:val="00B1285E"/>
    <w:rsid w:val="00B12FBD"/>
    <w:rsid w:val="00B15A69"/>
    <w:rsid w:val="00B15CA7"/>
    <w:rsid w:val="00B224B6"/>
    <w:rsid w:val="00B227D9"/>
    <w:rsid w:val="00B24FCE"/>
    <w:rsid w:val="00B257A0"/>
    <w:rsid w:val="00B26805"/>
    <w:rsid w:val="00B27BBA"/>
    <w:rsid w:val="00B302D8"/>
    <w:rsid w:val="00B30362"/>
    <w:rsid w:val="00B31BC4"/>
    <w:rsid w:val="00B3236F"/>
    <w:rsid w:val="00B332AA"/>
    <w:rsid w:val="00B36148"/>
    <w:rsid w:val="00B367B7"/>
    <w:rsid w:val="00B40123"/>
    <w:rsid w:val="00B42264"/>
    <w:rsid w:val="00B4465B"/>
    <w:rsid w:val="00B44769"/>
    <w:rsid w:val="00B46C1D"/>
    <w:rsid w:val="00B4769F"/>
    <w:rsid w:val="00B4783B"/>
    <w:rsid w:val="00B47882"/>
    <w:rsid w:val="00B47D24"/>
    <w:rsid w:val="00B509EF"/>
    <w:rsid w:val="00B50C42"/>
    <w:rsid w:val="00B51CBA"/>
    <w:rsid w:val="00B53FF2"/>
    <w:rsid w:val="00B549A6"/>
    <w:rsid w:val="00B5585E"/>
    <w:rsid w:val="00B5598C"/>
    <w:rsid w:val="00B5608C"/>
    <w:rsid w:val="00B5723F"/>
    <w:rsid w:val="00B57E07"/>
    <w:rsid w:val="00B6116B"/>
    <w:rsid w:val="00B62E8A"/>
    <w:rsid w:val="00B63F23"/>
    <w:rsid w:val="00B64FD4"/>
    <w:rsid w:val="00B71A95"/>
    <w:rsid w:val="00B71C3E"/>
    <w:rsid w:val="00B71E25"/>
    <w:rsid w:val="00B750FD"/>
    <w:rsid w:val="00B75438"/>
    <w:rsid w:val="00B778D4"/>
    <w:rsid w:val="00B81236"/>
    <w:rsid w:val="00B8166E"/>
    <w:rsid w:val="00B826C8"/>
    <w:rsid w:val="00B84544"/>
    <w:rsid w:val="00B87B7E"/>
    <w:rsid w:val="00B9000A"/>
    <w:rsid w:val="00B90A15"/>
    <w:rsid w:val="00B93183"/>
    <w:rsid w:val="00B940B8"/>
    <w:rsid w:val="00B95A3A"/>
    <w:rsid w:val="00B965A7"/>
    <w:rsid w:val="00B96C67"/>
    <w:rsid w:val="00B97280"/>
    <w:rsid w:val="00B97EFA"/>
    <w:rsid w:val="00BA03C2"/>
    <w:rsid w:val="00BA050B"/>
    <w:rsid w:val="00BA1BBE"/>
    <w:rsid w:val="00BA4106"/>
    <w:rsid w:val="00BA7F8B"/>
    <w:rsid w:val="00BB01D8"/>
    <w:rsid w:val="00BB0CFC"/>
    <w:rsid w:val="00BB1568"/>
    <w:rsid w:val="00BB27B1"/>
    <w:rsid w:val="00BB2C87"/>
    <w:rsid w:val="00BB3BA3"/>
    <w:rsid w:val="00BB4854"/>
    <w:rsid w:val="00BB4A82"/>
    <w:rsid w:val="00BB4DE7"/>
    <w:rsid w:val="00BB54F4"/>
    <w:rsid w:val="00BB5B7A"/>
    <w:rsid w:val="00BC0D69"/>
    <w:rsid w:val="00BC1E35"/>
    <w:rsid w:val="00BC2345"/>
    <w:rsid w:val="00BC4C0E"/>
    <w:rsid w:val="00BC5E40"/>
    <w:rsid w:val="00BC5FE1"/>
    <w:rsid w:val="00BC6D79"/>
    <w:rsid w:val="00BC7835"/>
    <w:rsid w:val="00BC78BB"/>
    <w:rsid w:val="00BC7DB8"/>
    <w:rsid w:val="00BD0112"/>
    <w:rsid w:val="00BD2837"/>
    <w:rsid w:val="00BD2D73"/>
    <w:rsid w:val="00BD307D"/>
    <w:rsid w:val="00BD363E"/>
    <w:rsid w:val="00BD46BA"/>
    <w:rsid w:val="00BD4BD2"/>
    <w:rsid w:val="00BD51BC"/>
    <w:rsid w:val="00BD5D28"/>
    <w:rsid w:val="00BD6374"/>
    <w:rsid w:val="00BD66F4"/>
    <w:rsid w:val="00BE0203"/>
    <w:rsid w:val="00BE1FA1"/>
    <w:rsid w:val="00BE3A7E"/>
    <w:rsid w:val="00BE3C9E"/>
    <w:rsid w:val="00BE3E60"/>
    <w:rsid w:val="00BE4988"/>
    <w:rsid w:val="00BE52F7"/>
    <w:rsid w:val="00BE5818"/>
    <w:rsid w:val="00BE7216"/>
    <w:rsid w:val="00BF0352"/>
    <w:rsid w:val="00BF1508"/>
    <w:rsid w:val="00BF242E"/>
    <w:rsid w:val="00BF30D4"/>
    <w:rsid w:val="00BF3700"/>
    <w:rsid w:val="00BF5864"/>
    <w:rsid w:val="00BF6608"/>
    <w:rsid w:val="00BF6956"/>
    <w:rsid w:val="00BF6E4E"/>
    <w:rsid w:val="00C01488"/>
    <w:rsid w:val="00C04669"/>
    <w:rsid w:val="00C10EF1"/>
    <w:rsid w:val="00C117D6"/>
    <w:rsid w:val="00C133A0"/>
    <w:rsid w:val="00C14F89"/>
    <w:rsid w:val="00C15156"/>
    <w:rsid w:val="00C15AF2"/>
    <w:rsid w:val="00C15C62"/>
    <w:rsid w:val="00C16324"/>
    <w:rsid w:val="00C16E3C"/>
    <w:rsid w:val="00C17EC9"/>
    <w:rsid w:val="00C233C4"/>
    <w:rsid w:val="00C23A3F"/>
    <w:rsid w:val="00C24FDC"/>
    <w:rsid w:val="00C25BD0"/>
    <w:rsid w:val="00C269E8"/>
    <w:rsid w:val="00C27629"/>
    <w:rsid w:val="00C27884"/>
    <w:rsid w:val="00C30574"/>
    <w:rsid w:val="00C30BA7"/>
    <w:rsid w:val="00C315BB"/>
    <w:rsid w:val="00C3274E"/>
    <w:rsid w:val="00C34DFA"/>
    <w:rsid w:val="00C36569"/>
    <w:rsid w:val="00C36686"/>
    <w:rsid w:val="00C37135"/>
    <w:rsid w:val="00C37E1B"/>
    <w:rsid w:val="00C404A7"/>
    <w:rsid w:val="00C40E06"/>
    <w:rsid w:val="00C420AC"/>
    <w:rsid w:val="00C426EC"/>
    <w:rsid w:val="00C4285B"/>
    <w:rsid w:val="00C43E2E"/>
    <w:rsid w:val="00C44FB4"/>
    <w:rsid w:val="00C46FD9"/>
    <w:rsid w:val="00C47E44"/>
    <w:rsid w:val="00C47E6D"/>
    <w:rsid w:val="00C514F6"/>
    <w:rsid w:val="00C529AA"/>
    <w:rsid w:val="00C53CFC"/>
    <w:rsid w:val="00C53D94"/>
    <w:rsid w:val="00C54CD5"/>
    <w:rsid w:val="00C564E3"/>
    <w:rsid w:val="00C572C7"/>
    <w:rsid w:val="00C57F48"/>
    <w:rsid w:val="00C57FC7"/>
    <w:rsid w:val="00C60BDE"/>
    <w:rsid w:val="00C615DD"/>
    <w:rsid w:val="00C61EC1"/>
    <w:rsid w:val="00C63644"/>
    <w:rsid w:val="00C63910"/>
    <w:rsid w:val="00C639B0"/>
    <w:rsid w:val="00C64CE2"/>
    <w:rsid w:val="00C64F7E"/>
    <w:rsid w:val="00C65569"/>
    <w:rsid w:val="00C66AA2"/>
    <w:rsid w:val="00C67ECF"/>
    <w:rsid w:val="00C67F53"/>
    <w:rsid w:val="00C7019B"/>
    <w:rsid w:val="00C70540"/>
    <w:rsid w:val="00C70989"/>
    <w:rsid w:val="00C70F1C"/>
    <w:rsid w:val="00C718E8"/>
    <w:rsid w:val="00C71FFA"/>
    <w:rsid w:val="00C7251C"/>
    <w:rsid w:val="00C7264E"/>
    <w:rsid w:val="00C73552"/>
    <w:rsid w:val="00C753D3"/>
    <w:rsid w:val="00C759E2"/>
    <w:rsid w:val="00C76C01"/>
    <w:rsid w:val="00C77C3E"/>
    <w:rsid w:val="00C80089"/>
    <w:rsid w:val="00C80762"/>
    <w:rsid w:val="00C80E97"/>
    <w:rsid w:val="00C819BF"/>
    <w:rsid w:val="00C82095"/>
    <w:rsid w:val="00C823B8"/>
    <w:rsid w:val="00C82920"/>
    <w:rsid w:val="00C83ECB"/>
    <w:rsid w:val="00C84D25"/>
    <w:rsid w:val="00C870C1"/>
    <w:rsid w:val="00C8710C"/>
    <w:rsid w:val="00C87AE0"/>
    <w:rsid w:val="00C87F29"/>
    <w:rsid w:val="00C903C3"/>
    <w:rsid w:val="00C90858"/>
    <w:rsid w:val="00C93943"/>
    <w:rsid w:val="00C94AA5"/>
    <w:rsid w:val="00C94CE9"/>
    <w:rsid w:val="00C962A3"/>
    <w:rsid w:val="00C96911"/>
    <w:rsid w:val="00C97F0A"/>
    <w:rsid w:val="00CA2CEC"/>
    <w:rsid w:val="00CA48DB"/>
    <w:rsid w:val="00CA698D"/>
    <w:rsid w:val="00CA77D4"/>
    <w:rsid w:val="00CB0A62"/>
    <w:rsid w:val="00CB0BE4"/>
    <w:rsid w:val="00CB34AA"/>
    <w:rsid w:val="00CB36CE"/>
    <w:rsid w:val="00CB4A10"/>
    <w:rsid w:val="00CB61FF"/>
    <w:rsid w:val="00CB6E77"/>
    <w:rsid w:val="00CC2AE9"/>
    <w:rsid w:val="00CC2C7A"/>
    <w:rsid w:val="00CC4345"/>
    <w:rsid w:val="00CC4474"/>
    <w:rsid w:val="00CC5D5E"/>
    <w:rsid w:val="00CC5E25"/>
    <w:rsid w:val="00CC5FD9"/>
    <w:rsid w:val="00CC68E2"/>
    <w:rsid w:val="00CC6A86"/>
    <w:rsid w:val="00CD096D"/>
    <w:rsid w:val="00CD113C"/>
    <w:rsid w:val="00CD1AB3"/>
    <w:rsid w:val="00CD22BC"/>
    <w:rsid w:val="00CD2806"/>
    <w:rsid w:val="00CD2B0C"/>
    <w:rsid w:val="00CD2EAF"/>
    <w:rsid w:val="00CD3289"/>
    <w:rsid w:val="00CD465B"/>
    <w:rsid w:val="00CD4F8D"/>
    <w:rsid w:val="00CD554C"/>
    <w:rsid w:val="00CD57B6"/>
    <w:rsid w:val="00CD5B26"/>
    <w:rsid w:val="00CD7FF1"/>
    <w:rsid w:val="00CE0730"/>
    <w:rsid w:val="00CE0BF3"/>
    <w:rsid w:val="00CE0CE4"/>
    <w:rsid w:val="00CE15BC"/>
    <w:rsid w:val="00CE1929"/>
    <w:rsid w:val="00CE2929"/>
    <w:rsid w:val="00CE3823"/>
    <w:rsid w:val="00CE4426"/>
    <w:rsid w:val="00CE5C68"/>
    <w:rsid w:val="00CE5E8D"/>
    <w:rsid w:val="00CE77C6"/>
    <w:rsid w:val="00CF0199"/>
    <w:rsid w:val="00CF27D6"/>
    <w:rsid w:val="00CF2D8D"/>
    <w:rsid w:val="00CF379D"/>
    <w:rsid w:val="00CF66D8"/>
    <w:rsid w:val="00CF6DD8"/>
    <w:rsid w:val="00CF6F96"/>
    <w:rsid w:val="00CF7689"/>
    <w:rsid w:val="00CF7D13"/>
    <w:rsid w:val="00CF7F3C"/>
    <w:rsid w:val="00D01A7D"/>
    <w:rsid w:val="00D01F5C"/>
    <w:rsid w:val="00D02BAF"/>
    <w:rsid w:val="00D0538F"/>
    <w:rsid w:val="00D06B60"/>
    <w:rsid w:val="00D07E61"/>
    <w:rsid w:val="00D10478"/>
    <w:rsid w:val="00D10F88"/>
    <w:rsid w:val="00D114CB"/>
    <w:rsid w:val="00D1195F"/>
    <w:rsid w:val="00D1248D"/>
    <w:rsid w:val="00D143C8"/>
    <w:rsid w:val="00D16C83"/>
    <w:rsid w:val="00D17A4D"/>
    <w:rsid w:val="00D22164"/>
    <w:rsid w:val="00D22E07"/>
    <w:rsid w:val="00D23A39"/>
    <w:rsid w:val="00D2543F"/>
    <w:rsid w:val="00D312CD"/>
    <w:rsid w:val="00D31353"/>
    <w:rsid w:val="00D31A6E"/>
    <w:rsid w:val="00D32393"/>
    <w:rsid w:val="00D33ADC"/>
    <w:rsid w:val="00D3495B"/>
    <w:rsid w:val="00D35761"/>
    <w:rsid w:val="00D41CAF"/>
    <w:rsid w:val="00D420A5"/>
    <w:rsid w:val="00D424F3"/>
    <w:rsid w:val="00D42892"/>
    <w:rsid w:val="00D42916"/>
    <w:rsid w:val="00D43B53"/>
    <w:rsid w:val="00D44917"/>
    <w:rsid w:val="00D44BA4"/>
    <w:rsid w:val="00D4638A"/>
    <w:rsid w:val="00D468F8"/>
    <w:rsid w:val="00D47C48"/>
    <w:rsid w:val="00D509FF"/>
    <w:rsid w:val="00D50C53"/>
    <w:rsid w:val="00D51032"/>
    <w:rsid w:val="00D52350"/>
    <w:rsid w:val="00D53B85"/>
    <w:rsid w:val="00D54250"/>
    <w:rsid w:val="00D5485E"/>
    <w:rsid w:val="00D54FD8"/>
    <w:rsid w:val="00D57421"/>
    <w:rsid w:val="00D574EA"/>
    <w:rsid w:val="00D576DE"/>
    <w:rsid w:val="00D57B5C"/>
    <w:rsid w:val="00D607B6"/>
    <w:rsid w:val="00D61BCA"/>
    <w:rsid w:val="00D61BDC"/>
    <w:rsid w:val="00D61BE8"/>
    <w:rsid w:val="00D62053"/>
    <w:rsid w:val="00D62820"/>
    <w:rsid w:val="00D63461"/>
    <w:rsid w:val="00D6357A"/>
    <w:rsid w:val="00D63B4F"/>
    <w:rsid w:val="00D651F6"/>
    <w:rsid w:val="00D67746"/>
    <w:rsid w:val="00D705C2"/>
    <w:rsid w:val="00D70857"/>
    <w:rsid w:val="00D732B0"/>
    <w:rsid w:val="00D74125"/>
    <w:rsid w:val="00D74377"/>
    <w:rsid w:val="00D75461"/>
    <w:rsid w:val="00D75E35"/>
    <w:rsid w:val="00D814B3"/>
    <w:rsid w:val="00D82AD5"/>
    <w:rsid w:val="00D83142"/>
    <w:rsid w:val="00D83C9D"/>
    <w:rsid w:val="00D8623E"/>
    <w:rsid w:val="00D867D8"/>
    <w:rsid w:val="00D8782B"/>
    <w:rsid w:val="00D90609"/>
    <w:rsid w:val="00D908E0"/>
    <w:rsid w:val="00D92112"/>
    <w:rsid w:val="00D922BF"/>
    <w:rsid w:val="00D94B8B"/>
    <w:rsid w:val="00D9516D"/>
    <w:rsid w:val="00D954D9"/>
    <w:rsid w:val="00D96AC7"/>
    <w:rsid w:val="00D973D0"/>
    <w:rsid w:val="00D97A7A"/>
    <w:rsid w:val="00D97B01"/>
    <w:rsid w:val="00DA02F2"/>
    <w:rsid w:val="00DA0CCF"/>
    <w:rsid w:val="00DA1301"/>
    <w:rsid w:val="00DA19D2"/>
    <w:rsid w:val="00DA1A78"/>
    <w:rsid w:val="00DA1AA3"/>
    <w:rsid w:val="00DA3364"/>
    <w:rsid w:val="00DA675B"/>
    <w:rsid w:val="00DA72D4"/>
    <w:rsid w:val="00DA7FE6"/>
    <w:rsid w:val="00DB09A6"/>
    <w:rsid w:val="00DB185F"/>
    <w:rsid w:val="00DB2E89"/>
    <w:rsid w:val="00DB35F1"/>
    <w:rsid w:val="00DB40D4"/>
    <w:rsid w:val="00DB6D7C"/>
    <w:rsid w:val="00DC4EC1"/>
    <w:rsid w:val="00DC543A"/>
    <w:rsid w:val="00DC6025"/>
    <w:rsid w:val="00DC6C52"/>
    <w:rsid w:val="00DC6DBE"/>
    <w:rsid w:val="00DC71AE"/>
    <w:rsid w:val="00DC74A9"/>
    <w:rsid w:val="00DC74BE"/>
    <w:rsid w:val="00DD159A"/>
    <w:rsid w:val="00DD270F"/>
    <w:rsid w:val="00DD2ED5"/>
    <w:rsid w:val="00DD302D"/>
    <w:rsid w:val="00DD3779"/>
    <w:rsid w:val="00DD3BB9"/>
    <w:rsid w:val="00DD6475"/>
    <w:rsid w:val="00DD6763"/>
    <w:rsid w:val="00DD74ED"/>
    <w:rsid w:val="00DD7602"/>
    <w:rsid w:val="00DE1AB7"/>
    <w:rsid w:val="00DE1ED7"/>
    <w:rsid w:val="00DE3468"/>
    <w:rsid w:val="00DE55DC"/>
    <w:rsid w:val="00DE62AE"/>
    <w:rsid w:val="00DF01A2"/>
    <w:rsid w:val="00DF0EE3"/>
    <w:rsid w:val="00DF12CF"/>
    <w:rsid w:val="00DF4511"/>
    <w:rsid w:val="00DF5274"/>
    <w:rsid w:val="00DF5E8A"/>
    <w:rsid w:val="00DF686D"/>
    <w:rsid w:val="00DF6DF5"/>
    <w:rsid w:val="00DF7E3A"/>
    <w:rsid w:val="00DF7EE4"/>
    <w:rsid w:val="00E007CB"/>
    <w:rsid w:val="00E012B5"/>
    <w:rsid w:val="00E0220C"/>
    <w:rsid w:val="00E04B8B"/>
    <w:rsid w:val="00E06158"/>
    <w:rsid w:val="00E06788"/>
    <w:rsid w:val="00E071D9"/>
    <w:rsid w:val="00E106B6"/>
    <w:rsid w:val="00E119F0"/>
    <w:rsid w:val="00E13181"/>
    <w:rsid w:val="00E131ED"/>
    <w:rsid w:val="00E16563"/>
    <w:rsid w:val="00E22E3A"/>
    <w:rsid w:val="00E22F4A"/>
    <w:rsid w:val="00E2351B"/>
    <w:rsid w:val="00E236C0"/>
    <w:rsid w:val="00E25049"/>
    <w:rsid w:val="00E25F05"/>
    <w:rsid w:val="00E266A8"/>
    <w:rsid w:val="00E27662"/>
    <w:rsid w:val="00E3051F"/>
    <w:rsid w:val="00E31919"/>
    <w:rsid w:val="00E321D5"/>
    <w:rsid w:val="00E33D66"/>
    <w:rsid w:val="00E342A3"/>
    <w:rsid w:val="00E3759A"/>
    <w:rsid w:val="00E3795A"/>
    <w:rsid w:val="00E40690"/>
    <w:rsid w:val="00E406BF"/>
    <w:rsid w:val="00E42357"/>
    <w:rsid w:val="00E42D45"/>
    <w:rsid w:val="00E437E4"/>
    <w:rsid w:val="00E45D51"/>
    <w:rsid w:val="00E45D73"/>
    <w:rsid w:val="00E46580"/>
    <w:rsid w:val="00E5039C"/>
    <w:rsid w:val="00E51054"/>
    <w:rsid w:val="00E51D9B"/>
    <w:rsid w:val="00E52DF1"/>
    <w:rsid w:val="00E52FE0"/>
    <w:rsid w:val="00E55C97"/>
    <w:rsid w:val="00E57D2A"/>
    <w:rsid w:val="00E60101"/>
    <w:rsid w:val="00E63F06"/>
    <w:rsid w:val="00E6497D"/>
    <w:rsid w:val="00E64984"/>
    <w:rsid w:val="00E668F2"/>
    <w:rsid w:val="00E706F6"/>
    <w:rsid w:val="00E71302"/>
    <w:rsid w:val="00E7136E"/>
    <w:rsid w:val="00E71501"/>
    <w:rsid w:val="00E71638"/>
    <w:rsid w:val="00E74063"/>
    <w:rsid w:val="00E752CB"/>
    <w:rsid w:val="00E75F56"/>
    <w:rsid w:val="00E75FCA"/>
    <w:rsid w:val="00E76CE2"/>
    <w:rsid w:val="00E7786D"/>
    <w:rsid w:val="00E812CF"/>
    <w:rsid w:val="00E812DB"/>
    <w:rsid w:val="00E82AD5"/>
    <w:rsid w:val="00E83135"/>
    <w:rsid w:val="00E834DB"/>
    <w:rsid w:val="00E846A1"/>
    <w:rsid w:val="00E850E5"/>
    <w:rsid w:val="00E8559E"/>
    <w:rsid w:val="00E85E51"/>
    <w:rsid w:val="00E86211"/>
    <w:rsid w:val="00E86256"/>
    <w:rsid w:val="00E90F80"/>
    <w:rsid w:val="00E91A3D"/>
    <w:rsid w:val="00E92FC6"/>
    <w:rsid w:val="00E936C2"/>
    <w:rsid w:val="00E947CF"/>
    <w:rsid w:val="00E94F7D"/>
    <w:rsid w:val="00E9629A"/>
    <w:rsid w:val="00E97670"/>
    <w:rsid w:val="00EA16A6"/>
    <w:rsid w:val="00EA1FAF"/>
    <w:rsid w:val="00EA24B1"/>
    <w:rsid w:val="00EA4E34"/>
    <w:rsid w:val="00EA4FEC"/>
    <w:rsid w:val="00EA5AB4"/>
    <w:rsid w:val="00EA6113"/>
    <w:rsid w:val="00EA6A4A"/>
    <w:rsid w:val="00EA7F15"/>
    <w:rsid w:val="00EB4F61"/>
    <w:rsid w:val="00EB51AE"/>
    <w:rsid w:val="00EB56CE"/>
    <w:rsid w:val="00EB666B"/>
    <w:rsid w:val="00EC0FD2"/>
    <w:rsid w:val="00EC1051"/>
    <w:rsid w:val="00EC16C0"/>
    <w:rsid w:val="00EC170F"/>
    <w:rsid w:val="00EC2594"/>
    <w:rsid w:val="00EC259C"/>
    <w:rsid w:val="00EC506F"/>
    <w:rsid w:val="00ED00F0"/>
    <w:rsid w:val="00ED0A6F"/>
    <w:rsid w:val="00ED0B83"/>
    <w:rsid w:val="00ED12BF"/>
    <w:rsid w:val="00ED23BC"/>
    <w:rsid w:val="00ED2853"/>
    <w:rsid w:val="00ED2DEC"/>
    <w:rsid w:val="00ED3E60"/>
    <w:rsid w:val="00ED42BD"/>
    <w:rsid w:val="00ED4B26"/>
    <w:rsid w:val="00ED7629"/>
    <w:rsid w:val="00ED79D5"/>
    <w:rsid w:val="00ED7B56"/>
    <w:rsid w:val="00ED7B8D"/>
    <w:rsid w:val="00EE11C4"/>
    <w:rsid w:val="00EE4451"/>
    <w:rsid w:val="00EE7687"/>
    <w:rsid w:val="00EF052D"/>
    <w:rsid w:val="00EF3001"/>
    <w:rsid w:val="00EF303A"/>
    <w:rsid w:val="00EF33CA"/>
    <w:rsid w:val="00EF5AF8"/>
    <w:rsid w:val="00EF6BB9"/>
    <w:rsid w:val="00F008DE"/>
    <w:rsid w:val="00F00E5B"/>
    <w:rsid w:val="00F011FB"/>
    <w:rsid w:val="00F029BB"/>
    <w:rsid w:val="00F03421"/>
    <w:rsid w:val="00F042D5"/>
    <w:rsid w:val="00F064E8"/>
    <w:rsid w:val="00F07F4C"/>
    <w:rsid w:val="00F106F0"/>
    <w:rsid w:val="00F124D5"/>
    <w:rsid w:val="00F1284B"/>
    <w:rsid w:val="00F135B8"/>
    <w:rsid w:val="00F16059"/>
    <w:rsid w:val="00F16183"/>
    <w:rsid w:val="00F16361"/>
    <w:rsid w:val="00F17375"/>
    <w:rsid w:val="00F17651"/>
    <w:rsid w:val="00F2029B"/>
    <w:rsid w:val="00F22F8E"/>
    <w:rsid w:val="00F236B6"/>
    <w:rsid w:val="00F23C26"/>
    <w:rsid w:val="00F24AEC"/>
    <w:rsid w:val="00F253E5"/>
    <w:rsid w:val="00F25455"/>
    <w:rsid w:val="00F30650"/>
    <w:rsid w:val="00F30D71"/>
    <w:rsid w:val="00F311CD"/>
    <w:rsid w:val="00F311E8"/>
    <w:rsid w:val="00F31793"/>
    <w:rsid w:val="00F344AC"/>
    <w:rsid w:val="00F36A6E"/>
    <w:rsid w:val="00F3706D"/>
    <w:rsid w:val="00F37725"/>
    <w:rsid w:val="00F37FCB"/>
    <w:rsid w:val="00F40DCD"/>
    <w:rsid w:val="00F423C8"/>
    <w:rsid w:val="00F42B45"/>
    <w:rsid w:val="00F42F1A"/>
    <w:rsid w:val="00F435B6"/>
    <w:rsid w:val="00F44A53"/>
    <w:rsid w:val="00F44CCD"/>
    <w:rsid w:val="00F45428"/>
    <w:rsid w:val="00F50900"/>
    <w:rsid w:val="00F52B5D"/>
    <w:rsid w:val="00F53E11"/>
    <w:rsid w:val="00F53EC4"/>
    <w:rsid w:val="00F553A1"/>
    <w:rsid w:val="00F558E9"/>
    <w:rsid w:val="00F618FF"/>
    <w:rsid w:val="00F61991"/>
    <w:rsid w:val="00F6376C"/>
    <w:rsid w:val="00F64BF6"/>
    <w:rsid w:val="00F64CBD"/>
    <w:rsid w:val="00F660C0"/>
    <w:rsid w:val="00F66240"/>
    <w:rsid w:val="00F66D2B"/>
    <w:rsid w:val="00F66E80"/>
    <w:rsid w:val="00F67395"/>
    <w:rsid w:val="00F71D96"/>
    <w:rsid w:val="00F7633C"/>
    <w:rsid w:val="00F76DAC"/>
    <w:rsid w:val="00F77611"/>
    <w:rsid w:val="00F7765A"/>
    <w:rsid w:val="00F8079A"/>
    <w:rsid w:val="00F80FBA"/>
    <w:rsid w:val="00F82286"/>
    <w:rsid w:val="00F82929"/>
    <w:rsid w:val="00F82DB1"/>
    <w:rsid w:val="00F832B9"/>
    <w:rsid w:val="00F84E81"/>
    <w:rsid w:val="00F85398"/>
    <w:rsid w:val="00F8555E"/>
    <w:rsid w:val="00F85B6A"/>
    <w:rsid w:val="00F85FA0"/>
    <w:rsid w:val="00F86305"/>
    <w:rsid w:val="00F8714F"/>
    <w:rsid w:val="00F902A8"/>
    <w:rsid w:val="00F93342"/>
    <w:rsid w:val="00F959C9"/>
    <w:rsid w:val="00F9698F"/>
    <w:rsid w:val="00F96D66"/>
    <w:rsid w:val="00F97140"/>
    <w:rsid w:val="00FA01F7"/>
    <w:rsid w:val="00FA089E"/>
    <w:rsid w:val="00FA0A73"/>
    <w:rsid w:val="00FA18EF"/>
    <w:rsid w:val="00FA2E47"/>
    <w:rsid w:val="00FA49C2"/>
    <w:rsid w:val="00FA4F8F"/>
    <w:rsid w:val="00FA6B4D"/>
    <w:rsid w:val="00FB21CF"/>
    <w:rsid w:val="00FB494C"/>
    <w:rsid w:val="00FB4A8F"/>
    <w:rsid w:val="00FB792D"/>
    <w:rsid w:val="00FB7A04"/>
    <w:rsid w:val="00FC05F8"/>
    <w:rsid w:val="00FC1ABD"/>
    <w:rsid w:val="00FC28B7"/>
    <w:rsid w:val="00FC4312"/>
    <w:rsid w:val="00FC5030"/>
    <w:rsid w:val="00FC5249"/>
    <w:rsid w:val="00FC6913"/>
    <w:rsid w:val="00FD0221"/>
    <w:rsid w:val="00FD2530"/>
    <w:rsid w:val="00FD2806"/>
    <w:rsid w:val="00FD368F"/>
    <w:rsid w:val="00FD57BB"/>
    <w:rsid w:val="00FD617F"/>
    <w:rsid w:val="00FD66D7"/>
    <w:rsid w:val="00FD7A31"/>
    <w:rsid w:val="00FE0030"/>
    <w:rsid w:val="00FE0909"/>
    <w:rsid w:val="00FE3D5D"/>
    <w:rsid w:val="00FE4DD5"/>
    <w:rsid w:val="00FE6411"/>
    <w:rsid w:val="00FE7BEA"/>
    <w:rsid w:val="00FF0739"/>
    <w:rsid w:val="00FF2FCE"/>
    <w:rsid w:val="00FF3083"/>
    <w:rsid w:val="00FF6311"/>
    <w:rsid w:val="00FF74F8"/>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FD1C9"/>
  <w15:docId w15:val="{D018D9B0-D7F1-44EE-92B1-CDD4140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F3"/>
    <w:rPr>
      <w:rFonts w:ascii="Calibri" w:hAnsi="Calibri"/>
      <w:sz w:val="24"/>
      <w:szCs w:val="24"/>
    </w:rPr>
  </w:style>
  <w:style w:type="paragraph" w:styleId="Heading1">
    <w:name w:val="heading 1"/>
    <w:basedOn w:val="Normal"/>
    <w:next w:val="Normal"/>
    <w:link w:val="Heading1Char"/>
    <w:uiPriority w:val="1"/>
    <w:qFormat/>
    <w:rsid w:val="001E5B5B"/>
    <w:pPr>
      <w:jc w:val="center"/>
      <w:outlineLvl w:val="0"/>
    </w:pPr>
    <w:rPr>
      <w:b/>
      <w:sz w:val="32"/>
      <w:szCs w:val="32"/>
    </w:rPr>
  </w:style>
  <w:style w:type="paragraph" w:styleId="Heading2">
    <w:name w:val="heading 2"/>
    <w:basedOn w:val="Normal"/>
    <w:next w:val="Normal"/>
    <w:link w:val="Heading2Char"/>
    <w:uiPriority w:val="1"/>
    <w:unhideWhenUsed/>
    <w:qFormat/>
    <w:locked/>
    <w:rsid w:val="00941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1E5B5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0C33"/>
    <w:rPr>
      <w:rFonts w:ascii="Cambria" w:hAnsi="Cambria" w:cs="Times New Roman"/>
      <w:b/>
      <w:bCs/>
      <w:kern w:val="32"/>
      <w:sz w:val="32"/>
      <w:szCs w:val="32"/>
    </w:rPr>
  </w:style>
  <w:style w:type="character" w:customStyle="1" w:styleId="Heading3Char">
    <w:name w:val="Heading 3 Char"/>
    <w:link w:val="Heading3"/>
    <w:uiPriority w:val="99"/>
    <w:semiHidden/>
    <w:locked/>
    <w:rsid w:val="002A0C33"/>
    <w:rPr>
      <w:rFonts w:ascii="Cambria" w:hAnsi="Cambria" w:cs="Times New Roman"/>
      <w:b/>
      <w:bCs/>
      <w:sz w:val="26"/>
      <w:szCs w:val="26"/>
    </w:rPr>
  </w:style>
  <w:style w:type="paragraph" w:styleId="Header">
    <w:name w:val="header"/>
    <w:basedOn w:val="Normal"/>
    <w:link w:val="HeaderChar"/>
    <w:uiPriority w:val="99"/>
    <w:rsid w:val="001E5B5B"/>
    <w:pPr>
      <w:tabs>
        <w:tab w:val="center" w:pos="4320"/>
        <w:tab w:val="right" w:pos="8640"/>
      </w:tabs>
    </w:pPr>
    <w:rPr>
      <w:sz w:val="20"/>
    </w:rPr>
  </w:style>
  <w:style w:type="character" w:customStyle="1" w:styleId="HeaderChar">
    <w:name w:val="Header Char"/>
    <w:link w:val="Header"/>
    <w:uiPriority w:val="99"/>
    <w:semiHidden/>
    <w:locked/>
    <w:rsid w:val="002A0C33"/>
    <w:rPr>
      <w:rFonts w:ascii="Calibri" w:hAnsi="Calibri" w:cs="Times New Roman"/>
      <w:sz w:val="24"/>
      <w:szCs w:val="24"/>
    </w:rPr>
  </w:style>
  <w:style w:type="paragraph" w:styleId="Footer">
    <w:name w:val="footer"/>
    <w:basedOn w:val="Normal"/>
    <w:link w:val="FooterChar"/>
    <w:uiPriority w:val="99"/>
    <w:rsid w:val="001E5B5B"/>
    <w:pPr>
      <w:tabs>
        <w:tab w:val="center" w:pos="4320"/>
        <w:tab w:val="right" w:pos="8640"/>
      </w:tabs>
    </w:pPr>
    <w:rPr>
      <w:sz w:val="20"/>
    </w:rPr>
  </w:style>
  <w:style w:type="character" w:customStyle="1" w:styleId="FooterChar">
    <w:name w:val="Footer Char"/>
    <w:link w:val="Footer"/>
    <w:uiPriority w:val="99"/>
    <w:locked/>
    <w:rsid w:val="002A0C33"/>
    <w:rPr>
      <w:rFonts w:ascii="Calibri" w:hAnsi="Calibri" w:cs="Times New Roman"/>
      <w:sz w:val="24"/>
      <w:szCs w:val="24"/>
    </w:rPr>
  </w:style>
  <w:style w:type="character" w:styleId="PageNumber">
    <w:name w:val="page number"/>
    <w:uiPriority w:val="99"/>
    <w:rsid w:val="001E5B5B"/>
    <w:rPr>
      <w:rFonts w:ascii="Times New Roman" w:hAnsi="Times New Roman" w:cs="Times New Roman"/>
      <w:sz w:val="20"/>
    </w:rPr>
  </w:style>
  <w:style w:type="character" w:styleId="Hyperlink">
    <w:name w:val="Hyperlink"/>
    <w:uiPriority w:val="99"/>
    <w:rsid w:val="009D573F"/>
    <w:rPr>
      <w:rFonts w:cs="Times New Roman"/>
      <w:color w:val="0000FF"/>
      <w:u w:val="single"/>
    </w:rPr>
  </w:style>
  <w:style w:type="paragraph" w:styleId="BalloonText">
    <w:name w:val="Balloon Text"/>
    <w:basedOn w:val="Normal"/>
    <w:link w:val="BalloonTextChar"/>
    <w:uiPriority w:val="99"/>
    <w:semiHidden/>
    <w:rsid w:val="00DB40D4"/>
    <w:rPr>
      <w:rFonts w:ascii="Tahoma" w:hAnsi="Tahoma" w:cs="Tahoma"/>
      <w:sz w:val="16"/>
      <w:szCs w:val="16"/>
    </w:rPr>
  </w:style>
  <w:style w:type="character" w:customStyle="1" w:styleId="BalloonTextChar">
    <w:name w:val="Balloon Text Char"/>
    <w:link w:val="BalloonText"/>
    <w:uiPriority w:val="99"/>
    <w:semiHidden/>
    <w:locked/>
    <w:rsid w:val="002A0C33"/>
    <w:rPr>
      <w:rFonts w:cs="Times New Roman"/>
      <w:sz w:val="2"/>
    </w:rPr>
  </w:style>
  <w:style w:type="paragraph" w:styleId="BodyText">
    <w:name w:val="Body Text"/>
    <w:basedOn w:val="Normal"/>
    <w:link w:val="BodyTextChar"/>
    <w:uiPriority w:val="1"/>
    <w:qFormat/>
    <w:rsid w:val="009F35C2"/>
    <w:pPr>
      <w:spacing w:after="120"/>
    </w:pPr>
  </w:style>
  <w:style w:type="character" w:customStyle="1" w:styleId="BodyTextChar">
    <w:name w:val="Body Text Char"/>
    <w:link w:val="BodyText"/>
    <w:uiPriority w:val="99"/>
    <w:semiHidden/>
    <w:locked/>
    <w:rsid w:val="002A0C33"/>
    <w:rPr>
      <w:rFonts w:ascii="Calibri" w:hAnsi="Calibri" w:cs="Times New Roman"/>
      <w:sz w:val="24"/>
      <w:szCs w:val="24"/>
    </w:rPr>
  </w:style>
  <w:style w:type="table" w:styleId="TableGrid8">
    <w:name w:val="Table Grid 8"/>
    <w:basedOn w:val="TableNormal"/>
    <w:uiPriority w:val="99"/>
    <w:rsid w:val="008162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efault">
    <w:name w:val="Default"/>
    <w:uiPriority w:val="99"/>
    <w:rsid w:val="00227986"/>
    <w:pPr>
      <w:widowControl w:val="0"/>
      <w:autoSpaceDE w:val="0"/>
      <w:autoSpaceDN w:val="0"/>
      <w:adjustRightInd w:val="0"/>
    </w:pPr>
    <w:rPr>
      <w:color w:val="000000"/>
      <w:sz w:val="24"/>
      <w:szCs w:val="24"/>
    </w:rPr>
  </w:style>
  <w:style w:type="paragraph" w:styleId="ListParagraph">
    <w:name w:val="List Paragraph"/>
    <w:basedOn w:val="Normal"/>
    <w:uiPriority w:val="1"/>
    <w:qFormat/>
    <w:rsid w:val="00C14F89"/>
    <w:pPr>
      <w:ind w:left="720"/>
      <w:contextualSpacing/>
    </w:pPr>
  </w:style>
  <w:style w:type="character" w:styleId="CommentReference">
    <w:name w:val="annotation reference"/>
    <w:uiPriority w:val="99"/>
    <w:rsid w:val="00BC7DB8"/>
    <w:rPr>
      <w:rFonts w:cs="Times New Roman"/>
      <w:sz w:val="16"/>
      <w:szCs w:val="16"/>
    </w:rPr>
  </w:style>
  <w:style w:type="paragraph" w:styleId="CommentText">
    <w:name w:val="annotation text"/>
    <w:basedOn w:val="Normal"/>
    <w:link w:val="CommentTextChar"/>
    <w:uiPriority w:val="99"/>
    <w:rsid w:val="00BC7DB8"/>
    <w:rPr>
      <w:sz w:val="20"/>
      <w:szCs w:val="20"/>
    </w:rPr>
  </w:style>
  <w:style w:type="character" w:customStyle="1" w:styleId="CommentTextChar">
    <w:name w:val="Comment Text Char"/>
    <w:link w:val="CommentText"/>
    <w:uiPriority w:val="99"/>
    <w:locked/>
    <w:rsid w:val="00BC7DB8"/>
    <w:rPr>
      <w:rFonts w:cs="Times New Roman"/>
    </w:rPr>
  </w:style>
  <w:style w:type="paragraph" w:styleId="CommentSubject">
    <w:name w:val="annotation subject"/>
    <w:basedOn w:val="CommentText"/>
    <w:next w:val="CommentText"/>
    <w:link w:val="CommentSubjectChar"/>
    <w:uiPriority w:val="99"/>
    <w:rsid w:val="00BC7DB8"/>
    <w:rPr>
      <w:b/>
      <w:bCs/>
    </w:rPr>
  </w:style>
  <w:style w:type="character" w:customStyle="1" w:styleId="CommentSubjectChar">
    <w:name w:val="Comment Subject Char"/>
    <w:link w:val="CommentSubject"/>
    <w:uiPriority w:val="99"/>
    <w:locked/>
    <w:rsid w:val="00BC7DB8"/>
    <w:rPr>
      <w:rFonts w:cs="Times New Roman"/>
      <w:b/>
      <w:bCs/>
    </w:rPr>
  </w:style>
  <w:style w:type="character" w:styleId="Strong">
    <w:name w:val="Strong"/>
    <w:uiPriority w:val="99"/>
    <w:qFormat/>
    <w:rsid w:val="00DE1ED7"/>
    <w:rPr>
      <w:rFonts w:cs="Times New Roman"/>
      <w:b/>
      <w:bCs/>
    </w:rPr>
  </w:style>
  <w:style w:type="paragraph" w:styleId="Revision">
    <w:name w:val="Revision"/>
    <w:hidden/>
    <w:uiPriority w:val="99"/>
    <w:semiHidden/>
    <w:rsid w:val="00322ACA"/>
    <w:rPr>
      <w:sz w:val="24"/>
      <w:szCs w:val="24"/>
    </w:rPr>
  </w:style>
  <w:style w:type="paragraph" w:styleId="FootnoteText">
    <w:name w:val="footnote text"/>
    <w:basedOn w:val="Normal"/>
    <w:link w:val="FootnoteTextChar"/>
    <w:uiPriority w:val="99"/>
    <w:rsid w:val="001C3EAE"/>
    <w:rPr>
      <w:sz w:val="20"/>
      <w:szCs w:val="20"/>
    </w:rPr>
  </w:style>
  <w:style w:type="character" w:customStyle="1" w:styleId="FootnoteTextChar">
    <w:name w:val="Footnote Text Char"/>
    <w:link w:val="FootnoteText"/>
    <w:uiPriority w:val="99"/>
    <w:locked/>
    <w:rsid w:val="001C3EAE"/>
    <w:rPr>
      <w:rFonts w:cs="Times New Roman"/>
    </w:rPr>
  </w:style>
  <w:style w:type="character" w:styleId="FootnoteReference">
    <w:name w:val="footnote reference"/>
    <w:uiPriority w:val="99"/>
    <w:rsid w:val="001C3EAE"/>
    <w:rPr>
      <w:rFonts w:cs="Times New Roman"/>
      <w:vertAlign w:val="superscript"/>
    </w:rPr>
  </w:style>
  <w:style w:type="paragraph" w:styleId="EndnoteText">
    <w:name w:val="endnote text"/>
    <w:basedOn w:val="Normal"/>
    <w:link w:val="EndnoteTextChar"/>
    <w:uiPriority w:val="99"/>
    <w:rsid w:val="00153397"/>
    <w:rPr>
      <w:sz w:val="20"/>
      <w:szCs w:val="20"/>
    </w:rPr>
  </w:style>
  <w:style w:type="character" w:customStyle="1" w:styleId="EndnoteTextChar">
    <w:name w:val="Endnote Text Char"/>
    <w:link w:val="EndnoteText"/>
    <w:uiPriority w:val="99"/>
    <w:locked/>
    <w:rsid w:val="00153397"/>
    <w:rPr>
      <w:rFonts w:cs="Times New Roman"/>
    </w:rPr>
  </w:style>
  <w:style w:type="character" w:styleId="EndnoteReference">
    <w:name w:val="endnote reference"/>
    <w:uiPriority w:val="99"/>
    <w:rsid w:val="00153397"/>
    <w:rPr>
      <w:rFonts w:cs="Times New Roman"/>
      <w:vertAlign w:val="superscript"/>
    </w:rPr>
  </w:style>
  <w:style w:type="paragraph" w:styleId="NormalWeb">
    <w:name w:val="Normal (Web)"/>
    <w:basedOn w:val="Normal"/>
    <w:uiPriority w:val="99"/>
    <w:rsid w:val="00767ACD"/>
    <w:pPr>
      <w:spacing w:before="100" w:beforeAutospacing="1" w:after="100" w:afterAutospacing="1"/>
    </w:pPr>
    <w:rPr>
      <w:rFonts w:ascii="Times New Roman" w:hAnsi="Times New Roman"/>
    </w:rPr>
  </w:style>
  <w:style w:type="character" w:customStyle="1" w:styleId="TabletextCharChar">
    <w:name w:val="Table text Char Char"/>
    <w:link w:val="Tabletext"/>
    <w:rsid w:val="008672C9"/>
    <w:rPr>
      <w:rFonts w:ascii="Calibri" w:hAnsi="Calibri"/>
    </w:rPr>
  </w:style>
  <w:style w:type="paragraph" w:customStyle="1" w:styleId="Tabletext">
    <w:name w:val="Table text"/>
    <w:basedOn w:val="Normal"/>
    <w:link w:val="TabletextCharChar"/>
    <w:rsid w:val="008672C9"/>
    <w:pPr>
      <w:spacing w:before="120" w:after="120"/>
    </w:pPr>
    <w:rPr>
      <w:sz w:val="20"/>
      <w:szCs w:val="20"/>
    </w:rPr>
  </w:style>
  <w:style w:type="paragraph" w:customStyle="1" w:styleId="Table">
    <w:name w:val="Table"/>
    <w:aliases w:val="Text Box Title"/>
    <w:basedOn w:val="Normal"/>
    <w:rsid w:val="008672C9"/>
    <w:pPr>
      <w:keepNext/>
      <w:spacing w:before="120" w:after="120"/>
      <w:jc w:val="center"/>
    </w:pPr>
    <w:rPr>
      <w:b/>
      <w:bCs/>
    </w:rPr>
  </w:style>
  <w:style w:type="character" w:customStyle="1" w:styleId="apple-style-span">
    <w:name w:val="apple-style-span"/>
    <w:basedOn w:val="DefaultParagraphFont"/>
    <w:rsid w:val="00917D6E"/>
  </w:style>
  <w:style w:type="character" w:customStyle="1" w:styleId="Heading2Char">
    <w:name w:val="Heading 2 Char"/>
    <w:basedOn w:val="DefaultParagraphFont"/>
    <w:link w:val="Heading2"/>
    <w:semiHidden/>
    <w:rsid w:val="009414DF"/>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locked/>
    <w:rsid w:val="009414DF"/>
    <w:pPr>
      <w:widowControl w:val="0"/>
      <w:spacing w:before="36"/>
      <w:ind w:left="1000"/>
    </w:pPr>
    <w:rPr>
      <w:rFonts w:eastAsia="Calibri" w:cstheme="minorBidi"/>
      <w:sz w:val="16"/>
      <w:szCs w:val="16"/>
    </w:rPr>
  </w:style>
  <w:style w:type="paragraph" w:styleId="TOC2">
    <w:name w:val="toc 2"/>
    <w:basedOn w:val="Normal"/>
    <w:uiPriority w:val="1"/>
    <w:qFormat/>
    <w:locked/>
    <w:rsid w:val="009414DF"/>
    <w:pPr>
      <w:widowControl w:val="0"/>
      <w:spacing w:before="36"/>
      <w:ind w:left="1000"/>
    </w:pPr>
    <w:rPr>
      <w:rFonts w:eastAsia="Calibri" w:cstheme="minorBidi"/>
      <w:b/>
      <w:bCs/>
      <w:i/>
      <w:sz w:val="22"/>
      <w:szCs w:val="22"/>
    </w:rPr>
  </w:style>
  <w:style w:type="paragraph" w:customStyle="1" w:styleId="TableParagraph">
    <w:name w:val="Table Paragraph"/>
    <w:basedOn w:val="Normal"/>
    <w:uiPriority w:val="1"/>
    <w:qFormat/>
    <w:rsid w:val="009414DF"/>
    <w:pPr>
      <w:widowControl w:val="0"/>
    </w:pPr>
    <w:rPr>
      <w:rFonts w:asciiTheme="minorHAnsi" w:eastAsiaTheme="minorHAnsi" w:hAnsiTheme="minorHAnsi" w:cstheme="minorBidi"/>
      <w:sz w:val="22"/>
      <w:szCs w:val="22"/>
    </w:rPr>
  </w:style>
  <w:style w:type="character" w:styleId="Emphasis">
    <w:name w:val="Emphasis"/>
    <w:basedOn w:val="DefaultParagraphFont"/>
    <w:qFormat/>
    <w:locked/>
    <w:rsid w:val="001F1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01392">
      <w:bodyDiv w:val="1"/>
      <w:marLeft w:val="0"/>
      <w:marRight w:val="0"/>
      <w:marTop w:val="0"/>
      <w:marBottom w:val="0"/>
      <w:divBdr>
        <w:top w:val="none" w:sz="0" w:space="0" w:color="auto"/>
        <w:left w:val="none" w:sz="0" w:space="0" w:color="auto"/>
        <w:bottom w:val="none" w:sz="0" w:space="0" w:color="auto"/>
        <w:right w:val="none" w:sz="0" w:space="0" w:color="auto"/>
      </w:divBdr>
    </w:div>
    <w:div w:id="1791506932">
      <w:bodyDiv w:val="1"/>
      <w:marLeft w:val="0"/>
      <w:marRight w:val="0"/>
      <w:marTop w:val="0"/>
      <w:marBottom w:val="0"/>
      <w:divBdr>
        <w:top w:val="none" w:sz="0" w:space="0" w:color="auto"/>
        <w:left w:val="none" w:sz="0" w:space="0" w:color="auto"/>
        <w:bottom w:val="none" w:sz="0" w:space="0" w:color="auto"/>
        <w:right w:val="none" w:sz="0" w:space="0" w:color="auto"/>
      </w:divBdr>
    </w:div>
    <w:div w:id="2067798247">
      <w:bodyDiv w:val="1"/>
      <w:marLeft w:val="0"/>
      <w:marRight w:val="0"/>
      <w:marTop w:val="0"/>
      <w:marBottom w:val="0"/>
      <w:divBdr>
        <w:top w:val="none" w:sz="0" w:space="0" w:color="auto"/>
        <w:left w:val="none" w:sz="0" w:space="0" w:color="auto"/>
        <w:bottom w:val="none" w:sz="0" w:space="0" w:color="auto"/>
        <w:right w:val="none" w:sz="0" w:space="0" w:color="auto"/>
      </w:divBdr>
    </w:div>
    <w:div w:id="2104908053">
      <w:marLeft w:val="0"/>
      <w:marRight w:val="0"/>
      <w:marTop w:val="0"/>
      <w:marBottom w:val="0"/>
      <w:divBdr>
        <w:top w:val="none" w:sz="0" w:space="0" w:color="auto"/>
        <w:left w:val="none" w:sz="0" w:space="0" w:color="auto"/>
        <w:bottom w:val="none" w:sz="0" w:space="0" w:color="auto"/>
        <w:right w:val="none" w:sz="0" w:space="0" w:color="auto"/>
      </w:divBdr>
    </w:div>
    <w:div w:id="2104908054">
      <w:marLeft w:val="0"/>
      <w:marRight w:val="0"/>
      <w:marTop w:val="0"/>
      <w:marBottom w:val="0"/>
      <w:divBdr>
        <w:top w:val="none" w:sz="0" w:space="0" w:color="auto"/>
        <w:left w:val="none" w:sz="0" w:space="0" w:color="auto"/>
        <w:bottom w:val="none" w:sz="0" w:space="0" w:color="auto"/>
        <w:right w:val="none" w:sz="0" w:space="0" w:color="auto"/>
      </w:divBdr>
    </w:div>
    <w:div w:id="2104908055">
      <w:marLeft w:val="0"/>
      <w:marRight w:val="0"/>
      <w:marTop w:val="0"/>
      <w:marBottom w:val="0"/>
      <w:divBdr>
        <w:top w:val="none" w:sz="0" w:space="0" w:color="auto"/>
        <w:left w:val="none" w:sz="0" w:space="0" w:color="auto"/>
        <w:bottom w:val="none" w:sz="0" w:space="0" w:color="auto"/>
        <w:right w:val="none" w:sz="0" w:space="0" w:color="auto"/>
      </w:divBdr>
    </w:div>
    <w:div w:id="2104908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plincdbgdrpublic.com/" TargetMode="External"/><Relationship Id="rId13" Type="http://schemas.openxmlformats.org/officeDocument/2006/relationships/hyperlink" Target="mailto:%20[Contact%20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Contact%20Ema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dbg-dr/toolkits/program-lau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programs/cdbg-dr/toolkits/program-launch/"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dad614c8a49266d2767ab3a834546ad5&amp;term_occur=3&amp;term_src=Title:2:Subtitle:A:Chapter:II:Part:200:Subpart:D:Subjgrp:31:200.3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s%20Wilkins\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04FA-56D1-4B8A-A272-136BDD34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Disaster Recovery Multifamily Rental Non Specific RFQ</vt:lpstr>
    </vt:vector>
  </TitlesOfParts>
  <Company>The Compass Group, LLC</Company>
  <LinksUpToDate>false</LinksUpToDate>
  <CharactersWithSpaces>10513</CharactersWithSpaces>
  <SharedDoc>false</SharedDoc>
  <HLinks>
    <vt:vector size="6" baseType="variant">
      <vt:variant>
        <vt:i4>1507411</vt:i4>
      </vt:variant>
      <vt:variant>
        <vt:i4>0</vt:i4>
      </vt:variant>
      <vt:variant>
        <vt:i4>0</vt:i4>
      </vt:variant>
      <vt:variant>
        <vt:i4>5</vt:i4>
      </vt:variant>
      <vt:variant>
        <vt:lpwstr>../../../../../../Documents and Settings/24838/Local Settings/Temporary Internet Files/Content.Outlook/6I62FJTU/www.hud.gov/nspta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Non Specific RFQ</dc:title>
  <dc:creator>The Compass Group, LLC</dc:creator>
  <cp:lastModifiedBy>McNutt, Stephanie</cp:lastModifiedBy>
  <cp:revision>4</cp:revision>
  <cp:lastPrinted>2017-07-14T15:21:00Z</cp:lastPrinted>
  <dcterms:created xsi:type="dcterms:W3CDTF">2017-09-08T23:47:00Z</dcterms:created>
  <dcterms:modified xsi:type="dcterms:W3CDTF">2017-09-27T18:32:00Z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